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1B" w:rsidRDefault="00723559" w:rsidP="009B661B">
      <w:pPr>
        <w:widowControl/>
        <w:jc w:val="left"/>
        <w:rPr>
          <w:rFonts w:ascii="宋体" w:eastAsia="宋体" w:hAnsi="宋体"/>
          <w:b/>
        </w:rPr>
      </w:pPr>
      <w:r>
        <w:rPr>
          <w:noProof/>
        </w:rPr>
        <w:drawing>
          <wp:anchor distT="0" distB="0" distL="114300" distR="114300" simplePos="0" relativeHeight="251664384" behindDoc="0" locked="0" layoutInCell="1" allowOverlap="1" wp14:anchorId="1D00FFFD" wp14:editId="4A6946AE">
            <wp:simplePos x="0" y="0"/>
            <wp:positionH relativeFrom="column">
              <wp:posOffset>-1085850</wp:posOffset>
            </wp:positionH>
            <wp:positionV relativeFrom="paragraph">
              <wp:posOffset>-552450</wp:posOffset>
            </wp:positionV>
            <wp:extent cx="4324350" cy="571500"/>
            <wp:effectExtent l="0" t="0" r="0" b="0"/>
            <wp:wrapNone/>
            <wp:docPr id="20" name="图片 20" descr="http://life.xmu.edu.cn/_upload/tpl/03/6e/878/template878/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fe.xmu.edu.cn/_upload/tpl/03/6e/878/template878/imag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571500"/>
                    </a:xfrm>
                    <a:prstGeom prst="rect">
                      <a:avLst/>
                    </a:prstGeom>
                    <a:noFill/>
                    <a:ln>
                      <a:noFill/>
                    </a:ln>
                  </pic:spPr>
                </pic:pic>
              </a:graphicData>
            </a:graphic>
          </wp:anchor>
        </w:drawing>
      </w:r>
      <w:r w:rsidR="00FB1D09">
        <w:rPr>
          <w:rFonts w:ascii="宋体" w:eastAsia="宋体" w:hAnsi="宋体"/>
          <w:b/>
          <w:noProof/>
        </w:rPr>
        <mc:AlternateContent>
          <mc:Choice Requires="wps">
            <w:drawing>
              <wp:anchor distT="45720" distB="45720" distL="114300" distR="114300" simplePos="0" relativeHeight="251661312" behindDoc="0" locked="0" layoutInCell="1" allowOverlap="1" wp14:anchorId="62A180B0" wp14:editId="68D2C769">
                <wp:simplePos x="0" y="0"/>
                <wp:positionH relativeFrom="column">
                  <wp:posOffset>-838200</wp:posOffset>
                </wp:positionH>
                <wp:positionV relativeFrom="paragraph">
                  <wp:posOffset>1704975</wp:posOffset>
                </wp:positionV>
                <wp:extent cx="6858000" cy="1082040"/>
                <wp:effectExtent l="0" t="0" r="0" b="0"/>
                <wp:wrapSquare wrapText="bothSides"/>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82040"/>
                        </a:xfrm>
                        <a:prstGeom prst="rect">
                          <a:avLst/>
                        </a:prstGeom>
                        <a:solidFill>
                          <a:srgbClr val="FFFFFF"/>
                        </a:solidFill>
                        <a:ln w="9525">
                          <a:noFill/>
                          <a:miter lim="800000"/>
                          <a:headEnd/>
                          <a:tailEnd/>
                        </a:ln>
                      </wps:spPr>
                      <wps:txbx>
                        <w:txbxContent>
                          <w:p w:rsidR="00FB1D09" w:rsidRDefault="00FB1D09" w:rsidP="00A0374C">
                            <w:pPr>
                              <w:jc w:val="center"/>
                              <w:rPr>
                                <w:rFonts w:ascii="黑体" w:eastAsia="黑体" w:hAnsi="黑体"/>
                                <w:spacing w:val="20"/>
                                <w:sz w:val="72"/>
                                <w:szCs w:val="72"/>
                              </w:rPr>
                            </w:pPr>
                            <w:r>
                              <w:rPr>
                                <w:rFonts w:ascii="黑体" w:eastAsia="黑体" w:hAnsi="黑体" w:hint="eastAsia"/>
                                <w:spacing w:val="20"/>
                                <w:sz w:val="72"/>
                                <w:szCs w:val="72"/>
                              </w:rPr>
                              <w:t>生命</w:t>
                            </w:r>
                            <w:r>
                              <w:rPr>
                                <w:rFonts w:ascii="黑体" w:eastAsia="黑体" w:hAnsi="黑体"/>
                                <w:spacing w:val="20"/>
                                <w:sz w:val="72"/>
                                <w:szCs w:val="72"/>
                              </w:rPr>
                              <w:t>科学学院</w:t>
                            </w:r>
                          </w:p>
                          <w:p w:rsidR="00FB1D09" w:rsidRPr="00A0374C" w:rsidRDefault="00FB1D09" w:rsidP="00A0374C">
                            <w:pPr>
                              <w:jc w:val="center"/>
                              <w:rPr>
                                <w:rFonts w:ascii="黑体" w:eastAsia="黑体" w:hAnsi="黑体"/>
                                <w:spacing w:val="20"/>
                                <w:sz w:val="72"/>
                                <w:szCs w:val="72"/>
                              </w:rPr>
                            </w:pPr>
                            <w:r>
                              <w:rPr>
                                <w:rFonts w:ascii="黑体" w:eastAsia="黑体" w:hAnsi="黑体" w:hint="eastAsia"/>
                                <w:spacing w:val="20"/>
                                <w:sz w:val="72"/>
                                <w:szCs w:val="72"/>
                              </w:rPr>
                              <w:t>通用</w:t>
                            </w:r>
                            <w:r w:rsidRPr="00A0374C">
                              <w:rPr>
                                <w:rFonts w:ascii="黑体" w:eastAsia="黑体" w:hAnsi="黑体"/>
                                <w:spacing w:val="20"/>
                                <w:sz w:val="72"/>
                                <w:szCs w:val="72"/>
                              </w:rPr>
                              <w:t>实验室安全手册</w:t>
                            </w:r>
                          </w:p>
                          <w:p w:rsidR="00FB1D09" w:rsidRPr="00A0374C" w:rsidRDefault="00FB1D09" w:rsidP="00A0374C">
                            <w:pPr>
                              <w:jc w:val="right"/>
                              <w:rPr>
                                <w:rFonts w:ascii="黑体" w:eastAsia="黑体" w:hAnsi="黑体"/>
                                <w:spacing w:val="20"/>
                                <w:sz w:val="28"/>
                                <w:szCs w:val="28"/>
                              </w:rPr>
                            </w:pPr>
                            <w:r w:rsidRPr="00A0374C">
                              <w:rPr>
                                <w:rFonts w:ascii="黑体" w:eastAsia="黑体" w:hAnsi="黑体" w:hint="eastAsia"/>
                                <w:spacing w:val="20"/>
                                <w:sz w:val="28"/>
                                <w:szCs w:val="28"/>
                              </w:rPr>
                              <w:t>（2018版）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180B0" id="_x0000_t202" coordsize="21600,21600" o:spt="202" path="m,l,21600r21600,l21600,xe">
                <v:stroke joinstyle="miter"/>
                <v:path gradientshapeok="t" o:connecttype="rect"/>
              </v:shapetype>
              <v:shape id="文本框 2" o:spid="_x0000_s1026" type="#_x0000_t202" style="position:absolute;margin-left:-66pt;margin-top:134.25pt;width:540pt;height:8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" stroked="f">
                <v:textbox style="mso-fit-shape-to-text:t">
                  <w:txbxContent>
                    <w:p w:rsidR="00FB1D09" w:rsidRDefault="00FB1D09" w:rsidP="00A0374C">
                      <w:pPr>
                        <w:jc w:val="center"/>
                        <w:rPr>
                          <w:rFonts w:ascii="黑体" w:eastAsia="黑体" w:hAnsi="黑体"/>
                          <w:spacing w:val="20"/>
                          <w:sz w:val="72"/>
                          <w:szCs w:val="72"/>
                        </w:rPr>
                      </w:pPr>
                      <w:r>
                        <w:rPr>
                          <w:rFonts w:ascii="黑体" w:eastAsia="黑体" w:hAnsi="黑体" w:hint="eastAsia"/>
                          <w:spacing w:val="20"/>
                          <w:sz w:val="72"/>
                          <w:szCs w:val="72"/>
                        </w:rPr>
                        <w:t>生命</w:t>
                      </w:r>
                      <w:r>
                        <w:rPr>
                          <w:rFonts w:ascii="黑体" w:eastAsia="黑体" w:hAnsi="黑体"/>
                          <w:spacing w:val="20"/>
                          <w:sz w:val="72"/>
                          <w:szCs w:val="72"/>
                        </w:rPr>
                        <w:t>科学学院</w:t>
                      </w:r>
                    </w:p>
                    <w:p w:rsidR="00FB1D09" w:rsidRPr="00A0374C" w:rsidRDefault="00FB1D09" w:rsidP="00A0374C">
                      <w:pPr>
                        <w:jc w:val="center"/>
                        <w:rPr>
                          <w:rFonts w:ascii="黑体" w:eastAsia="黑体" w:hAnsi="黑体"/>
                          <w:spacing w:val="20"/>
                          <w:sz w:val="72"/>
                          <w:szCs w:val="72"/>
                        </w:rPr>
                      </w:pPr>
                      <w:r>
                        <w:rPr>
                          <w:rFonts w:ascii="黑体" w:eastAsia="黑体" w:hAnsi="黑体" w:hint="eastAsia"/>
                          <w:spacing w:val="20"/>
                          <w:sz w:val="72"/>
                          <w:szCs w:val="72"/>
                        </w:rPr>
                        <w:t>通用</w:t>
                      </w:r>
                      <w:r w:rsidRPr="00A0374C">
                        <w:rPr>
                          <w:rFonts w:ascii="黑体" w:eastAsia="黑体" w:hAnsi="黑体"/>
                          <w:spacing w:val="20"/>
                          <w:sz w:val="72"/>
                          <w:szCs w:val="72"/>
                        </w:rPr>
                        <w:t>实验室安全手册</w:t>
                      </w:r>
                    </w:p>
                    <w:p w:rsidR="00FB1D09" w:rsidRPr="00A0374C" w:rsidRDefault="00FB1D09" w:rsidP="00A0374C">
                      <w:pPr>
                        <w:jc w:val="right"/>
                        <w:rPr>
                          <w:rFonts w:ascii="黑体" w:eastAsia="黑体" w:hAnsi="黑体"/>
                          <w:spacing w:val="20"/>
                          <w:sz w:val="28"/>
                          <w:szCs w:val="28"/>
                        </w:rPr>
                      </w:pPr>
                      <w:r w:rsidRPr="00A0374C">
                        <w:rPr>
                          <w:rFonts w:ascii="黑体" w:eastAsia="黑体" w:hAnsi="黑体" w:hint="eastAsia"/>
                          <w:spacing w:val="20"/>
                          <w:sz w:val="28"/>
                          <w:szCs w:val="28"/>
                        </w:rPr>
                        <w:t>（2018版）</w:t>
                      </w:r>
                    </w:p>
                  </w:txbxContent>
                </v:textbox>
                <w10:wrap type="square"/>
              </v:shape>
            </w:pict>
          </mc:Fallback>
        </mc:AlternateContent>
      </w:r>
    </w:p>
    <w:p w:rsidR="00723559" w:rsidRDefault="00723559" w:rsidP="009B661B">
      <w:pPr>
        <w:widowControl/>
        <w:jc w:val="left"/>
        <w:rPr>
          <w:rFonts w:ascii="宋体" w:eastAsia="宋体" w:hAnsi="宋体"/>
          <w:b/>
          <w:noProof/>
        </w:rPr>
      </w:pPr>
      <w:r>
        <w:rPr>
          <w:rFonts w:ascii="宋体" w:eastAsia="宋体" w:hAnsi="宋体"/>
          <w:b/>
          <w:noProof/>
        </w:rPr>
        <mc:AlternateContent>
          <mc:Choice Requires="wps">
            <w:drawing>
              <wp:anchor distT="45720" distB="45720" distL="114300" distR="114300" simplePos="0" relativeHeight="251659264" behindDoc="0" locked="0" layoutInCell="1" allowOverlap="1" wp14:anchorId="5C1C1119" wp14:editId="3BC8C912">
                <wp:simplePos x="0" y="0"/>
                <wp:positionH relativeFrom="column">
                  <wp:posOffset>4113530</wp:posOffset>
                </wp:positionH>
                <wp:positionV relativeFrom="paragraph">
                  <wp:posOffset>6536690</wp:posOffset>
                </wp:positionV>
                <wp:extent cx="2096770" cy="48768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487680"/>
                        </a:xfrm>
                        <a:prstGeom prst="rect">
                          <a:avLst/>
                        </a:prstGeom>
                        <a:solidFill>
                          <a:srgbClr val="FFFFFF"/>
                        </a:solidFill>
                        <a:ln w="9525">
                          <a:noFill/>
                          <a:miter lim="800000"/>
                          <a:headEnd/>
                          <a:tailEnd/>
                        </a:ln>
                      </wps:spPr>
                      <wps:txbx>
                        <w:txbxContent>
                          <w:p w:rsidR="00FB1D09" w:rsidRPr="00FB1D09" w:rsidRDefault="00FB1D09">
                            <w:pPr>
                              <w:rPr>
                                <w:rFonts w:ascii="微软雅黑" w:eastAsia="微软雅黑" w:hAnsi="微软雅黑"/>
                                <w:b/>
                                <w:spacing w:val="20"/>
                                <w:sz w:val="30"/>
                                <w:szCs w:val="30"/>
                              </w:rPr>
                            </w:pPr>
                            <w:r w:rsidRPr="00FB1D09">
                              <w:rPr>
                                <w:rFonts w:ascii="微软雅黑" w:eastAsia="微软雅黑" w:hAnsi="微软雅黑" w:hint="eastAsia"/>
                                <w:b/>
                                <w:spacing w:val="20"/>
                                <w:sz w:val="30"/>
                                <w:szCs w:val="30"/>
                              </w:rPr>
                              <w:t>科研服务</w:t>
                            </w:r>
                            <w:r w:rsidRPr="00FB1D09">
                              <w:rPr>
                                <w:rFonts w:ascii="微软雅黑" w:eastAsia="微软雅黑" w:hAnsi="微软雅黑"/>
                                <w:b/>
                                <w:spacing w:val="20"/>
                                <w:sz w:val="30"/>
                                <w:szCs w:val="30"/>
                              </w:rPr>
                              <w:t>中心编撰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1C1119" id="_x0000_s1027" type="#_x0000_t202" style="position:absolute;margin-left:323.9pt;margin-top:514.7pt;width:165.1pt;height:38.4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" stroked="f">
                <v:textbox style="mso-fit-shape-to-text:t">
                  <w:txbxContent>
                    <w:p w:rsidR="00FB1D09" w:rsidRPr="00FB1D09" w:rsidRDefault="00FB1D09">
                      <w:pPr>
                        <w:rPr>
                          <w:rFonts w:ascii="微软雅黑" w:eastAsia="微软雅黑" w:hAnsi="微软雅黑"/>
                          <w:b/>
                          <w:spacing w:val="20"/>
                          <w:sz w:val="30"/>
                          <w:szCs w:val="30"/>
                        </w:rPr>
                      </w:pPr>
                      <w:r w:rsidRPr="00FB1D09">
                        <w:rPr>
                          <w:rFonts w:ascii="微软雅黑" w:eastAsia="微软雅黑" w:hAnsi="微软雅黑" w:hint="eastAsia"/>
                          <w:b/>
                          <w:spacing w:val="20"/>
                          <w:sz w:val="30"/>
                          <w:szCs w:val="30"/>
                        </w:rPr>
                        <w:t>科研服务</w:t>
                      </w:r>
                      <w:r w:rsidRPr="00FB1D09">
                        <w:rPr>
                          <w:rFonts w:ascii="微软雅黑" w:eastAsia="微软雅黑" w:hAnsi="微软雅黑"/>
                          <w:b/>
                          <w:spacing w:val="20"/>
                          <w:sz w:val="30"/>
                          <w:szCs w:val="30"/>
                        </w:rPr>
                        <w:t>中心编撰</w:t>
                      </w:r>
                    </w:p>
                  </w:txbxContent>
                </v:textbox>
                <w10:wrap type="square"/>
              </v:shape>
            </w:pict>
          </mc:Fallback>
        </mc:AlternateContent>
      </w:r>
    </w:p>
    <w:p w:rsidR="009B661B" w:rsidRDefault="009B661B" w:rsidP="009B661B">
      <w:pPr>
        <w:widowControl/>
        <w:jc w:val="left"/>
        <w:rPr>
          <w:rFonts w:ascii="宋体" w:eastAsia="宋体" w:hAnsi="宋体"/>
          <w:b/>
        </w:rPr>
        <w:sectPr w:rsidR="009B661B" w:rsidSect="009728B5">
          <w:pgSz w:w="11906" w:h="16838"/>
          <w:pgMar w:top="1440" w:right="1841" w:bottom="1440" w:left="1800" w:header="851" w:footer="992" w:gutter="0"/>
          <w:pgNumType w:start="0"/>
          <w:cols w:space="425"/>
          <w:titlePg/>
          <w:docGrid w:type="lines" w:linePitch="312"/>
        </w:sectPr>
      </w:pPr>
    </w:p>
    <w:p w:rsidR="00DE2B9B" w:rsidRPr="00A161B7" w:rsidRDefault="00DE2B9B" w:rsidP="00A161B7">
      <w:pPr>
        <w:widowControl/>
        <w:spacing w:line="360" w:lineRule="auto"/>
        <w:jc w:val="center"/>
        <w:rPr>
          <w:rFonts w:ascii="黑体" w:eastAsia="黑体" w:hAnsi="黑体"/>
          <w:b/>
          <w:sz w:val="44"/>
          <w:szCs w:val="44"/>
        </w:rPr>
      </w:pPr>
      <w:r w:rsidRPr="00A161B7">
        <w:rPr>
          <w:rFonts w:ascii="黑体" w:eastAsia="黑体" w:hAnsi="黑体" w:hint="eastAsia"/>
          <w:b/>
          <w:sz w:val="44"/>
          <w:szCs w:val="44"/>
        </w:rPr>
        <w:lastRenderedPageBreak/>
        <w:t>序</w:t>
      </w:r>
    </w:p>
    <w:p w:rsidR="00A161B7" w:rsidRDefault="00A161B7" w:rsidP="00A161B7">
      <w:pPr>
        <w:widowControl/>
        <w:spacing w:line="360" w:lineRule="auto"/>
        <w:ind w:firstLine="435"/>
        <w:jc w:val="left"/>
        <w:rPr>
          <w:rFonts w:ascii="宋体" w:eastAsia="宋体" w:hAnsi="宋体"/>
          <w:b/>
        </w:rPr>
      </w:pPr>
      <w:r w:rsidRPr="00A161B7">
        <w:rPr>
          <w:rFonts w:ascii="宋体" w:eastAsia="宋体" w:hAnsi="宋体" w:hint="eastAsia"/>
          <w:b/>
        </w:rPr>
        <w:t>为了贯彻“安全第一、预防为主”的方针，保证有一个安全、整洁的工作环境，保护实验人员的安全和健康，正常有序地开展科研工作</w:t>
      </w:r>
      <w:r>
        <w:rPr>
          <w:rFonts w:ascii="宋体" w:eastAsia="宋体" w:hAnsi="宋体" w:hint="eastAsia"/>
          <w:b/>
        </w:rPr>
        <w:t>，学院科研服务中心编撰了本手册。</w:t>
      </w:r>
    </w:p>
    <w:p w:rsidR="00A161B7" w:rsidRDefault="00A161B7" w:rsidP="00A161B7">
      <w:pPr>
        <w:widowControl/>
        <w:spacing w:line="360" w:lineRule="auto"/>
        <w:ind w:firstLine="435"/>
        <w:jc w:val="left"/>
        <w:rPr>
          <w:rFonts w:ascii="宋体" w:eastAsia="宋体" w:hAnsi="宋体"/>
          <w:b/>
        </w:rPr>
      </w:pPr>
      <w:r>
        <w:rPr>
          <w:rFonts w:ascii="宋体" w:eastAsia="宋体" w:hAnsi="宋体" w:hint="eastAsia"/>
          <w:b/>
        </w:rPr>
        <w:t>本手册</w:t>
      </w:r>
      <w:proofErr w:type="gramStart"/>
      <w:r>
        <w:rPr>
          <w:rFonts w:ascii="宋体" w:eastAsia="宋体" w:hAnsi="宋体" w:hint="eastAsia"/>
          <w:b/>
        </w:rPr>
        <w:t>为生科</w:t>
      </w:r>
      <w:proofErr w:type="gramEnd"/>
      <w:r>
        <w:rPr>
          <w:rFonts w:ascii="宋体" w:eastAsia="宋体" w:hAnsi="宋体" w:hint="eastAsia"/>
          <w:b/>
        </w:rPr>
        <w:t>院通用实验室安全手册，主要包括学校及学院相关安全制度汇编、实验室应急应变指南和实验室操作及防护规范等内容。请</w:t>
      </w:r>
      <w:r w:rsidR="005E7BFC">
        <w:rPr>
          <w:rFonts w:ascii="宋体" w:eastAsia="宋体" w:hAnsi="宋体" w:hint="eastAsia"/>
          <w:b/>
        </w:rPr>
        <w:t>实验室新进</w:t>
      </w:r>
      <w:r w:rsidR="005E7BFC">
        <w:rPr>
          <w:rFonts w:ascii="宋体" w:eastAsia="宋体" w:hAnsi="宋体"/>
          <w:b/>
        </w:rPr>
        <w:t>人员</w:t>
      </w:r>
      <w:r>
        <w:rPr>
          <w:rFonts w:ascii="宋体" w:eastAsia="宋体" w:hAnsi="宋体" w:hint="eastAsia"/>
          <w:b/>
        </w:rPr>
        <w:t>在进入实验室前务必</w:t>
      </w:r>
      <w:r w:rsidR="005E7BFC">
        <w:rPr>
          <w:rFonts w:ascii="宋体" w:eastAsia="宋体" w:hAnsi="宋体" w:hint="eastAsia"/>
          <w:b/>
        </w:rPr>
        <w:t>认真</w:t>
      </w:r>
      <w:r>
        <w:rPr>
          <w:rFonts w:ascii="宋体" w:eastAsia="宋体" w:hAnsi="宋体" w:hint="eastAsia"/>
          <w:b/>
        </w:rPr>
        <w:t>阅读本手册，并遵守实验室各项安全规则。如</w:t>
      </w:r>
      <w:r w:rsidR="005E7BFC">
        <w:rPr>
          <w:rFonts w:ascii="宋体" w:eastAsia="宋体" w:hAnsi="宋体" w:hint="eastAsia"/>
          <w:b/>
        </w:rPr>
        <w:t>本手册</w:t>
      </w:r>
      <w:r>
        <w:rPr>
          <w:rFonts w:ascii="宋体" w:eastAsia="宋体" w:hAnsi="宋体" w:hint="eastAsia"/>
          <w:b/>
        </w:rPr>
        <w:t>有跟学校相关制度不一致的，请遵照学校相关制度；如有与国家法律法规、标准、行业规范等不一致的，请按国家法律法规、标准、行业规范等执行，并及时通知我们修改</w:t>
      </w:r>
      <w:r w:rsidR="005E7BFC">
        <w:rPr>
          <w:rFonts w:ascii="宋体" w:eastAsia="宋体" w:hAnsi="宋体" w:hint="eastAsia"/>
          <w:b/>
        </w:rPr>
        <w:t>更正</w:t>
      </w:r>
      <w:r>
        <w:rPr>
          <w:rFonts w:ascii="宋体" w:eastAsia="宋体" w:hAnsi="宋体" w:hint="eastAsia"/>
          <w:b/>
        </w:rPr>
        <w:t>。</w:t>
      </w:r>
    </w:p>
    <w:p w:rsidR="00A161B7" w:rsidRDefault="00A161B7" w:rsidP="00A161B7">
      <w:pPr>
        <w:widowControl/>
        <w:spacing w:line="360" w:lineRule="auto"/>
        <w:ind w:firstLine="435"/>
        <w:jc w:val="left"/>
        <w:rPr>
          <w:rFonts w:ascii="宋体" w:eastAsia="宋体" w:hAnsi="宋体"/>
          <w:b/>
        </w:rPr>
      </w:pPr>
      <w:r>
        <w:rPr>
          <w:rFonts w:ascii="宋体" w:eastAsia="宋体" w:hAnsi="宋体" w:hint="eastAsia"/>
          <w:b/>
        </w:rPr>
        <w:t>限于编者水平有限，手册中不当之处在所难免，敬请读者批评指正</w:t>
      </w:r>
      <w:r w:rsidR="005E7BFC">
        <w:rPr>
          <w:rFonts w:ascii="宋体" w:eastAsia="宋体" w:hAnsi="宋体" w:hint="eastAsia"/>
          <w:b/>
        </w:rPr>
        <w:t>，</w:t>
      </w:r>
      <w:r w:rsidR="005E7BFC">
        <w:rPr>
          <w:rFonts w:ascii="宋体" w:eastAsia="宋体" w:hAnsi="宋体"/>
          <w:b/>
        </w:rPr>
        <w:t>以便我们进一步完善</w:t>
      </w:r>
      <w:r>
        <w:rPr>
          <w:rFonts w:ascii="宋体" w:eastAsia="宋体" w:hAnsi="宋体" w:hint="eastAsia"/>
          <w:b/>
        </w:rPr>
        <w:t>。</w:t>
      </w:r>
    </w:p>
    <w:p w:rsidR="00A161B7" w:rsidRPr="00A161B7" w:rsidRDefault="00A161B7" w:rsidP="00A161B7">
      <w:pPr>
        <w:widowControl/>
        <w:spacing w:line="360" w:lineRule="auto"/>
        <w:jc w:val="right"/>
        <w:rPr>
          <w:rFonts w:ascii="宋体" w:eastAsia="宋体" w:hAnsi="宋体"/>
        </w:rPr>
      </w:pPr>
      <w:r w:rsidRPr="00A161B7">
        <w:rPr>
          <w:rFonts w:ascii="宋体" w:eastAsia="宋体" w:hAnsi="宋体" w:hint="eastAsia"/>
        </w:rPr>
        <w:t>编者</w:t>
      </w:r>
    </w:p>
    <w:p w:rsidR="00A161B7" w:rsidRPr="009537D5" w:rsidRDefault="00A161B7" w:rsidP="009537D5">
      <w:pPr>
        <w:widowControl/>
        <w:spacing w:line="360" w:lineRule="auto"/>
        <w:jc w:val="right"/>
        <w:rPr>
          <w:rFonts w:ascii="宋体" w:eastAsia="宋体" w:hAnsi="宋体"/>
        </w:rPr>
      </w:pPr>
      <w:r w:rsidRPr="00A161B7">
        <w:rPr>
          <w:rFonts w:ascii="宋体" w:eastAsia="宋体" w:hAnsi="宋体" w:hint="eastAsia"/>
        </w:rPr>
        <w:t>2018.04</w:t>
      </w:r>
    </w:p>
    <w:p w:rsidR="00A161B7" w:rsidRDefault="00A161B7" w:rsidP="00977F60">
      <w:pPr>
        <w:spacing w:beforeLines="50" w:before="156" w:afterLines="50" w:after="156" w:line="360" w:lineRule="auto"/>
        <w:rPr>
          <w:rFonts w:ascii="宋体" w:eastAsia="宋体" w:hAnsi="宋体"/>
          <w:b/>
        </w:rPr>
      </w:pPr>
    </w:p>
    <w:p w:rsidR="00DE2B9B" w:rsidRPr="00A161B7" w:rsidRDefault="00DE2B9B" w:rsidP="00A161B7">
      <w:pPr>
        <w:widowControl/>
        <w:spacing w:line="360" w:lineRule="auto"/>
        <w:jc w:val="center"/>
        <w:rPr>
          <w:rFonts w:ascii="黑体" w:eastAsia="黑体" w:hAnsi="黑体"/>
          <w:b/>
          <w:sz w:val="44"/>
          <w:szCs w:val="44"/>
        </w:rPr>
      </w:pPr>
      <w:r w:rsidRPr="00A161B7">
        <w:rPr>
          <w:rFonts w:ascii="黑体" w:eastAsia="黑体" w:hAnsi="黑体" w:hint="eastAsia"/>
          <w:b/>
          <w:sz w:val="44"/>
          <w:szCs w:val="44"/>
        </w:rPr>
        <w:t>常用电话</w:t>
      </w:r>
    </w:p>
    <w:p w:rsidR="00DE2B9B" w:rsidRDefault="009537D5" w:rsidP="00977F60">
      <w:pPr>
        <w:pStyle w:val="a5"/>
        <w:widowControl/>
        <w:numPr>
          <w:ilvl w:val="0"/>
          <w:numId w:val="24"/>
        </w:numPr>
        <w:spacing w:beforeLines="50" w:before="156" w:afterLines="50" w:after="156"/>
        <w:ind w:firstLineChars="0"/>
        <w:jc w:val="left"/>
        <w:rPr>
          <w:rFonts w:ascii="宋体" w:eastAsia="宋体" w:hAnsi="宋体"/>
          <w:b/>
        </w:rPr>
      </w:pPr>
      <w:r>
        <w:rPr>
          <w:rFonts w:ascii="宋体" w:eastAsia="宋体" w:hAnsi="宋体" w:hint="eastAsia"/>
          <w:b/>
        </w:rPr>
        <w:t>火警电话：119</w:t>
      </w:r>
    </w:p>
    <w:p w:rsidR="009537D5" w:rsidRDefault="009537D5" w:rsidP="00977F60">
      <w:pPr>
        <w:pStyle w:val="a5"/>
        <w:widowControl/>
        <w:numPr>
          <w:ilvl w:val="0"/>
          <w:numId w:val="24"/>
        </w:numPr>
        <w:spacing w:beforeLines="50" w:before="156" w:afterLines="50" w:after="156"/>
        <w:ind w:firstLineChars="0"/>
        <w:jc w:val="left"/>
        <w:rPr>
          <w:rFonts w:ascii="宋体" w:eastAsia="宋体" w:hAnsi="宋体"/>
          <w:b/>
        </w:rPr>
      </w:pPr>
      <w:r>
        <w:rPr>
          <w:rFonts w:ascii="宋体" w:eastAsia="宋体" w:hAnsi="宋体" w:hint="eastAsia"/>
          <w:b/>
        </w:rPr>
        <w:t>匪警电话：110</w:t>
      </w:r>
    </w:p>
    <w:p w:rsidR="009537D5" w:rsidRDefault="009537D5" w:rsidP="002B4717">
      <w:pPr>
        <w:pStyle w:val="a5"/>
        <w:widowControl/>
        <w:numPr>
          <w:ilvl w:val="0"/>
          <w:numId w:val="24"/>
        </w:numPr>
        <w:spacing w:beforeLines="50" w:before="156" w:afterLines="50" w:after="156"/>
        <w:ind w:firstLineChars="0"/>
        <w:jc w:val="left"/>
        <w:rPr>
          <w:rFonts w:ascii="宋体" w:eastAsia="宋体" w:hAnsi="宋体"/>
          <w:b/>
        </w:rPr>
      </w:pPr>
      <w:r>
        <w:rPr>
          <w:rFonts w:ascii="宋体" w:eastAsia="宋体" w:hAnsi="宋体" w:hint="eastAsia"/>
          <w:b/>
        </w:rPr>
        <w:t>医疗急救：120</w:t>
      </w:r>
    </w:p>
    <w:p w:rsidR="009537D5" w:rsidRDefault="009537D5" w:rsidP="002B4717">
      <w:pPr>
        <w:pStyle w:val="a5"/>
        <w:widowControl/>
        <w:numPr>
          <w:ilvl w:val="0"/>
          <w:numId w:val="24"/>
        </w:numPr>
        <w:spacing w:beforeLines="50" w:before="156" w:afterLines="50" w:after="156"/>
        <w:ind w:firstLineChars="0"/>
        <w:jc w:val="left"/>
        <w:rPr>
          <w:rFonts w:ascii="宋体" w:eastAsia="宋体" w:hAnsi="宋体"/>
          <w:b/>
        </w:rPr>
      </w:pPr>
      <w:r>
        <w:rPr>
          <w:rFonts w:ascii="宋体" w:eastAsia="宋体" w:hAnsi="宋体" w:hint="eastAsia"/>
          <w:b/>
        </w:rPr>
        <w:t>校区总值班：</w:t>
      </w:r>
    </w:p>
    <w:p w:rsidR="009537D5" w:rsidRDefault="009537D5" w:rsidP="002B4717">
      <w:pPr>
        <w:pStyle w:val="a5"/>
        <w:widowControl/>
        <w:spacing w:beforeLines="50" w:before="156" w:afterLines="50" w:after="156"/>
        <w:ind w:left="420" w:firstLineChars="0" w:firstLine="0"/>
        <w:jc w:val="left"/>
        <w:rPr>
          <w:rFonts w:ascii="宋体" w:eastAsia="宋体" w:hAnsi="宋体"/>
          <w:b/>
        </w:rPr>
      </w:pPr>
      <w:r>
        <w:rPr>
          <w:rFonts w:ascii="宋体" w:eastAsia="宋体" w:hAnsi="宋体" w:hint="eastAsia"/>
          <w:b/>
        </w:rPr>
        <w:t>0592-</w:t>
      </w:r>
      <w:r>
        <w:rPr>
          <w:rFonts w:ascii="宋体" w:eastAsia="宋体" w:hAnsi="宋体"/>
          <w:b/>
        </w:rPr>
        <w:t>2186110</w:t>
      </w:r>
      <w:r>
        <w:rPr>
          <w:rFonts w:ascii="宋体" w:eastAsia="宋体" w:hAnsi="宋体" w:hint="eastAsia"/>
          <w:b/>
        </w:rPr>
        <w:t>（思明校区）</w:t>
      </w:r>
    </w:p>
    <w:p w:rsidR="009537D5" w:rsidRDefault="009537D5" w:rsidP="002B4717">
      <w:pPr>
        <w:pStyle w:val="a5"/>
        <w:widowControl/>
        <w:spacing w:beforeLines="50" w:before="156" w:afterLines="50" w:after="156"/>
        <w:ind w:left="420" w:firstLineChars="0" w:firstLine="0"/>
        <w:jc w:val="left"/>
        <w:rPr>
          <w:rFonts w:ascii="宋体" w:eastAsia="宋体" w:hAnsi="宋体"/>
          <w:b/>
        </w:rPr>
      </w:pPr>
      <w:r>
        <w:rPr>
          <w:rFonts w:ascii="宋体" w:eastAsia="宋体" w:hAnsi="宋体" w:hint="eastAsia"/>
          <w:b/>
        </w:rPr>
        <w:t>0592-</w:t>
      </w:r>
      <w:r>
        <w:rPr>
          <w:rFonts w:ascii="宋体" w:eastAsia="宋体" w:hAnsi="宋体"/>
          <w:b/>
        </w:rPr>
        <w:t>2886110</w:t>
      </w:r>
      <w:r>
        <w:rPr>
          <w:rFonts w:ascii="宋体" w:eastAsia="宋体" w:hAnsi="宋体" w:hint="eastAsia"/>
          <w:b/>
        </w:rPr>
        <w:t>（</w:t>
      </w:r>
      <w:proofErr w:type="gramStart"/>
      <w:r>
        <w:rPr>
          <w:rFonts w:ascii="宋体" w:eastAsia="宋体" w:hAnsi="宋体" w:hint="eastAsia"/>
          <w:b/>
        </w:rPr>
        <w:t>翔安校区</w:t>
      </w:r>
      <w:proofErr w:type="gramEnd"/>
      <w:r>
        <w:rPr>
          <w:rFonts w:ascii="宋体" w:eastAsia="宋体" w:hAnsi="宋体" w:hint="eastAsia"/>
          <w:b/>
        </w:rPr>
        <w:t>）</w:t>
      </w:r>
    </w:p>
    <w:p w:rsidR="009537D5" w:rsidRDefault="009537D5" w:rsidP="002B4717">
      <w:pPr>
        <w:pStyle w:val="a5"/>
        <w:widowControl/>
        <w:spacing w:beforeLines="50" w:before="156" w:afterLines="50" w:after="156"/>
        <w:ind w:left="420" w:firstLineChars="0" w:firstLine="0"/>
        <w:jc w:val="left"/>
        <w:rPr>
          <w:rFonts w:ascii="宋体" w:eastAsia="宋体" w:hAnsi="宋体"/>
          <w:b/>
        </w:rPr>
      </w:pPr>
      <w:r>
        <w:rPr>
          <w:rFonts w:ascii="宋体" w:eastAsia="宋体" w:hAnsi="宋体" w:hint="eastAsia"/>
          <w:b/>
        </w:rPr>
        <w:t>0596-</w:t>
      </w:r>
      <w:r>
        <w:rPr>
          <w:rFonts w:ascii="宋体" w:eastAsia="宋体" w:hAnsi="宋体"/>
          <w:b/>
        </w:rPr>
        <w:t>6288000</w:t>
      </w:r>
      <w:r>
        <w:rPr>
          <w:rFonts w:ascii="宋体" w:eastAsia="宋体" w:hAnsi="宋体" w:hint="eastAsia"/>
          <w:b/>
        </w:rPr>
        <w:t>（漳州校区）</w:t>
      </w:r>
    </w:p>
    <w:p w:rsidR="009537D5" w:rsidRPr="009537D5" w:rsidRDefault="009537D5" w:rsidP="002B4717">
      <w:pPr>
        <w:pStyle w:val="a5"/>
        <w:widowControl/>
        <w:numPr>
          <w:ilvl w:val="0"/>
          <w:numId w:val="24"/>
        </w:numPr>
        <w:spacing w:beforeLines="50" w:before="156" w:afterLines="50" w:after="156"/>
        <w:ind w:firstLineChars="0"/>
        <w:jc w:val="left"/>
        <w:rPr>
          <w:rFonts w:ascii="宋体" w:eastAsia="宋体" w:hAnsi="宋体"/>
          <w:b/>
        </w:rPr>
      </w:pPr>
      <w:r>
        <w:rPr>
          <w:rFonts w:ascii="宋体" w:eastAsia="宋体" w:hAnsi="宋体" w:hint="eastAsia"/>
          <w:b/>
        </w:rPr>
        <w:t>校区保卫处：</w:t>
      </w:r>
    </w:p>
    <w:p w:rsidR="009537D5" w:rsidRPr="009537D5" w:rsidRDefault="009537D5" w:rsidP="002B4717">
      <w:pPr>
        <w:widowControl/>
        <w:spacing w:beforeLines="50" w:before="156" w:afterLines="50" w:after="156"/>
        <w:ind w:firstLineChars="200" w:firstLine="422"/>
        <w:jc w:val="left"/>
        <w:rPr>
          <w:rFonts w:ascii="宋体" w:eastAsia="宋体" w:hAnsi="宋体"/>
          <w:b/>
        </w:rPr>
      </w:pPr>
      <w:r w:rsidRPr="009537D5">
        <w:rPr>
          <w:rFonts w:ascii="宋体" w:eastAsia="宋体" w:hAnsi="宋体"/>
          <w:b/>
        </w:rPr>
        <w:t>0592-218</w:t>
      </w:r>
      <w:r>
        <w:rPr>
          <w:rFonts w:ascii="宋体" w:eastAsia="宋体" w:hAnsi="宋体"/>
          <w:b/>
        </w:rPr>
        <w:t>8</w:t>
      </w:r>
      <w:r w:rsidRPr="009537D5">
        <w:rPr>
          <w:rFonts w:ascii="宋体" w:eastAsia="宋体" w:hAnsi="宋体"/>
          <w:b/>
        </w:rPr>
        <w:t>110（思明校区）</w:t>
      </w:r>
    </w:p>
    <w:p w:rsidR="009537D5" w:rsidRPr="009537D5" w:rsidRDefault="009537D5" w:rsidP="002B4717">
      <w:pPr>
        <w:widowControl/>
        <w:spacing w:beforeLines="50" w:before="156" w:afterLines="50" w:after="156"/>
        <w:ind w:firstLineChars="200" w:firstLine="422"/>
        <w:jc w:val="left"/>
        <w:rPr>
          <w:rFonts w:ascii="宋体" w:eastAsia="宋体" w:hAnsi="宋体"/>
          <w:b/>
        </w:rPr>
      </w:pPr>
      <w:r w:rsidRPr="009537D5">
        <w:rPr>
          <w:rFonts w:ascii="宋体" w:eastAsia="宋体" w:hAnsi="宋体"/>
          <w:b/>
        </w:rPr>
        <w:t>0592-288</w:t>
      </w:r>
      <w:r>
        <w:rPr>
          <w:rFonts w:ascii="宋体" w:eastAsia="宋体" w:hAnsi="宋体"/>
          <w:b/>
        </w:rPr>
        <w:t>8</w:t>
      </w:r>
      <w:r w:rsidRPr="009537D5">
        <w:rPr>
          <w:rFonts w:ascii="宋体" w:eastAsia="宋体" w:hAnsi="宋体"/>
          <w:b/>
        </w:rPr>
        <w:t>110（</w:t>
      </w:r>
      <w:proofErr w:type="gramStart"/>
      <w:r w:rsidRPr="009537D5">
        <w:rPr>
          <w:rFonts w:ascii="宋体" w:eastAsia="宋体" w:hAnsi="宋体"/>
          <w:b/>
        </w:rPr>
        <w:t>翔安校区</w:t>
      </w:r>
      <w:proofErr w:type="gramEnd"/>
      <w:r w:rsidRPr="009537D5">
        <w:rPr>
          <w:rFonts w:ascii="宋体" w:eastAsia="宋体" w:hAnsi="宋体"/>
          <w:b/>
        </w:rPr>
        <w:t>）</w:t>
      </w:r>
    </w:p>
    <w:p w:rsidR="007D2452" w:rsidRDefault="009537D5" w:rsidP="002B4717">
      <w:pPr>
        <w:widowControl/>
        <w:spacing w:beforeLines="50" w:before="156" w:afterLines="50" w:after="156"/>
        <w:ind w:firstLineChars="200" w:firstLine="422"/>
        <w:jc w:val="left"/>
        <w:rPr>
          <w:rFonts w:ascii="宋体" w:eastAsia="宋体" w:hAnsi="宋体"/>
          <w:b/>
        </w:rPr>
      </w:pPr>
      <w:r w:rsidRPr="009537D5">
        <w:rPr>
          <w:rFonts w:ascii="宋体" w:eastAsia="宋体" w:hAnsi="宋体"/>
          <w:b/>
        </w:rPr>
        <w:t>0596-6288</w:t>
      </w:r>
      <w:r>
        <w:rPr>
          <w:rFonts w:ascii="宋体" w:eastAsia="宋体" w:hAnsi="宋体"/>
          <w:b/>
        </w:rPr>
        <w:t>111</w:t>
      </w:r>
      <w:r w:rsidRPr="009537D5">
        <w:rPr>
          <w:rFonts w:ascii="宋体" w:eastAsia="宋体" w:hAnsi="宋体"/>
          <w:b/>
        </w:rPr>
        <w:t>（漳州校区）</w:t>
      </w:r>
    </w:p>
    <w:p w:rsidR="00EB756F" w:rsidRDefault="00EB756F" w:rsidP="002B4717">
      <w:pPr>
        <w:pStyle w:val="a5"/>
        <w:widowControl/>
        <w:numPr>
          <w:ilvl w:val="0"/>
          <w:numId w:val="24"/>
        </w:numPr>
        <w:spacing w:beforeLines="50" w:before="156" w:afterLines="50" w:after="156"/>
        <w:ind w:firstLineChars="0"/>
        <w:jc w:val="left"/>
        <w:rPr>
          <w:rFonts w:ascii="宋体" w:eastAsia="宋体" w:hAnsi="宋体"/>
          <w:b/>
        </w:rPr>
      </w:pPr>
      <w:proofErr w:type="gramStart"/>
      <w:r w:rsidRPr="00EB756F">
        <w:rPr>
          <w:rFonts w:ascii="宋体" w:eastAsia="宋体" w:hAnsi="宋体" w:hint="eastAsia"/>
          <w:b/>
        </w:rPr>
        <w:t>翔安校区</w:t>
      </w:r>
      <w:proofErr w:type="gramEnd"/>
      <w:r w:rsidRPr="00EB756F">
        <w:rPr>
          <w:rFonts w:ascii="宋体" w:eastAsia="宋体" w:hAnsi="宋体" w:hint="eastAsia"/>
          <w:b/>
        </w:rPr>
        <w:t>医务室电话：</w:t>
      </w:r>
      <w:r w:rsidR="00A824B7">
        <w:rPr>
          <w:rFonts w:ascii="宋体" w:eastAsia="宋体" w:hAnsi="宋体" w:hint="eastAsia"/>
          <w:b/>
        </w:rPr>
        <w:t>0592</w:t>
      </w:r>
      <w:r w:rsidR="00A824B7">
        <w:rPr>
          <w:rFonts w:ascii="宋体" w:eastAsia="宋体" w:hAnsi="宋体"/>
          <w:b/>
        </w:rPr>
        <w:t>-</w:t>
      </w:r>
      <w:r w:rsidRPr="00EB756F">
        <w:rPr>
          <w:rFonts w:ascii="宋体" w:eastAsia="宋体" w:hAnsi="宋体"/>
          <w:b/>
        </w:rPr>
        <w:t>2886120</w:t>
      </w:r>
    </w:p>
    <w:p w:rsidR="00A824B7" w:rsidRPr="0042150D" w:rsidRDefault="00A824B7" w:rsidP="002B4717">
      <w:pPr>
        <w:pStyle w:val="a5"/>
        <w:widowControl/>
        <w:numPr>
          <w:ilvl w:val="0"/>
          <w:numId w:val="24"/>
        </w:numPr>
        <w:spacing w:beforeLines="50" w:before="156" w:afterLines="50" w:after="156"/>
        <w:ind w:firstLineChars="0"/>
        <w:jc w:val="left"/>
        <w:rPr>
          <w:rFonts w:ascii="宋体" w:eastAsia="宋体" w:hAnsi="宋体"/>
          <w:b/>
          <w:color w:val="000000" w:themeColor="text1"/>
        </w:rPr>
      </w:pPr>
      <w:r w:rsidRPr="0042150D">
        <w:rPr>
          <w:rFonts w:ascii="宋体" w:eastAsia="宋体" w:hAnsi="宋体" w:hint="eastAsia"/>
          <w:b/>
          <w:color w:val="000000" w:themeColor="text1"/>
        </w:rPr>
        <w:t>生科院</w:t>
      </w:r>
      <w:r w:rsidRPr="0042150D">
        <w:rPr>
          <w:rFonts w:ascii="宋体" w:eastAsia="宋体" w:hAnsi="宋体"/>
          <w:b/>
          <w:color w:val="000000" w:themeColor="text1"/>
        </w:rPr>
        <w:t>值班电话：</w:t>
      </w:r>
      <w:r w:rsidRPr="0042150D">
        <w:rPr>
          <w:rFonts w:ascii="宋体" w:eastAsia="宋体" w:hAnsi="宋体" w:hint="eastAsia"/>
          <w:b/>
          <w:color w:val="000000" w:themeColor="text1"/>
        </w:rPr>
        <w:t>0592-2880311、</w:t>
      </w:r>
      <w:r w:rsidRPr="0042150D">
        <w:rPr>
          <w:rFonts w:ascii="宋体" w:eastAsia="宋体" w:hAnsi="宋体"/>
          <w:b/>
          <w:color w:val="000000" w:themeColor="text1"/>
        </w:rPr>
        <w:t>0592-2880312</w:t>
      </w:r>
    </w:p>
    <w:sdt>
      <w:sdtPr>
        <w:rPr>
          <w:rFonts w:ascii="黑体" w:eastAsia="黑体" w:hAnsi="黑体" w:cstheme="minorBidi"/>
          <w:b w:val="0"/>
          <w:bCs w:val="0"/>
          <w:color w:val="auto"/>
          <w:kern w:val="2"/>
          <w:sz w:val="36"/>
          <w:szCs w:val="36"/>
          <w:lang w:val="zh-CN"/>
        </w:rPr>
        <w:id w:val="1809967879"/>
        <w:docPartObj>
          <w:docPartGallery w:val="Table of Contents"/>
          <w:docPartUnique/>
        </w:docPartObj>
      </w:sdtPr>
      <w:sdtEndPr>
        <w:rPr>
          <w:rFonts w:asciiTheme="minorHAnsi" w:eastAsiaTheme="minorEastAsia" w:hAnsiTheme="minorHAnsi"/>
          <w:b/>
          <w:sz w:val="21"/>
          <w:szCs w:val="22"/>
        </w:rPr>
      </w:sdtEndPr>
      <w:sdtContent>
        <w:p w:rsidR="009A6343" w:rsidRPr="009A6343" w:rsidRDefault="009A6343" w:rsidP="00224018">
          <w:pPr>
            <w:pStyle w:val="TOC"/>
            <w:rPr>
              <w:rFonts w:ascii="黑体" w:eastAsia="黑体" w:hAnsi="黑体"/>
              <w:b w:val="0"/>
              <w:color w:val="auto"/>
              <w:sz w:val="36"/>
              <w:szCs w:val="36"/>
            </w:rPr>
          </w:pPr>
          <w:r w:rsidRPr="009A6343">
            <w:rPr>
              <w:rFonts w:ascii="黑体" w:eastAsia="黑体" w:hAnsi="黑体"/>
              <w:b w:val="0"/>
              <w:color w:val="auto"/>
              <w:sz w:val="36"/>
              <w:szCs w:val="36"/>
              <w:lang w:val="zh-CN"/>
            </w:rPr>
            <w:t>目录</w:t>
          </w:r>
        </w:p>
        <w:p w:rsidR="00E36D52" w:rsidRDefault="00E032E3">
          <w:pPr>
            <w:pStyle w:val="11"/>
            <w:rPr>
              <w:rFonts w:asciiTheme="minorHAnsi" w:eastAsiaTheme="minorEastAsia" w:hAnsiTheme="minorHAnsi"/>
              <w:b w:val="0"/>
              <w:kern w:val="2"/>
              <w:sz w:val="21"/>
            </w:rPr>
          </w:pPr>
          <w:r w:rsidRPr="009A6343">
            <w:fldChar w:fldCharType="begin"/>
          </w:r>
          <w:r w:rsidR="009A6343" w:rsidRPr="009A6343">
            <w:instrText xml:space="preserve"> TOC \o "1-3" \h \z \u </w:instrText>
          </w:r>
          <w:r w:rsidRPr="009A6343">
            <w:fldChar w:fldCharType="separate"/>
          </w:r>
          <w:hyperlink w:anchor="_Toc516817762" w:history="1">
            <w:r w:rsidR="00E36D52" w:rsidRPr="00EA37BC">
              <w:rPr>
                <w:rStyle w:val="a3"/>
                <w:rFonts w:hint="eastAsia"/>
              </w:rPr>
              <w:t>第一部分</w:t>
            </w:r>
            <w:r w:rsidR="00E36D52" w:rsidRPr="00EA37BC">
              <w:rPr>
                <w:rStyle w:val="a3"/>
              </w:rPr>
              <w:t xml:space="preserve"> </w:t>
            </w:r>
            <w:r w:rsidR="00E36D52" w:rsidRPr="00EA37BC">
              <w:rPr>
                <w:rStyle w:val="a3"/>
                <w:rFonts w:hint="eastAsia"/>
              </w:rPr>
              <w:t>厦门大学实验室安全制度汇编</w:t>
            </w:r>
            <w:r w:rsidR="00E36D52">
              <w:rPr>
                <w:webHidden/>
              </w:rPr>
              <w:tab/>
            </w:r>
            <w:r w:rsidR="00E36D52">
              <w:rPr>
                <w:webHidden/>
              </w:rPr>
              <w:fldChar w:fldCharType="begin"/>
            </w:r>
            <w:r w:rsidR="00E36D52">
              <w:rPr>
                <w:webHidden/>
              </w:rPr>
              <w:instrText xml:space="preserve"> PAGEREF _Toc516817762 \h </w:instrText>
            </w:r>
            <w:r w:rsidR="00E36D52">
              <w:rPr>
                <w:webHidden/>
              </w:rPr>
            </w:r>
            <w:r w:rsidR="00E36D52">
              <w:rPr>
                <w:webHidden/>
              </w:rPr>
              <w:fldChar w:fldCharType="separate"/>
            </w:r>
            <w:r w:rsidR="007259EB">
              <w:rPr>
                <w:webHidden/>
              </w:rPr>
              <w:t>1</w:t>
            </w:r>
            <w:r w:rsidR="00E36D52">
              <w:rPr>
                <w:webHidden/>
              </w:rPr>
              <w:fldChar w:fldCharType="end"/>
            </w:r>
          </w:hyperlink>
        </w:p>
        <w:p w:rsidR="00E36D52" w:rsidRDefault="00B83FB4">
          <w:pPr>
            <w:pStyle w:val="20"/>
            <w:tabs>
              <w:tab w:val="left" w:pos="1050"/>
              <w:tab w:val="right" w:leader="dot" w:pos="8296"/>
            </w:tabs>
            <w:rPr>
              <w:noProof/>
              <w:kern w:val="2"/>
              <w:sz w:val="21"/>
            </w:rPr>
          </w:pPr>
          <w:hyperlink w:anchor="_Toc516817763"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厦门大学实验室安全相关部门索引</w:t>
            </w:r>
            <w:r w:rsidR="00E36D52">
              <w:rPr>
                <w:noProof/>
                <w:webHidden/>
              </w:rPr>
              <w:tab/>
            </w:r>
            <w:r w:rsidR="00E36D52">
              <w:rPr>
                <w:noProof/>
                <w:webHidden/>
              </w:rPr>
              <w:fldChar w:fldCharType="begin"/>
            </w:r>
            <w:r w:rsidR="00E36D52">
              <w:rPr>
                <w:noProof/>
                <w:webHidden/>
              </w:rPr>
              <w:instrText xml:space="preserve"> PAGEREF _Toc516817763 \h </w:instrText>
            </w:r>
            <w:r w:rsidR="00E36D52">
              <w:rPr>
                <w:noProof/>
                <w:webHidden/>
              </w:rPr>
            </w:r>
            <w:r w:rsidR="00E36D52">
              <w:rPr>
                <w:noProof/>
                <w:webHidden/>
              </w:rPr>
              <w:fldChar w:fldCharType="separate"/>
            </w:r>
            <w:r w:rsidR="007259EB">
              <w:rPr>
                <w:noProof/>
                <w:webHidden/>
              </w:rPr>
              <w:t>1</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64"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厦门大学实验室安全手册</w:t>
            </w:r>
            <w:r w:rsidR="00E36D52">
              <w:rPr>
                <w:noProof/>
                <w:webHidden/>
              </w:rPr>
              <w:tab/>
            </w:r>
            <w:r w:rsidR="00E36D52">
              <w:rPr>
                <w:noProof/>
                <w:webHidden/>
              </w:rPr>
              <w:fldChar w:fldCharType="begin"/>
            </w:r>
            <w:r w:rsidR="00E36D52">
              <w:rPr>
                <w:noProof/>
                <w:webHidden/>
              </w:rPr>
              <w:instrText xml:space="preserve"> PAGEREF _Toc516817764 \h </w:instrText>
            </w:r>
            <w:r w:rsidR="00E36D52">
              <w:rPr>
                <w:noProof/>
                <w:webHidden/>
              </w:rPr>
            </w:r>
            <w:r w:rsidR="00E36D52">
              <w:rPr>
                <w:noProof/>
                <w:webHidden/>
              </w:rPr>
              <w:fldChar w:fldCharType="separate"/>
            </w:r>
            <w:r w:rsidR="007259EB">
              <w:rPr>
                <w:noProof/>
                <w:webHidden/>
              </w:rPr>
              <w:t>1</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65" w:history="1">
            <w:r w:rsidR="00E36D52" w:rsidRPr="00EA37BC">
              <w:rPr>
                <w:rStyle w:val="a3"/>
                <w:rFonts w:ascii="宋体" w:eastAsia="宋体" w:hAnsi="宋体" w:hint="eastAsia"/>
                <w:noProof/>
              </w:rPr>
              <w:t>三、</w:t>
            </w:r>
            <w:r w:rsidR="00E36D52">
              <w:rPr>
                <w:noProof/>
                <w:kern w:val="2"/>
                <w:sz w:val="21"/>
              </w:rPr>
              <w:tab/>
            </w:r>
            <w:r w:rsidR="00E36D52" w:rsidRPr="00EA37BC">
              <w:rPr>
                <w:rStyle w:val="a3"/>
                <w:rFonts w:ascii="宋体" w:eastAsia="宋体" w:hAnsi="宋体" w:hint="eastAsia"/>
                <w:noProof/>
              </w:rPr>
              <w:t>厦门大学实验室安全管理规定</w:t>
            </w:r>
            <w:r w:rsidR="00E36D52">
              <w:rPr>
                <w:noProof/>
                <w:webHidden/>
              </w:rPr>
              <w:tab/>
            </w:r>
            <w:r w:rsidR="00E36D52">
              <w:rPr>
                <w:noProof/>
                <w:webHidden/>
              </w:rPr>
              <w:fldChar w:fldCharType="begin"/>
            </w:r>
            <w:r w:rsidR="00E36D52">
              <w:rPr>
                <w:noProof/>
                <w:webHidden/>
              </w:rPr>
              <w:instrText xml:space="preserve"> PAGEREF _Toc516817765 \h </w:instrText>
            </w:r>
            <w:r w:rsidR="00E36D52">
              <w:rPr>
                <w:noProof/>
                <w:webHidden/>
              </w:rPr>
            </w:r>
            <w:r w:rsidR="00E36D52">
              <w:rPr>
                <w:noProof/>
                <w:webHidden/>
              </w:rPr>
              <w:fldChar w:fldCharType="separate"/>
            </w:r>
            <w:r w:rsidR="007259EB">
              <w:rPr>
                <w:noProof/>
                <w:webHidden/>
              </w:rPr>
              <w:t>2</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66" w:history="1">
            <w:r w:rsidR="00E36D52" w:rsidRPr="00EA37BC">
              <w:rPr>
                <w:rStyle w:val="a3"/>
                <w:rFonts w:ascii="宋体" w:eastAsia="宋体" w:hAnsi="宋体" w:hint="eastAsia"/>
                <w:noProof/>
              </w:rPr>
              <w:t>四、</w:t>
            </w:r>
            <w:r w:rsidR="00E36D52">
              <w:rPr>
                <w:noProof/>
                <w:kern w:val="2"/>
                <w:sz w:val="21"/>
              </w:rPr>
              <w:tab/>
            </w:r>
            <w:r w:rsidR="00E36D52" w:rsidRPr="00EA37BC">
              <w:rPr>
                <w:rStyle w:val="a3"/>
                <w:rFonts w:ascii="宋体" w:eastAsia="宋体" w:hAnsi="宋体" w:hint="eastAsia"/>
                <w:noProof/>
              </w:rPr>
              <w:t>厦门大学实验室安全卫生督导工作管理条例</w:t>
            </w:r>
            <w:r w:rsidR="00E36D52">
              <w:rPr>
                <w:noProof/>
                <w:webHidden/>
              </w:rPr>
              <w:tab/>
            </w:r>
            <w:r w:rsidR="00E36D52">
              <w:rPr>
                <w:noProof/>
                <w:webHidden/>
              </w:rPr>
              <w:fldChar w:fldCharType="begin"/>
            </w:r>
            <w:r w:rsidR="00E36D52">
              <w:rPr>
                <w:noProof/>
                <w:webHidden/>
              </w:rPr>
              <w:instrText xml:space="preserve"> PAGEREF _Toc516817766 \h </w:instrText>
            </w:r>
            <w:r w:rsidR="00E36D52">
              <w:rPr>
                <w:noProof/>
                <w:webHidden/>
              </w:rPr>
            </w:r>
            <w:r w:rsidR="00E36D52">
              <w:rPr>
                <w:noProof/>
                <w:webHidden/>
              </w:rPr>
              <w:fldChar w:fldCharType="separate"/>
            </w:r>
            <w:r w:rsidR="007259EB">
              <w:rPr>
                <w:noProof/>
                <w:webHidden/>
              </w:rPr>
              <w:t>7</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67" w:history="1">
            <w:r w:rsidR="00E36D52" w:rsidRPr="00EA37BC">
              <w:rPr>
                <w:rStyle w:val="a3"/>
                <w:rFonts w:ascii="宋体" w:eastAsia="宋体" w:hAnsi="宋体" w:hint="eastAsia"/>
                <w:noProof/>
              </w:rPr>
              <w:t>五、</w:t>
            </w:r>
            <w:r w:rsidR="00E36D52">
              <w:rPr>
                <w:noProof/>
                <w:kern w:val="2"/>
                <w:sz w:val="21"/>
              </w:rPr>
              <w:tab/>
            </w:r>
            <w:r w:rsidR="00E36D52" w:rsidRPr="00EA37BC">
              <w:rPr>
                <w:rStyle w:val="a3"/>
                <w:rFonts w:ascii="宋体" w:eastAsia="宋体" w:hAnsi="宋体" w:hint="eastAsia"/>
                <w:noProof/>
              </w:rPr>
              <w:t>厦门大学实验室危险废物处置管理暂行办法</w:t>
            </w:r>
            <w:r w:rsidR="00E36D52">
              <w:rPr>
                <w:noProof/>
                <w:webHidden/>
              </w:rPr>
              <w:tab/>
            </w:r>
            <w:r w:rsidR="00E36D52">
              <w:rPr>
                <w:noProof/>
                <w:webHidden/>
              </w:rPr>
              <w:fldChar w:fldCharType="begin"/>
            </w:r>
            <w:r w:rsidR="00E36D52">
              <w:rPr>
                <w:noProof/>
                <w:webHidden/>
              </w:rPr>
              <w:instrText xml:space="preserve"> PAGEREF _Toc516817767 \h </w:instrText>
            </w:r>
            <w:r w:rsidR="00E36D52">
              <w:rPr>
                <w:noProof/>
                <w:webHidden/>
              </w:rPr>
            </w:r>
            <w:r w:rsidR="00E36D52">
              <w:rPr>
                <w:noProof/>
                <w:webHidden/>
              </w:rPr>
              <w:fldChar w:fldCharType="separate"/>
            </w:r>
            <w:r w:rsidR="007259EB">
              <w:rPr>
                <w:noProof/>
                <w:webHidden/>
              </w:rPr>
              <w:t>9</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68" w:history="1">
            <w:r w:rsidR="00E36D52" w:rsidRPr="00EA37BC">
              <w:rPr>
                <w:rStyle w:val="a3"/>
                <w:rFonts w:ascii="宋体" w:eastAsia="宋体" w:hAnsi="宋体" w:hint="eastAsia"/>
                <w:noProof/>
              </w:rPr>
              <w:t>六、</w:t>
            </w:r>
            <w:r w:rsidR="00E36D52">
              <w:rPr>
                <w:noProof/>
                <w:kern w:val="2"/>
                <w:sz w:val="21"/>
              </w:rPr>
              <w:tab/>
            </w:r>
            <w:r w:rsidR="00E36D52" w:rsidRPr="00EA37BC">
              <w:rPr>
                <w:rStyle w:val="a3"/>
                <w:rFonts w:ascii="宋体" w:eastAsia="宋体" w:hAnsi="宋体" w:hint="eastAsia"/>
                <w:noProof/>
              </w:rPr>
              <w:t>厦门大学实验室危险废物回收实施细则</w:t>
            </w:r>
            <w:r w:rsidR="00E36D52">
              <w:rPr>
                <w:noProof/>
                <w:webHidden/>
              </w:rPr>
              <w:tab/>
            </w:r>
            <w:r w:rsidR="00E36D52">
              <w:rPr>
                <w:noProof/>
                <w:webHidden/>
              </w:rPr>
              <w:fldChar w:fldCharType="begin"/>
            </w:r>
            <w:r w:rsidR="00E36D52">
              <w:rPr>
                <w:noProof/>
                <w:webHidden/>
              </w:rPr>
              <w:instrText xml:space="preserve"> PAGEREF _Toc516817768 \h </w:instrText>
            </w:r>
            <w:r w:rsidR="00E36D52">
              <w:rPr>
                <w:noProof/>
                <w:webHidden/>
              </w:rPr>
            </w:r>
            <w:r w:rsidR="00E36D52">
              <w:rPr>
                <w:noProof/>
                <w:webHidden/>
              </w:rPr>
              <w:fldChar w:fldCharType="separate"/>
            </w:r>
            <w:r w:rsidR="007259EB">
              <w:rPr>
                <w:noProof/>
                <w:webHidden/>
              </w:rPr>
              <w:t>10</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69" w:history="1">
            <w:r w:rsidR="00E36D52" w:rsidRPr="00EA37BC">
              <w:rPr>
                <w:rStyle w:val="a3"/>
                <w:rFonts w:ascii="宋体" w:eastAsia="宋体" w:hAnsi="宋体" w:hint="eastAsia"/>
                <w:noProof/>
              </w:rPr>
              <w:t>七、</w:t>
            </w:r>
            <w:r w:rsidR="00E36D52">
              <w:rPr>
                <w:noProof/>
                <w:kern w:val="2"/>
                <w:sz w:val="21"/>
              </w:rPr>
              <w:tab/>
            </w:r>
            <w:r w:rsidR="00E36D52" w:rsidRPr="00EA37BC">
              <w:rPr>
                <w:rStyle w:val="a3"/>
                <w:rFonts w:ascii="宋体" w:eastAsia="宋体" w:hAnsi="宋体" w:hint="eastAsia"/>
                <w:noProof/>
              </w:rPr>
              <w:t>厦门大学关于室内及工作场所禁止吸烟的实施方案</w:t>
            </w:r>
            <w:r w:rsidR="00E36D52">
              <w:rPr>
                <w:noProof/>
                <w:webHidden/>
              </w:rPr>
              <w:tab/>
            </w:r>
            <w:r w:rsidR="00E36D52">
              <w:rPr>
                <w:noProof/>
                <w:webHidden/>
              </w:rPr>
              <w:fldChar w:fldCharType="begin"/>
            </w:r>
            <w:r w:rsidR="00E36D52">
              <w:rPr>
                <w:noProof/>
                <w:webHidden/>
              </w:rPr>
              <w:instrText xml:space="preserve"> PAGEREF _Toc516817769 \h </w:instrText>
            </w:r>
            <w:r w:rsidR="00E36D52">
              <w:rPr>
                <w:noProof/>
                <w:webHidden/>
              </w:rPr>
            </w:r>
            <w:r w:rsidR="00E36D52">
              <w:rPr>
                <w:noProof/>
                <w:webHidden/>
              </w:rPr>
              <w:fldChar w:fldCharType="separate"/>
            </w:r>
            <w:r w:rsidR="007259EB">
              <w:rPr>
                <w:noProof/>
                <w:webHidden/>
              </w:rPr>
              <w:t>18</w:t>
            </w:r>
            <w:r w:rsidR="00E36D52">
              <w:rPr>
                <w:noProof/>
                <w:webHidden/>
              </w:rPr>
              <w:fldChar w:fldCharType="end"/>
            </w:r>
          </w:hyperlink>
        </w:p>
        <w:p w:rsidR="00E36D52" w:rsidRDefault="00B83FB4">
          <w:pPr>
            <w:pStyle w:val="11"/>
            <w:rPr>
              <w:rFonts w:asciiTheme="minorHAnsi" w:eastAsiaTheme="minorEastAsia" w:hAnsiTheme="minorHAnsi"/>
              <w:b w:val="0"/>
              <w:kern w:val="2"/>
              <w:sz w:val="21"/>
            </w:rPr>
          </w:pPr>
          <w:hyperlink w:anchor="_Toc516817770" w:history="1">
            <w:r w:rsidR="00E36D52" w:rsidRPr="00EA37BC">
              <w:rPr>
                <w:rStyle w:val="a3"/>
                <w:rFonts w:hint="eastAsia"/>
              </w:rPr>
              <w:t>第二部分</w:t>
            </w:r>
            <w:r w:rsidR="00E36D52" w:rsidRPr="00EA37BC">
              <w:rPr>
                <w:rStyle w:val="a3"/>
              </w:rPr>
              <w:t xml:space="preserve"> </w:t>
            </w:r>
            <w:r w:rsidR="00E36D52" w:rsidRPr="00EA37BC">
              <w:rPr>
                <w:rStyle w:val="a3"/>
                <w:rFonts w:hint="eastAsia"/>
              </w:rPr>
              <w:t>生命科学学院相关安全制度汇编</w:t>
            </w:r>
            <w:r w:rsidR="00E36D52">
              <w:rPr>
                <w:webHidden/>
              </w:rPr>
              <w:tab/>
            </w:r>
            <w:r w:rsidR="00E36D52">
              <w:rPr>
                <w:webHidden/>
              </w:rPr>
              <w:fldChar w:fldCharType="begin"/>
            </w:r>
            <w:r w:rsidR="00E36D52">
              <w:rPr>
                <w:webHidden/>
              </w:rPr>
              <w:instrText xml:space="preserve"> PAGEREF _Toc516817770 \h </w:instrText>
            </w:r>
            <w:r w:rsidR="00E36D52">
              <w:rPr>
                <w:webHidden/>
              </w:rPr>
            </w:r>
            <w:r w:rsidR="00E36D52">
              <w:rPr>
                <w:webHidden/>
              </w:rPr>
              <w:fldChar w:fldCharType="separate"/>
            </w:r>
            <w:r w:rsidR="007259EB">
              <w:rPr>
                <w:webHidden/>
              </w:rPr>
              <w:t>22</w:t>
            </w:r>
            <w:r w:rsidR="00E36D52">
              <w:rPr>
                <w:webHidden/>
              </w:rPr>
              <w:fldChar w:fldCharType="end"/>
            </w:r>
          </w:hyperlink>
        </w:p>
        <w:p w:rsidR="00E36D52" w:rsidRDefault="00B83FB4">
          <w:pPr>
            <w:pStyle w:val="20"/>
            <w:tabs>
              <w:tab w:val="left" w:pos="1050"/>
              <w:tab w:val="right" w:leader="dot" w:pos="8296"/>
            </w:tabs>
            <w:rPr>
              <w:noProof/>
              <w:kern w:val="2"/>
              <w:sz w:val="21"/>
            </w:rPr>
          </w:pPr>
          <w:hyperlink w:anchor="_Toc516817771"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生命科学学院实验室安全相关部门索引</w:t>
            </w:r>
            <w:r w:rsidR="00E36D52">
              <w:rPr>
                <w:noProof/>
                <w:webHidden/>
              </w:rPr>
              <w:tab/>
            </w:r>
            <w:r w:rsidR="00E36D52">
              <w:rPr>
                <w:noProof/>
                <w:webHidden/>
              </w:rPr>
              <w:fldChar w:fldCharType="begin"/>
            </w:r>
            <w:r w:rsidR="00E36D52">
              <w:rPr>
                <w:noProof/>
                <w:webHidden/>
              </w:rPr>
              <w:instrText xml:space="preserve"> PAGEREF _Toc516817771 \h </w:instrText>
            </w:r>
            <w:r w:rsidR="00E36D52">
              <w:rPr>
                <w:noProof/>
                <w:webHidden/>
              </w:rPr>
            </w:r>
            <w:r w:rsidR="00E36D52">
              <w:rPr>
                <w:noProof/>
                <w:webHidden/>
              </w:rPr>
              <w:fldChar w:fldCharType="separate"/>
            </w:r>
            <w:r w:rsidR="007259EB">
              <w:rPr>
                <w:noProof/>
                <w:webHidden/>
              </w:rPr>
              <w:t>22</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72"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实验室安全管理规定</w:t>
            </w:r>
            <w:r w:rsidR="00E36D52">
              <w:rPr>
                <w:noProof/>
                <w:webHidden/>
              </w:rPr>
              <w:tab/>
            </w:r>
            <w:r w:rsidR="00E36D52">
              <w:rPr>
                <w:noProof/>
                <w:webHidden/>
              </w:rPr>
              <w:fldChar w:fldCharType="begin"/>
            </w:r>
            <w:r w:rsidR="00E36D52">
              <w:rPr>
                <w:noProof/>
                <w:webHidden/>
              </w:rPr>
              <w:instrText xml:space="preserve"> PAGEREF _Toc516817772 \h </w:instrText>
            </w:r>
            <w:r w:rsidR="00E36D52">
              <w:rPr>
                <w:noProof/>
                <w:webHidden/>
              </w:rPr>
            </w:r>
            <w:r w:rsidR="00E36D52">
              <w:rPr>
                <w:noProof/>
                <w:webHidden/>
              </w:rPr>
              <w:fldChar w:fldCharType="separate"/>
            </w:r>
            <w:r w:rsidR="007259EB">
              <w:rPr>
                <w:noProof/>
                <w:webHidden/>
              </w:rPr>
              <w:t>22</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73" w:history="1">
            <w:r w:rsidR="00E36D52" w:rsidRPr="00EA37BC">
              <w:rPr>
                <w:rStyle w:val="a3"/>
                <w:rFonts w:ascii="宋体" w:eastAsia="宋体" w:hAnsi="宋体" w:hint="eastAsia"/>
                <w:noProof/>
              </w:rPr>
              <w:t>三、</w:t>
            </w:r>
            <w:r w:rsidR="00E36D52">
              <w:rPr>
                <w:noProof/>
                <w:kern w:val="2"/>
                <w:sz w:val="21"/>
              </w:rPr>
              <w:tab/>
            </w:r>
            <w:r w:rsidR="00E36D52" w:rsidRPr="00EA37BC">
              <w:rPr>
                <w:rStyle w:val="a3"/>
                <w:rFonts w:ascii="宋体" w:eastAsia="宋体" w:hAnsi="宋体" w:hint="eastAsia"/>
                <w:noProof/>
              </w:rPr>
              <w:t>危险化学品管理</w:t>
            </w:r>
            <w:r w:rsidR="00E36D52">
              <w:rPr>
                <w:noProof/>
                <w:webHidden/>
              </w:rPr>
              <w:tab/>
            </w:r>
            <w:r w:rsidR="00E36D52">
              <w:rPr>
                <w:noProof/>
                <w:webHidden/>
              </w:rPr>
              <w:fldChar w:fldCharType="begin"/>
            </w:r>
            <w:r w:rsidR="00E36D52">
              <w:rPr>
                <w:noProof/>
                <w:webHidden/>
              </w:rPr>
              <w:instrText xml:space="preserve"> PAGEREF _Toc516817773 \h </w:instrText>
            </w:r>
            <w:r w:rsidR="00E36D52">
              <w:rPr>
                <w:noProof/>
                <w:webHidden/>
              </w:rPr>
            </w:r>
            <w:r w:rsidR="00E36D52">
              <w:rPr>
                <w:noProof/>
                <w:webHidden/>
              </w:rPr>
              <w:fldChar w:fldCharType="separate"/>
            </w:r>
            <w:r w:rsidR="007259EB">
              <w:rPr>
                <w:noProof/>
                <w:webHidden/>
              </w:rPr>
              <w:t>23</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74"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术语</w:t>
            </w:r>
            <w:r w:rsidR="00E36D52">
              <w:rPr>
                <w:noProof/>
                <w:webHidden/>
              </w:rPr>
              <w:tab/>
            </w:r>
            <w:r w:rsidR="00E36D52">
              <w:rPr>
                <w:noProof/>
                <w:webHidden/>
              </w:rPr>
              <w:fldChar w:fldCharType="begin"/>
            </w:r>
            <w:r w:rsidR="00E36D52">
              <w:rPr>
                <w:noProof/>
                <w:webHidden/>
              </w:rPr>
              <w:instrText xml:space="preserve"> PAGEREF _Toc516817774 \h </w:instrText>
            </w:r>
            <w:r w:rsidR="00E36D52">
              <w:rPr>
                <w:noProof/>
                <w:webHidden/>
              </w:rPr>
            </w:r>
            <w:r w:rsidR="00E36D52">
              <w:rPr>
                <w:noProof/>
                <w:webHidden/>
              </w:rPr>
              <w:fldChar w:fldCharType="separate"/>
            </w:r>
            <w:r w:rsidR="007259EB">
              <w:rPr>
                <w:noProof/>
                <w:webHidden/>
              </w:rPr>
              <w:t>23</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75"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危险化学品的管理</w:t>
            </w:r>
            <w:r w:rsidR="00E36D52">
              <w:rPr>
                <w:noProof/>
                <w:webHidden/>
              </w:rPr>
              <w:tab/>
            </w:r>
            <w:r w:rsidR="00E36D52">
              <w:rPr>
                <w:noProof/>
                <w:webHidden/>
              </w:rPr>
              <w:fldChar w:fldCharType="begin"/>
            </w:r>
            <w:r w:rsidR="00E36D52">
              <w:rPr>
                <w:noProof/>
                <w:webHidden/>
              </w:rPr>
              <w:instrText xml:space="preserve"> PAGEREF _Toc516817775 \h </w:instrText>
            </w:r>
            <w:r w:rsidR="00E36D52">
              <w:rPr>
                <w:noProof/>
                <w:webHidden/>
              </w:rPr>
            </w:r>
            <w:r w:rsidR="00E36D52">
              <w:rPr>
                <w:noProof/>
                <w:webHidden/>
              </w:rPr>
              <w:fldChar w:fldCharType="separate"/>
            </w:r>
            <w:r w:rsidR="007259EB">
              <w:rPr>
                <w:noProof/>
                <w:webHidden/>
              </w:rPr>
              <w:t>24</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76" w:history="1">
            <w:r w:rsidR="00E36D52" w:rsidRPr="00EA37BC">
              <w:rPr>
                <w:rStyle w:val="a3"/>
                <w:rFonts w:ascii="宋体" w:eastAsia="宋体" w:hAnsi="宋体" w:hint="eastAsia"/>
                <w:noProof/>
              </w:rPr>
              <w:t>(三)</w:t>
            </w:r>
            <w:r w:rsidR="00E36D52">
              <w:rPr>
                <w:noProof/>
                <w:kern w:val="2"/>
                <w:sz w:val="21"/>
              </w:rPr>
              <w:tab/>
            </w:r>
            <w:r w:rsidR="00E36D52" w:rsidRPr="00EA37BC">
              <w:rPr>
                <w:rStyle w:val="a3"/>
                <w:rFonts w:ascii="宋体" w:eastAsia="宋体" w:hAnsi="宋体" w:hint="eastAsia"/>
                <w:noProof/>
              </w:rPr>
              <w:t>易制毒、易制爆、剧毒化学品的管理</w:t>
            </w:r>
            <w:r w:rsidR="00E36D52">
              <w:rPr>
                <w:noProof/>
                <w:webHidden/>
              </w:rPr>
              <w:tab/>
            </w:r>
            <w:r w:rsidR="00E36D52">
              <w:rPr>
                <w:noProof/>
                <w:webHidden/>
              </w:rPr>
              <w:fldChar w:fldCharType="begin"/>
            </w:r>
            <w:r w:rsidR="00E36D52">
              <w:rPr>
                <w:noProof/>
                <w:webHidden/>
              </w:rPr>
              <w:instrText xml:space="preserve"> PAGEREF _Toc516817776 \h </w:instrText>
            </w:r>
            <w:r w:rsidR="00E36D52">
              <w:rPr>
                <w:noProof/>
                <w:webHidden/>
              </w:rPr>
            </w:r>
            <w:r w:rsidR="00E36D52">
              <w:rPr>
                <w:noProof/>
                <w:webHidden/>
              </w:rPr>
              <w:fldChar w:fldCharType="separate"/>
            </w:r>
            <w:r w:rsidR="007259EB">
              <w:rPr>
                <w:noProof/>
                <w:webHidden/>
              </w:rPr>
              <w:t>24</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77" w:history="1">
            <w:r w:rsidR="00E36D52" w:rsidRPr="00EA37BC">
              <w:rPr>
                <w:rStyle w:val="a3"/>
                <w:rFonts w:ascii="宋体" w:eastAsia="宋体" w:hAnsi="宋体" w:hint="eastAsia"/>
                <w:noProof/>
              </w:rPr>
              <w:t>(四)</w:t>
            </w:r>
            <w:r w:rsidR="00E36D52">
              <w:rPr>
                <w:noProof/>
                <w:kern w:val="2"/>
                <w:sz w:val="21"/>
              </w:rPr>
              <w:tab/>
            </w:r>
            <w:r w:rsidR="00E36D52" w:rsidRPr="00EA37BC">
              <w:rPr>
                <w:rStyle w:val="a3"/>
                <w:rFonts w:ascii="宋体" w:eastAsia="宋体" w:hAnsi="宋体" w:hint="eastAsia"/>
                <w:noProof/>
              </w:rPr>
              <w:t>剧毒化学品管理</w:t>
            </w:r>
            <w:r w:rsidR="00E36D52">
              <w:rPr>
                <w:noProof/>
                <w:webHidden/>
              </w:rPr>
              <w:tab/>
            </w:r>
            <w:r w:rsidR="00E36D52">
              <w:rPr>
                <w:noProof/>
                <w:webHidden/>
              </w:rPr>
              <w:fldChar w:fldCharType="begin"/>
            </w:r>
            <w:r w:rsidR="00E36D52">
              <w:rPr>
                <w:noProof/>
                <w:webHidden/>
              </w:rPr>
              <w:instrText xml:space="preserve"> PAGEREF _Toc516817777 \h </w:instrText>
            </w:r>
            <w:r w:rsidR="00E36D52">
              <w:rPr>
                <w:noProof/>
                <w:webHidden/>
              </w:rPr>
            </w:r>
            <w:r w:rsidR="00E36D52">
              <w:rPr>
                <w:noProof/>
                <w:webHidden/>
              </w:rPr>
              <w:fldChar w:fldCharType="separate"/>
            </w:r>
            <w:r w:rsidR="007259EB">
              <w:rPr>
                <w:noProof/>
                <w:webHidden/>
              </w:rPr>
              <w:t>25</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78" w:history="1">
            <w:r w:rsidR="00E36D52" w:rsidRPr="00EA37BC">
              <w:rPr>
                <w:rStyle w:val="a3"/>
                <w:rFonts w:ascii="宋体" w:eastAsia="宋体" w:hAnsi="宋体" w:hint="eastAsia"/>
                <w:noProof/>
              </w:rPr>
              <w:t>(五)</w:t>
            </w:r>
            <w:r w:rsidR="00E36D52">
              <w:rPr>
                <w:noProof/>
                <w:kern w:val="2"/>
                <w:sz w:val="21"/>
              </w:rPr>
              <w:tab/>
            </w:r>
            <w:r w:rsidR="00E36D52" w:rsidRPr="00EA37BC">
              <w:rPr>
                <w:rStyle w:val="a3"/>
                <w:rFonts w:ascii="宋体" w:eastAsia="宋体" w:hAnsi="宋体" w:hint="eastAsia"/>
                <w:noProof/>
              </w:rPr>
              <w:t>易制毒化学品管理</w:t>
            </w:r>
            <w:r w:rsidR="00E36D52">
              <w:rPr>
                <w:noProof/>
                <w:webHidden/>
              </w:rPr>
              <w:tab/>
            </w:r>
            <w:r w:rsidR="00E36D52">
              <w:rPr>
                <w:noProof/>
                <w:webHidden/>
              </w:rPr>
              <w:fldChar w:fldCharType="begin"/>
            </w:r>
            <w:r w:rsidR="00E36D52">
              <w:rPr>
                <w:noProof/>
                <w:webHidden/>
              </w:rPr>
              <w:instrText xml:space="preserve"> PAGEREF _Toc516817778 \h </w:instrText>
            </w:r>
            <w:r w:rsidR="00E36D52">
              <w:rPr>
                <w:noProof/>
                <w:webHidden/>
              </w:rPr>
            </w:r>
            <w:r w:rsidR="00E36D52">
              <w:rPr>
                <w:noProof/>
                <w:webHidden/>
              </w:rPr>
              <w:fldChar w:fldCharType="separate"/>
            </w:r>
            <w:r w:rsidR="007259EB">
              <w:rPr>
                <w:noProof/>
                <w:webHidden/>
              </w:rPr>
              <w:t>33</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79" w:history="1">
            <w:r w:rsidR="00E36D52" w:rsidRPr="00EA37BC">
              <w:rPr>
                <w:rStyle w:val="a3"/>
                <w:rFonts w:ascii="宋体" w:eastAsia="宋体" w:hAnsi="宋体" w:hint="eastAsia"/>
                <w:noProof/>
              </w:rPr>
              <w:t>(六)</w:t>
            </w:r>
            <w:r w:rsidR="00E36D52">
              <w:rPr>
                <w:noProof/>
                <w:kern w:val="2"/>
                <w:sz w:val="21"/>
              </w:rPr>
              <w:tab/>
            </w:r>
            <w:r w:rsidR="00E36D52" w:rsidRPr="00EA37BC">
              <w:rPr>
                <w:rStyle w:val="a3"/>
                <w:rFonts w:ascii="宋体" w:eastAsia="宋体" w:hAnsi="宋体" w:hint="eastAsia"/>
                <w:noProof/>
              </w:rPr>
              <w:t>易制爆化学品管理</w:t>
            </w:r>
            <w:r w:rsidR="00E36D52">
              <w:rPr>
                <w:noProof/>
                <w:webHidden/>
              </w:rPr>
              <w:tab/>
            </w:r>
            <w:r w:rsidR="00E36D52">
              <w:rPr>
                <w:noProof/>
                <w:webHidden/>
              </w:rPr>
              <w:fldChar w:fldCharType="begin"/>
            </w:r>
            <w:r w:rsidR="00E36D52">
              <w:rPr>
                <w:noProof/>
                <w:webHidden/>
              </w:rPr>
              <w:instrText xml:space="preserve"> PAGEREF _Toc516817779 \h </w:instrText>
            </w:r>
            <w:r w:rsidR="00E36D52">
              <w:rPr>
                <w:noProof/>
                <w:webHidden/>
              </w:rPr>
            </w:r>
            <w:r w:rsidR="00E36D52">
              <w:rPr>
                <w:noProof/>
                <w:webHidden/>
              </w:rPr>
              <w:fldChar w:fldCharType="separate"/>
            </w:r>
            <w:r w:rsidR="007259EB">
              <w:rPr>
                <w:noProof/>
                <w:webHidden/>
              </w:rPr>
              <w:t>36</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80" w:history="1">
            <w:r w:rsidR="00E36D52" w:rsidRPr="00EA37BC">
              <w:rPr>
                <w:rStyle w:val="a3"/>
                <w:rFonts w:ascii="宋体" w:eastAsia="宋体" w:hAnsi="宋体" w:hint="eastAsia"/>
                <w:noProof/>
              </w:rPr>
              <w:t>四、</w:t>
            </w:r>
            <w:r w:rsidR="00E36D52">
              <w:rPr>
                <w:noProof/>
                <w:kern w:val="2"/>
                <w:sz w:val="21"/>
              </w:rPr>
              <w:tab/>
            </w:r>
            <w:r w:rsidR="00E36D52" w:rsidRPr="00EA37BC">
              <w:rPr>
                <w:rStyle w:val="a3"/>
                <w:rFonts w:ascii="宋体" w:eastAsia="宋体" w:hAnsi="宋体" w:hint="eastAsia"/>
                <w:noProof/>
              </w:rPr>
              <w:t>实验室废弃物处理办法</w:t>
            </w:r>
            <w:r w:rsidR="00E36D52">
              <w:rPr>
                <w:noProof/>
                <w:webHidden/>
              </w:rPr>
              <w:tab/>
            </w:r>
            <w:r w:rsidR="00E36D52">
              <w:rPr>
                <w:noProof/>
                <w:webHidden/>
              </w:rPr>
              <w:fldChar w:fldCharType="begin"/>
            </w:r>
            <w:r w:rsidR="00E36D52">
              <w:rPr>
                <w:noProof/>
                <w:webHidden/>
              </w:rPr>
              <w:instrText xml:space="preserve"> PAGEREF _Toc516817780 \h </w:instrText>
            </w:r>
            <w:r w:rsidR="00E36D52">
              <w:rPr>
                <w:noProof/>
                <w:webHidden/>
              </w:rPr>
            </w:r>
            <w:r w:rsidR="00E36D52">
              <w:rPr>
                <w:noProof/>
                <w:webHidden/>
              </w:rPr>
              <w:fldChar w:fldCharType="separate"/>
            </w:r>
            <w:r w:rsidR="007259EB">
              <w:rPr>
                <w:noProof/>
                <w:webHidden/>
              </w:rPr>
              <w:t>38</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81"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实验室废弃物处理</w:t>
            </w:r>
            <w:r w:rsidR="00E36D52">
              <w:rPr>
                <w:noProof/>
                <w:webHidden/>
              </w:rPr>
              <w:tab/>
            </w:r>
            <w:r w:rsidR="00E36D52">
              <w:rPr>
                <w:noProof/>
                <w:webHidden/>
              </w:rPr>
              <w:fldChar w:fldCharType="begin"/>
            </w:r>
            <w:r w:rsidR="00E36D52">
              <w:rPr>
                <w:noProof/>
                <w:webHidden/>
              </w:rPr>
              <w:instrText xml:space="preserve"> PAGEREF _Toc516817781 \h </w:instrText>
            </w:r>
            <w:r w:rsidR="00E36D52">
              <w:rPr>
                <w:noProof/>
                <w:webHidden/>
              </w:rPr>
            </w:r>
            <w:r w:rsidR="00E36D52">
              <w:rPr>
                <w:noProof/>
                <w:webHidden/>
              </w:rPr>
              <w:fldChar w:fldCharType="separate"/>
            </w:r>
            <w:r w:rsidR="007259EB">
              <w:rPr>
                <w:noProof/>
                <w:webHidden/>
              </w:rPr>
              <w:t>38</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82"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化学药品废液管理</w:t>
            </w:r>
            <w:r w:rsidR="00E36D52">
              <w:rPr>
                <w:noProof/>
                <w:webHidden/>
              </w:rPr>
              <w:tab/>
            </w:r>
            <w:r w:rsidR="00E36D52">
              <w:rPr>
                <w:noProof/>
                <w:webHidden/>
              </w:rPr>
              <w:fldChar w:fldCharType="begin"/>
            </w:r>
            <w:r w:rsidR="00E36D52">
              <w:rPr>
                <w:noProof/>
                <w:webHidden/>
              </w:rPr>
              <w:instrText xml:space="preserve"> PAGEREF _Toc516817782 \h </w:instrText>
            </w:r>
            <w:r w:rsidR="00E36D52">
              <w:rPr>
                <w:noProof/>
                <w:webHidden/>
              </w:rPr>
            </w:r>
            <w:r w:rsidR="00E36D52">
              <w:rPr>
                <w:noProof/>
                <w:webHidden/>
              </w:rPr>
              <w:fldChar w:fldCharType="separate"/>
            </w:r>
            <w:r w:rsidR="007259EB">
              <w:rPr>
                <w:noProof/>
                <w:webHidden/>
              </w:rPr>
              <w:t>40</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83" w:history="1">
            <w:r w:rsidR="00E36D52" w:rsidRPr="00EA37BC">
              <w:rPr>
                <w:rStyle w:val="a3"/>
                <w:rFonts w:ascii="宋体" w:eastAsia="宋体" w:hAnsi="宋体" w:hint="eastAsia"/>
                <w:noProof/>
              </w:rPr>
              <w:t>五、</w:t>
            </w:r>
            <w:r w:rsidR="00E36D52">
              <w:rPr>
                <w:noProof/>
                <w:kern w:val="2"/>
                <w:sz w:val="21"/>
              </w:rPr>
              <w:tab/>
            </w:r>
            <w:r w:rsidR="00E36D52" w:rsidRPr="00EA37BC">
              <w:rPr>
                <w:rStyle w:val="a3"/>
                <w:rFonts w:ascii="宋体" w:eastAsia="宋体" w:hAnsi="宋体" w:hint="eastAsia"/>
                <w:noProof/>
              </w:rPr>
              <w:t>消防设施与器材管理制度</w:t>
            </w:r>
            <w:r w:rsidR="00E36D52">
              <w:rPr>
                <w:noProof/>
                <w:webHidden/>
              </w:rPr>
              <w:tab/>
            </w:r>
            <w:r w:rsidR="00E36D52">
              <w:rPr>
                <w:noProof/>
                <w:webHidden/>
              </w:rPr>
              <w:fldChar w:fldCharType="begin"/>
            </w:r>
            <w:r w:rsidR="00E36D52">
              <w:rPr>
                <w:noProof/>
                <w:webHidden/>
              </w:rPr>
              <w:instrText xml:space="preserve"> PAGEREF _Toc516817783 \h </w:instrText>
            </w:r>
            <w:r w:rsidR="00E36D52">
              <w:rPr>
                <w:noProof/>
                <w:webHidden/>
              </w:rPr>
            </w:r>
            <w:r w:rsidR="00E36D52">
              <w:rPr>
                <w:noProof/>
                <w:webHidden/>
              </w:rPr>
              <w:fldChar w:fldCharType="separate"/>
            </w:r>
            <w:r w:rsidR="007259EB">
              <w:rPr>
                <w:noProof/>
                <w:webHidden/>
              </w:rPr>
              <w:t>41</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84" w:history="1">
            <w:r w:rsidR="00E36D52" w:rsidRPr="00EA37BC">
              <w:rPr>
                <w:rStyle w:val="a3"/>
                <w:rFonts w:ascii="宋体" w:eastAsia="宋体" w:hAnsi="宋体" w:hint="eastAsia"/>
                <w:noProof/>
              </w:rPr>
              <w:t>六、</w:t>
            </w:r>
            <w:r w:rsidR="00E36D52">
              <w:rPr>
                <w:noProof/>
                <w:kern w:val="2"/>
                <w:sz w:val="21"/>
              </w:rPr>
              <w:tab/>
            </w:r>
            <w:r w:rsidR="00E36D52" w:rsidRPr="00EA37BC">
              <w:rPr>
                <w:rStyle w:val="a3"/>
                <w:rFonts w:ascii="宋体" w:eastAsia="宋体" w:hAnsi="宋体" w:hint="eastAsia"/>
                <w:noProof/>
              </w:rPr>
              <w:t>每位实验室工作人员要牢记以下安全规定</w:t>
            </w:r>
            <w:r w:rsidR="00E36D52">
              <w:rPr>
                <w:noProof/>
                <w:webHidden/>
              </w:rPr>
              <w:tab/>
            </w:r>
            <w:r w:rsidR="00E36D52">
              <w:rPr>
                <w:noProof/>
                <w:webHidden/>
              </w:rPr>
              <w:fldChar w:fldCharType="begin"/>
            </w:r>
            <w:r w:rsidR="00E36D52">
              <w:rPr>
                <w:noProof/>
                <w:webHidden/>
              </w:rPr>
              <w:instrText xml:space="preserve"> PAGEREF _Toc516817784 \h </w:instrText>
            </w:r>
            <w:r w:rsidR="00E36D52">
              <w:rPr>
                <w:noProof/>
                <w:webHidden/>
              </w:rPr>
            </w:r>
            <w:r w:rsidR="00E36D52">
              <w:rPr>
                <w:noProof/>
                <w:webHidden/>
              </w:rPr>
              <w:fldChar w:fldCharType="separate"/>
            </w:r>
            <w:r w:rsidR="007259EB">
              <w:rPr>
                <w:noProof/>
                <w:webHidden/>
              </w:rPr>
              <w:t>41</w:t>
            </w:r>
            <w:r w:rsidR="00E36D52">
              <w:rPr>
                <w:noProof/>
                <w:webHidden/>
              </w:rPr>
              <w:fldChar w:fldCharType="end"/>
            </w:r>
          </w:hyperlink>
        </w:p>
        <w:p w:rsidR="00E36D52" w:rsidRDefault="00B83FB4">
          <w:pPr>
            <w:pStyle w:val="11"/>
            <w:rPr>
              <w:rFonts w:asciiTheme="minorHAnsi" w:eastAsiaTheme="minorEastAsia" w:hAnsiTheme="minorHAnsi"/>
              <w:b w:val="0"/>
              <w:kern w:val="2"/>
              <w:sz w:val="21"/>
            </w:rPr>
          </w:pPr>
          <w:hyperlink w:anchor="_Toc516817785" w:history="1">
            <w:r w:rsidR="00E36D52" w:rsidRPr="00EA37BC">
              <w:rPr>
                <w:rStyle w:val="a3"/>
                <w:rFonts w:hint="eastAsia"/>
              </w:rPr>
              <w:t>第三部分</w:t>
            </w:r>
            <w:r w:rsidR="00E36D52" w:rsidRPr="00EA37BC">
              <w:rPr>
                <w:rStyle w:val="a3"/>
              </w:rPr>
              <w:t xml:space="preserve"> </w:t>
            </w:r>
            <w:r w:rsidR="00E36D52" w:rsidRPr="00EA37BC">
              <w:rPr>
                <w:rStyle w:val="a3"/>
                <w:rFonts w:hint="eastAsia"/>
              </w:rPr>
              <w:t>实验室应急应变指南</w:t>
            </w:r>
            <w:r w:rsidR="00E36D52">
              <w:rPr>
                <w:webHidden/>
              </w:rPr>
              <w:tab/>
            </w:r>
            <w:r w:rsidR="00E36D52">
              <w:rPr>
                <w:webHidden/>
              </w:rPr>
              <w:fldChar w:fldCharType="begin"/>
            </w:r>
            <w:r w:rsidR="00E36D52">
              <w:rPr>
                <w:webHidden/>
              </w:rPr>
              <w:instrText xml:space="preserve"> PAGEREF _Toc516817785 \h </w:instrText>
            </w:r>
            <w:r w:rsidR="00E36D52">
              <w:rPr>
                <w:webHidden/>
              </w:rPr>
            </w:r>
            <w:r w:rsidR="00E36D52">
              <w:rPr>
                <w:webHidden/>
              </w:rPr>
              <w:fldChar w:fldCharType="separate"/>
            </w:r>
            <w:r w:rsidR="007259EB">
              <w:rPr>
                <w:webHidden/>
              </w:rPr>
              <w:t>43</w:t>
            </w:r>
            <w:r w:rsidR="00E36D52">
              <w:rPr>
                <w:webHidden/>
              </w:rPr>
              <w:fldChar w:fldCharType="end"/>
            </w:r>
          </w:hyperlink>
        </w:p>
        <w:p w:rsidR="00E36D52" w:rsidRDefault="00B83FB4">
          <w:pPr>
            <w:pStyle w:val="20"/>
            <w:tabs>
              <w:tab w:val="left" w:pos="1050"/>
              <w:tab w:val="right" w:leader="dot" w:pos="8296"/>
            </w:tabs>
            <w:rPr>
              <w:noProof/>
              <w:kern w:val="2"/>
              <w:sz w:val="21"/>
            </w:rPr>
          </w:pPr>
          <w:hyperlink w:anchor="_Toc516817786"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实验室紧急应变措施</w:t>
            </w:r>
            <w:r w:rsidR="00E36D52">
              <w:rPr>
                <w:noProof/>
                <w:webHidden/>
              </w:rPr>
              <w:tab/>
            </w:r>
            <w:r w:rsidR="00E36D52">
              <w:rPr>
                <w:noProof/>
                <w:webHidden/>
              </w:rPr>
              <w:fldChar w:fldCharType="begin"/>
            </w:r>
            <w:r w:rsidR="00E36D52">
              <w:rPr>
                <w:noProof/>
                <w:webHidden/>
              </w:rPr>
              <w:instrText xml:space="preserve"> PAGEREF _Toc516817786 \h </w:instrText>
            </w:r>
            <w:r w:rsidR="00E36D52">
              <w:rPr>
                <w:noProof/>
                <w:webHidden/>
              </w:rPr>
            </w:r>
            <w:r w:rsidR="00E36D52">
              <w:rPr>
                <w:noProof/>
                <w:webHidden/>
              </w:rPr>
              <w:fldChar w:fldCharType="separate"/>
            </w:r>
            <w:r w:rsidR="007259EB">
              <w:rPr>
                <w:noProof/>
                <w:webHidden/>
              </w:rPr>
              <w:t>43</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87"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衣服着火</w:t>
            </w:r>
            <w:r w:rsidR="00E36D52">
              <w:rPr>
                <w:noProof/>
                <w:webHidden/>
              </w:rPr>
              <w:tab/>
            </w:r>
            <w:r w:rsidR="00E36D52">
              <w:rPr>
                <w:noProof/>
                <w:webHidden/>
              </w:rPr>
              <w:fldChar w:fldCharType="begin"/>
            </w:r>
            <w:r w:rsidR="00E36D52">
              <w:rPr>
                <w:noProof/>
                <w:webHidden/>
              </w:rPr>
              <w:instrText xml:space="preserve"> PAGEREF _Toc516817787 \h </w:instrText>
            </w:r>
            <w:r w:rsidR="00E36D52">
              <w:rPr>
                <w:noProof/>
                <w:webHidden/>
              </w:rPr>
            </w:r>
            <w:r w:rsidR="00E36D52">
              <w:rPr>
                <w:noProof/>
                <w:webHidden/>
              </w:rPr>
              <w:fldChar w:fldCharType="separate"/>
            </w:r>
            <w:r w:rsidR="007259EB">
              <w:rPr>
                <w:noProof/>
                <w:webHidden/>
              </w:rPr>
              <w:t>43</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88"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化学品溅到身体</w:t>
            </w:r>
            <w:r w:rsidR="00E36D52">
              <w:rPr>
                <w:noProof/>
                <w:webHidden/>
              </w:rPr>
              <w:tab/>
            </w:r>
            <w:r w:rsidR="00E36D52">
              <w:rPr>
                <w:noProof/>
                <w:webHidden/>
              </w:rPr>
              <w:fldChar w:fldCharType="begin"/>
            </w:r>
            <w:r w:rsidR="00E36D52">
              <w:rPr>
                <w:noProof/>
                <w:webHidden/>
              </w:rPr>
              <w:instrText xml:space="preserve"> PAGEREF _Toc516817788 \h </w:instrText>
            </w:r>
            <w:r w:rsidR="00E36D52">
              <w:rPr>
                <w:noProof/>
                <w:webHidden/>
              </w:rPr>
            </w:r>
            <w:r w:rsidR="00E36D52">
              <w:rPr>
                <w:noProof/>
                <w:webHidden/>
              </w:rPr>
              <w:fldChar w:fldCharType="separate"/>
            </w:r>
            <w:r w:rsidR="007259EB">
              <w:rPr>
                <w:noProof/>
                <w:webHidden/>
              </w:rPr>
              <w:t>43</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89" w:history="1">
            <w:r w:rsidR="00E36D52" w:rsidRPr="00EA37BC">
              <w:rPr>
                <w:rStyle w:val="a3"/>
                <w:rFonts w:ascii="宋体" w:eastAsia="宋体" w:hAnsi="宋体" w:hint="eastAsia"/>
                <w:noProof/>
              </w:rPr>
              <w:t>(三)</w:t>
            </w:r>
            <w:r w:rsidR="00E36D52">
              <w:rPr>
                <w:noProof/>
                <w:kern w:val="2"/>
                <w:sz w:val="21"/>
              </w:rPr>
              <w:tab/>
            </w:r>
            <w:r w:rsidR="00E36D52" w:rsidRPr="00EA37BC">
              <w:rPr>
                <w:rStyle w:val="a3"/>
                <w:rFonts w:ascii="宋体" w:eastAsia="宋体" w:hAnsi="宋体" w:hint="eastAsia"/>
                <w:noProof/>
              </w:rPr>
              <w:t>潜在感染性物质的食入</w:t>
            </w:r>
            <w:r w:rsidR="00E36D52">
              <w:rPr>
                <w:noProof/>
                <w:webHidden/>
              </w:rPr>
              <w:tab/>
            </w:r>
            <w:r w:rsidR="00E36D52">
              <w:rPr>
                <w:noProof/>
                <w:webHidden/>
              </w:rPr>
              <w:fldChar w:fldCharType="begin"/>
            </w:r>
            <w:r w:rsidR="00E36D52">
              <w:rPr>
                <w:noProof/>
                <w:webHidden/>
              </w:rPr>
              <w:instrText xml:space="preserve"> PAGEREF _Toc516817789 \h </w:instrText>
            </w:r>
            <w:r w:rsidR="00E36D52">
              <w:rPr>
                <w:noProof/>
                <w:webHidden/>
              </w:rPr>
            </w:r>
            <w:r w:rsidR="00E36D52">
              <w:rPr>
                <w:noProof/>
                <w:webHidden/>
              </w:rPr>
              <w:fldChar w:fldCharType="separate"/>
            </w:r>
            <w:r w:rsidR="007259EB">
              <w:rPr>
                <w:noProof/>
                <w:webHidden/>
              </w:rPr>
              <w:t>43</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90" w:history="1">
            <w:r w:rsidR="00E36D52" w:rsidRPr="00EA37BC">
              <w:rPr>
                <w:rStyle w:val="a3"/>
                <w:rFonts w:ascii="宋体" w:eastAsia="宋体" w:hAnsi="宋体" w:hint="eastAsia"/>
                <w:noProof/>
              </w:rPr>
              <w:t>(四)</w:t>
            </w:r>
            <w:r w:rsidR="00E36D52">
              <w:rPr>
                <w:noProof/>
                <w:kern w:val="2"/>
                <w:sz w:val="21"/>
              </w:rPr>
              <w:tab/>
            </w:r>
            <w:r w:rsidR="00E36D52" w:rsidRPr="00EA37BC">
              <w:rPr>
                <w:rStyle w:val="a3"/>
                <w:rFonts w:ascii="宋体" w:eastAsia="宋体" w:hAnsi="宋体" w:hint="eastAsia"/>
                <w:noProof/>
              </w:rPr>
              <w:t>轻微割破、刺伤或擦伤</w:t>
            </w:r>
            <w:r w:rsidR="00E36D52">
              <w:rPr>
                <w:noProof/>
                <w:webHidden/>
              </w:rPr>
              <w:tab/>
            </w:r>
            <w:r w:rsidR="00E36D52">
              <w:rPr>
                <w:noProof/>
                <w:webHidden/>
              </w:rPr>
              <w:fldChar w:fldCharType="begin"/>
            </w:r>
            <w:r w:rsidR="00E36D52">
              <w:rPr>
                <w:noProof/>
                <w:webHidden/>
              </w:rPr>
              <w:instrText xml:space="preserve"> PAGEREF _Toc516817790 \h </w:instrText>
            </w:r>
            <w:r w:rsidR="00E36D52">
              <w:rPr>
                <w:noProof/>
                <w:webHidden/>
              </w:rPr>
            </w:r>
            <w:r w:rsidR="00E36D52">
              <w:rPr>
                <w:noProof/>
                <w:webHidden/>
              </w:rPr>
              <w:fldChar w:fldCharType="separate"/>
            </w:r>
            <w:r w:rsidR="007259EB">
              <w:rPr>
                <w:noProof/>
                <w:webHidden/>
              </w:rPr>
              <w:t>43</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91" w:history="1">
            <w:r w:rsidR="00E36D52" w:rsidRPr="00EA37BC">
              <w:rPr>
                <w:rStyle w:val="a3"/>
                <w:rFonts w:ascii="宋体" w:eastAsia="宋体" w:hAnsi="宋体" w:hint="eastAsia"/>
                <w:noProof/>
              </w:rPr>
              <w:t>(五)</w:t>
            </w:r>
            <w:r w:rsidR="00E36D52">
              <w:rPr>
                <w:noProof/>
                <w:kern w:val="2"/>
                <w:sz w:val="21"/>
              </w:rPr>
              <w:tab/>
            </w:r>
            <w:r w:rsidR="00E36D52" w:rsidRPr="00EA37BC">
              <w:rPr>
                <w:rStyle w:val="a3"/>
                <w:rFonts w:ascii="宋体" w:eastAsia="宋体" w:hAnsi="宋体" w:hint="eastAsia"/>
                <w:noProof/>
              </w:rPr>
              <w:t>身体受到放射性污染</w:t>
            </w:r>
            <w:r w:rsidR="00E36D52">
              <w:rPr>
                <w:noProof/>
                <w:webHidden/>
              </w:rPr>
              <w:tab/>
            </w:r>
            <w:r w:rsidR="00E36D52">
              <w:rPr>
                <w:noProof/>
                <w:webHidden/>
              </w:rPr>
              <w:fldChar w:fldCharType="begin"/>
            </w:r>
            <w:r w:rsidR="00E36D52">
              <w:rPr>
                <w:noProof/>
                <w:webHidden/>
              </w:rPr>
              <w:instrText xml:space="preserve"> PAGEREF _Toc516817791 \h </w:instrText>
            </w:r>
            <w:r w:rsidR="00E36D52">
              <w:rPr>
                <w:noProof/>
                <w:webHidden/>
              </w:rPr>
            </w:r>
            <w:r w:rsidR="00E36D52">
              <w:rPr>
                <w:noProof/>
                <w:webHidden/>
              </w:rPr>
              <w:fldChar w:fldCharType="separate"/>
            </w:r>
            <w:r w:rsidR="007259EB">
              <w:rPr>
                <w:noProof/>
                <w:webHidden/>
              </w:rPr>
              <w:t>43</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92" w:history="1">
            <w:r w:rsidR="00E36D52" w:rsidRPr="00EA37BC">
              <w:rPr>
                <w:rStyle w:val="a3"/>
                <w:rFonts w:ascii="宋体" w:eastAsia="宋体" w:hAnsi="宋体" w:hint="eastAsia"/>
                <w:noProof/>
              </w:rPr>
              <w:t>(六)</w:t>
            </w:r>
            <w:r w:rsidR="00E36D52">
              <w:rPr>
                <w:noProof/>
                <w:kern w:val="2"/>
                <w:sz w:val="21"/>
              </w:rPr>
              <w:tab/>
            </w:r>
            <w:r w:rsidR="00E36D52" w:rsidRPr="00EA37BC">
              <w:rPr>
                <w:rStyle w:val="a3"/>
                <w:rFonts w:ascii="宋体" w:eastAsia="宋体" w:hAnsi="宋体" w:hint="eastAsia"/>
                <w:noProof/>
              </w:rPr>
              <w:t>安全防护设备</w:t>
            </w:r>
            <w:r w:rsidR="00E36D52">
              <w:rPr>
                <w:noProof/>
                <w:webHidden/>
              </w:rPr>
              <w:tab/>
            </w:r>
            <w:r w:rsidR="00E36D52">
              <w:rPr>
                <w:noProof/>
                <w:webHidden/>
              </w:rPr>
              <w:fldChar w:fldCharType="begin"/>
            </w:r>
            <w:r w:rsidR="00E36D52">
              <w:rPr>
                <w:noProof/>
                <w:webHidden/>
              </w:rPr>
              <w:instrText xml:space="preserve"> PAGEREF _Toc516817792 \h </w:instrText>
            </w:r>
            <w:r w:rsidR="00E36D52">
              <w:rPr>
                <w:noProof/>
                <w:webHidden/>
              </w:rPr>
            </w:r>
            <w:r w:rsidR="00E36D52">
              <w:rPr>
                <w:noProof/>
                <w:webHidden/>
              </w:rPr>
              <w:fldChar w:fldCharType="separate"/>
            </w:r>
            <w:r w:rsidR="007259EB">
              <w:rPr>
                <w:noProof/>
                <w:webHidden/>
              </w:rPr>
              <w:t>44</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93" w:history="1">
            <w:r w:rsidR="00E36D52" w:rsidRPr="00EA37BC">
              <w:rPr>
                <w:rStyle w:val="a3"/>
                <w:rFonts w:ascii="宋体" w:eastAsia="宋体" w:hAnsi="宋体" w:hint="eastAsia"/>
                <w:noProof/>
              </w:rPr>
              <w:t>(七)</w:t>
            </w:r>
            <w:r w:rsidR="00E36D52">
              <w:rPr>
                <w:noProof/>
                <w:kern w:val="2"/>
                <w:sz w:val="21"/>
              </w:rPr>
              <w:tab/>
            </w:r>
            <w:r w:rsidR="00E36D52" w:rsidRPr="00EA37BC">
              <w:rPr>
                <w:rStyle w:val="a3"/>
                <w:rFonts w:ascii="宋体" w:eastAsia="宋体" w:hAnsi="宋体" w:hint="eastAsia"/>
                <w:noProof/>
              </w:rPr>
              <w:t>潜在危害性气溶胶的释放（在生物安全柜以外）</w:t>
            </w:r>
            <w:r w:rsidR="00E36D52">
              <w:rPr>
                <w:noProof/>
                <w:webHidden/>
              </w:rPr>
              <w:tab/>
            </w:r>
            <w:r w:rsidR="00E36D52">
              <w:rPr>
                <w:noProof/>
                <w:webHidden/>
              </w:rPr>
              <w:fldChar w:fldCharType="begin"/>
            </w:r>
            <w:r w:rsidR="00E36D52">
              <w:rPr>
                <w:noProof/>
                <w:webHidden/>
              </w:rPr>
              <w:instrText xml:space="preserve"> PAGEREF _Toc516817793 \h </w:instrText>
            </w:r>
            <w:r w:rsidR="00E36D52">
              <w:rPr>
                <w:noProof/>
                <w:webHidden/>
              </w:rPr>
            </w:r>
            <w:r w:rsidR="00E36D52">
              <w:rPr>
                <w:noProof/>
                <w:webHidden/>
              </w:rPr>
              <w:fldChar w:fldCharType="separate"/>
            </w:r>
            <w:r w:rsidR="007259EB">
              <w:rPr>
                <w:noProof/>
                <w:webHidden/>
              </w:rPr>
              <w:t>44</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94" w:history="1">
            <w:r w:rsidR="00E36D52" w:rsidRPr="00EA37BC">
              <w:rPr>
                <w:rStyle w:val="a3"/>
                <w:rFonts w:ascii="宋体" w:eastAsia="宋体" w:hAnsi="宋体" w:hint="eastAsia"/>
                <w:noProof/>
              </w:rPr>
              <w:t>(八)</w:t>
            </w:r>
            <w:r w:rsidR="00E36D52">
              <w:rPr>
                <w:noProof/>
                <w:kern w:val="2"/>
                <w:sz w:val="21"/>
              </w:rPr>
              <w:tab/>
            </w:r>
            <w:r w:rsidR="00E36D52" w:rsidRPr="00EA37BC">
              <w:rPr>
                <w:rStyle w:val="a3"/>
                <w:rFonts w:ascii="宋体" w:eastAsia="宋体" w:hAnsi="宋体" w:hint="eastAsia"/>
                <w:noProof/>
              </w:rPr>
              <w:t>容器破碎及感染性物质的溢出</w:t>
            </w:r>
            <w:r w:rsidR="00E36D52">
              <w:rPr>
                <w:noProof/>
                <w:webHidden/>
              </w:rPr>
              <w:tab/>
            </w:r>
            <w:r w:rsidR="00E36D52">
              <w:rPr>
                <w:noProof/>
                <w:webHidden/>
              </w:rPr>
              <w:fldChar w:fldCharType="begin"/>
            </w:r>
            <w:r w:rsidR="00E36D52">
              <w:rPr>
                <w:noProof/>
                <w:webHidden/>
              </w:rPr>
              <w:instrText xml:space="preserve"> PAGEREF _Toc516817794 \h </w:instrText>
            </w:r>
            <w:r w:rsidR="00E36D52">
              <w:rPr>
                <w:noProof/>
                <w:webHidden/>
              </w:rPr>
            </w:r>
            <w:r w:rsidR="00E36D52">
              <w:rPr>
                <w:noProof/>
                <w:webHidden/>
              </w:rPr>
              <w:fldChar w:fldCharType="separate"/>
            </w:r>
            <w:r w:rsidR="007259EB">
              <w:rPr>
                <w:noProof/>
                <w:webHidden/>
              </w:rPr>
              <w:t>44</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95"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医疗急救快速处理步骤</w:t>
            </w:r>
            <w:r w:rsidR="00E36D52">
              <w:rPr>
                <w:noProof/>
                <w:webHidden/>
              </w:rPr>
              <w:tab/>
            </w:r>
            <w:r w:rsidR="00E36D52">
              <w:rPr>
                <w:noProof/>
                <w:webHidden/>
              </w:rPr>
              <w:fldChar w:fldCharType="begin"/>
            </w:r>
            <w:r w:rsidR="00E36D52">
              <w:rPr>
                <w:noProof/>
                <w:webHidden/>
              </w:rPr>
              <w:instrText xml:space="preserve"> PAGEREF _Toc516817795 \h </w:instrText>
            </w:r>
            <w:r w:rsidR="00E36D52">
              <w:rPr>
                <w:noProof/>
                <w:webHidden/>
              </w:rPr>
            </w:r>
            <w:r w:rsidR="00E36D52">
              <w:rPr>
                <w:noProof/>
                <w:webHidden/>
              </w:rPr>
              <w:fldChar w:fldCharType="separate"/>
            </w:r>
            <w:r w:rsidR="007259EB">
              <w:rPr>
                <w:noProof/>
                <w:webHidden/>
              </w:rPr>
              <w:t>44</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96" w:history="1">
            <w:r w:rsidR="00E36D52" w:rsidRPr="00EA37BC">
              <w:rPr>
                <w:rStyle w:val="a3"/>
                <w:rFonts w:ascii="宋体" w:eastAsia="宋体" w:hAnsi="宋体" w:hint="eastAsia"/>
                <w:noProof/>
              </w:rPr>
              <w:t>三、</w:t>
            </w:r>
            <w:r w:rsidR="00E36D52">
              <w:rPr>
                <w:noProof/>
                <w:kern w:val="2"/>
                <w:sz w:val="21"/>
              </w:rPr>
              <w:tab/>
            </w:r>
            <w:r w:rsidR="00E36D52" w:rsidRPr="00EA37BC">
              <w:rPr>
                <w:rStyle w:val="a3"/>
                <w:rFonts w:ascii="宋体" w:eastAsia="宋体" w:hAnsi="宋体" w:hint="eastAsia"/>
                <w:noProof/>
              </w:rPr>
              <w:t>重大事故快速处理步骤</w:t>
            </w:r>
            <w:r w:rsidR="00E36D52">
              <w:rPr>
                <w:noProof/>
                <w:webHidden/>
              </w:rPr>
              <w:tab/>
            </w:r>
            <w:r w:rsidR="00E36D52">
              <w:rPr>
                <w:noProof/>
                <w:webHidden/>
              </w:rPr>
              <w:fldChar w:fldCharType="begin"/>
            </w:r>
            <w:r w:rsidR="00E36D52">
              <w:rPr>
                <w:noProof/>
                <w:webHidden/>
              </w:rPr>
              <w:instrText xml:space="preserve"> PAGEREF _Toc516817796 \h </w:instrText>
            </w:r>
            <w:r w:rsidR="00E36D52">
              <w:rPr>
                <w:noProof/>
                <w:webHidden/>
              </w:rPr>
            </w:r>
            <w:r w:rsidR="00E36D52">
              <w:rPr>
                <w:noProof/>
                <w:webHidden/>
              </w:rPr>
              <w:fldChar w:fldCharType="separate"/>
            </w:r>
            <w:r w:rsidR="007259EB">
              <w:rPr>
                <w:noProof/>
                <w:webHidden/>
              </w:rPr>
              <w:t>44</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797" w:history="1">
            <w:r w:rsidR="00E36D52" w:rsidRPr="00EA37BC">
              <w:rPr>
                <w:rStyle w:val="a3"/>
                <w:rFonts w:ascii="宋体" w:eastAsia="宋体" w:hAnsi="宋体" w:hint="eastAsia"/>
                <w:noProof/>
              </w:rPr>
              <w:t>四、</w:t>
            </w:r>
            <w:r w:rsidR="00E36D52">
              <w:rPr>
                <w:noProof/>
                <w:kern w:val="2"/>
                <w:sz w:val="21"/>
              </w:rPr>
              <w:tab/>
            </w:r>
            <w:r w:rsidR="00E36D52" w:rsidRPr="00EA37BC">
              <w:rPr>
                <w:rStyle w:val="a3"/>
                <w:rFonts w:ascii="宋体" w:eastAsia="宋体" w:hAnsi="宋体" w:hint="eastAsia"/>
                <w:noProof/>
              </w:rPr>
              <w:t>紧急灭火</w:t>
            </w:r>
            <w:r w:rsidR="00E36D52">
              <w:rPr>
                <w:noProof/>
                <w:webHidden/>
              </w:rPr>
              <w:tab/>
            </w:r>
            <w:r w:rsidR="00E36D52">
              <w:rPr>
                <w:noProof/>
                <w:webHidden/>
              </w:rPr>
              <w:fldChar w:fldCharType="begin"/>
            </w:r>
            <w:r w:rsidR="00E36D52">
              <w:rPr>
                <w:noProof/>
                <w:webHidden/>
              </w:rPr>
              <w:instrText xml:space="preserve"> PAGEREF _Toc516817797 \h </w:instrText>
            </w:r>
            <w:r w:rsidR="00E36D52">
              <w:rPr>
                <w:noProof/>
                <w:webHidden/>
              </w:rPr>
            </w:r>
            <w:r w:rsidR="00E36D52">
              <w:rPr>
                <w:noProof/>
                <w:webHidden/>
              </w:rPr>
              <w:fldChar w:fldCharType="separate"/>
            </w:r>
            <w:r w:rsidR="007259EB">
              <w:rPr>
                <w:noProof/>
                <w:webHidden/>
              </w:rPr>
              <w:t>45</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98"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预防措施</w:t>
            </w:r>
            <w:r w:rsidR="00E36D52">
              <w:rPr>
                <w:noProof/>
                <w:webHidden/>
              </w:rPr>
              <w:tab/>
            </w:r>
            <w:r w:rsidR="00E36D52">
              <w:rPr>
                <w:noProof/>
                <w:webHidden/>
              </w:rPr>
              <w:fldChar w:fldCharType="begin"/>
            </w:r>
            <w:r w:rsidR="00E36D52">
              <w:rPr>
                <w:noProof/>
                <w:webHidden/>
              </w:rPr>
              <w:instrText xml:space="preserve"> PAGEREF _Toc516817798 \h </w:instrText>
            </w:r>
            <w:r w:rsidR="00E36D52">
              <w:rPr>
                <w:noProof/>
                <w:webHidden/>
              </w:rPr>
            </w:r>
            <w:r w:rsidR="00E36D52">
              <w:rPr>
                <w:noProof/>
                <w:webHidden/>
              </w:rPr>
              <w:fldChar w:fldCharType="separate"/>
            </w:r>
            <w:r w:rsidR="007259EB">
              <w:rPr>
                <w:noProof/>
                <w:webHidden/>
              </w:rPr>
              <w:t>45</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799"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出现火情时注意事项</w:t>
            </w:r>
            <w:r w:rsidR="00E36D52">
              <w:rPr>
                <w:noProof/>
                <w:webHidden/>
              </w:rPr>
              <w:tab/>
            </w:r>
            <w:r w:rsidR="00E36D52">
              <w:rPr>
                <w:noProof/>
                <w:webHidden/>
              </w:rPr>
              <w:fldChar w:fldCharType="begin"/>
            </w:r>
            <w:r w:rsidR="00E36D52">
              <w:rPr>
                <w:noProof/>
                <w:webHidden/>
              </w:rPr>
              <w:instrText xml:space="preserve"> PAGEREF _Toc516817799 \h </w:instrText>
            </w:r>
            <w:r w:rsidR="00E36D52">
              <w:rPr>
                <w:noProof/>
                <w:webHidden/>
              </w:rPr>
            </w:r>
            <w:r w:rsidR="00E36D52">
              <w:rPr>
                <w:noProof/>
                <w:webHidden/>
              </w:rPr>
              <w:fldChar w:fldCharType="separate"/>
            </w:r>
            <w:r w:rsidR="007259EB">
              <w:rPr>
                <w:noProof/>
                <w:webHidden/>
              </w:rPr>
              <w:t>45</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00" w:history="1">
            <w:r w:rsidR="00E36D52" w:rsidRPr="00EA37BC">
              <w:rPr>
                <w:rStyle w:val="a3"/>
                <w:rFonts w:ascii="宋体" w:eastAsia="宋体" w:hAnsi="宋体" w:hint="eastAsia"/>
                <w:noProof/>
              </w:rPr>
              <w:t>(三)</w:t>
            </w:r>
            <w:r w:rsidR="00E36D52">
              <w:rPr>
                <w:noProof/>
                <w:kern w:val="2"/>
                <w:sz w:val="21"/>
              </w:rPr>
              <w:tab/>
            </w:r>
            <w:r w:rsidR="00E36D52" w:rsidRPr="00EA37BC">
              <w:rPr>
                <w:rStyle w:val="a3"/>
                <w:rFonts w:ascii="宋体" w:eastAsia="宋体" w:hAnsi="宋体" w:hint="eastAsia"/>
                <w:noProof/>
              </w:rPr>
              <w:t>紧急状况下的应对措施</w:t>
            </w:r>
            <w:r w:rsidR="00E36D52">
              <w:rPr>
                <w:noProof/>
                <w:webHidden/>
              </w:rPr>
              <w:tab/>
            </w:r>
            <w:r w:rsidR="00E36D52">
              <w:rPr>
                <w:noProof/>
                <w:webHidden/>
              </w:rPr>
              <w:fldChar w:fldCharType="begin"/>
            </w:r>
            <w:r w:rsidR="00E36D52">
              <w:rPr>
                <w:noProof/>
                <w:webHidden/>
              </w:rPr>
              <w:instrText xml:space="preserve"> PAGEREF _Toc516817800 \h </w:instrText>
            </w:r>
            <w:r w:rsidR="00E36D52">
              <w:rPr>
                <w:noProof/>
                <w:webHidden/>
              </w:rPr>
            </w:r>
            <w:r w:rsidR="00E36D52">
              <w:rPr>
                <w:noProof/>
                <w:webHidden/>
              </w:rPr>
              <w:fldChar w:fldCharType="separate"/>
            </w:r>
            <w:r w:rsidR="007259EB">
              <w:rPr>
                <w:noProof/>
                <w:webHidden/>
              </w:rPr>
              <w:t>45</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801" w:history="1">
            <w:r w:rsidR="00E36D52" w:rsidRPr="00EA37BC">
              <w:rPr>
                <w:rStyle w:val="a3"/>
                <w:rFonts w:ascii="宋体" w:eastAsia="宋体" w:hAnsi="宋体" w:hint="eastAsia"/>
                <w:noProof/>
              </w:rPr>
              <w:t>五、</w:t>
            </w:r>
            <w:r w:rsidR="00E36D52">
              <w:rPr>
                <w:noProof/>
                <w:kern w:val="2"/>
                <w:sz w:val="21"/>
              </w:rPr>
              <w:tab/>
            </w:r>
            <w:r w:rsidR="00E36D52" w:rsidRPr="00EA37BC">
              <w:rPr>
                <w:rStyle w:val="a3"/>
                <w:rFonts w:ascii="宋体" w:eastAsia="宋体" w:hAnsi="宋体" w:hint="eastAsia"/>
                <w:noProof/>
              </w:rPr>
              <w:t>危险化学药品溅出</w:t>
            </w:r>
            <w:r w:rsidR="00E36D52">
              <w:rPr>
                <w:noProof/>
                <w:webHidden/>
              </w:rPr>
              <w:tab/>
            </w:r>
            <w:r w:rsidR="00E36D52">
              <w:rPr>
                <w:noProof/>
                <w:webHidden/>
              </w:rPr>
              <w:fldChar w:fldCharType="begin"/>
            </w:r>
            <w:r w:rsidR="00E36D52">
              <w:rPr>
                <w:noProof/>
                <w:webHidden/>
              </w:rPr>
              <w:instrText xml:space="preserve"> PAGEREF _Toc516817801 \h </w:instrText>
            </w:r>
            <w:r w:rsidR="00E36D52">
              <w:rPr>
                <w:noProof/>
                <w:webHidden/>
              </w:rPr>
            </w:r>
            <w:r w:rsidR="00E36D52">
              <w:rPr>
                <w:noProof/>
                <w:webHidden/>
              </w:rPr>
              <w:fldChar w:fldCharType="separate"/>
            </w:r>
            <w:r w:rsidR="007259EB">
              <w:rPr>
                <w:noProof/>
                <w:webHidden/>
              </w:rPr>
              <w:t>46</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02"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注意事项与预防措施</w:t>
            </w:r>
            <w:r w:rsidR="00E36D52">
              <w:rPr>
                <w:noProof/>
                <w:webHidden/>
              </w:rPr>
              <w:tab/>
            </w:r>
            <w:r w:rsidR="00E36D52">
              <w:rPr>
                <w:noProof/>
                <w:webHidden/>
              </w:rPr>
              <w:fldChar w:fldCharType="begin"/>
            </w:r>
            <w:r w:rsidR="00E36D52">
              <w:rPr>
                <w:noProof/>
                <w:webHidden/>
              </w:rPr>
              <w:instrText xml:space="preserve"> PAGEREF _Toc516817802 \h </w:instrText>
            </w:r>
            <w:r w:rsidR="00E36D52">
              <w:rPr>
                <w:noProof/>
                <w:webHidden/>
              </w:rPr>
            </w:r>
            <w:r w:rsidR="00E36D52">
              <w:rPr>
                <w:noProof/>
                <w:webHidden/>
              </w:rPr>
              <w:fldChar w:fldCharType="separate"/>
            </w:r>
            <w:r w:rsidR="007259EB">
              <w:rPr>
                <w:noProof/>
                <w:webHidden/>
              </w:rPr>
              <w:t>46</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03"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紧急情况下的应对措施</w:t>
            </w:r>
            <w:r w:rsidR="00E36D52">
              <w:rPr>
                <w:noProof/>
                <w:webHidden/>
              </w:rPr>
              <w:tab/>
            </w:r>
            <w:r w:rsidR="00E36D52">
              <w:rPr>
                <w:noProof/>
                <w:webHidden/>
              </w:rPr>
              <w:fldChar w:fldCharType="begin"/>
            </w:r>
            <w:r w:rsidR="00E36D52">
              <w:rPr>
                <w:noProof/>
                <w:webHidden/>
              </w:rPr>
              <w:instrText xml:space="preserve"> PAGEREF _Toc516817803 \h </w:instrText>
            </w:r>
            <w:r w:rsidR="00E36D52">
              <w:rPr>
                <w:noProof/>
                <w:webHidden/>
              </w:rPr>
            </w:r>
            <w:r w:rsidR="00E36D52">
              <w:rPr>
                <w:noProof/>
                <w:webHidden/>
              </w:rPr>
              <w:fldChar w:fldCharType="separate"/>
            </w:r>
            <w:r w:rsidR="007259EB">
              <w:rPr>
                <w:noProof/>
                <w:webHidden/>
              </w:rPr>
              <w:t>46</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804" w:history="1">
            <w:r w:rsidR="00E36D52" w:rsidRPr="00EA37BC">
              <w:rPr>
                <w:rStyle w:val="a3"/>
                <w:rFonts w:ascii="宋体" w:eastAsia="宋体" w:hAnsi="宋体" w:hint="eastAsia"/>
                <w:noProof/>
              </w:rPr>
              <w:t>六、</w:t>
            </w:r>
            <w:r w:rsidR="00E36D52">
              <w:rPr>
                <w:noProof/>
                <w:kern w:val="2"/>
                <w:sz w:val="21"/>
              </w:rPr>
              <w:tab/>
            </w:r>
            <w:r w:rsidR="00E36D52" w:rsidRPr="00EA37BC">
              <w:rPr>
                <w:rStyle w:val="a3"/>
                <w:rFonts w:ascii="宋体" w:eastAsia="宋体" w:hAnsi="宋体" w:hint="eastAsia"/>
                <w:noProof/>
              </w:rPr>
              <w:t>放射物溅溢泄漏</w:t>
            </w:r>
            <w:r w:rsidR="00E36D52">
              <w:rPr>
                <w:noProof/>
                <w:webHidden/>
              </w:rPr>
              <w:tab/>
            </w:r>
            <w:r w:rsidR="00E36D52">
              <w:rPr>
                <w:noProof/>
                <w:webHidden/>
              </w:rPr>
              <w:fldChar w:fldCharType="begin"/>
            </w:r>
            <w:r w:rsidR="00E36D52">
              <w:rPr>
                <w:noProof/>
                <w:webHidden/>
              </w:rPr>
              <w:instrText xml:space="preserve"> PAGEREF _Toc516817804 \h </w:instrText>
            </w:r>
            <w:r w:rsidR="00E36D52">
              <w:rPr>
                <w:noProof/>
                <w:webHidden/>
              </w:rPr>
            </w:r>
            <w:r w:rsidR="00E36D52">
              <w:rPr>
                <w:noProof/>
                <w:webHidden/>
              </w:rPr>
              <w:fldChar w:fldCharType="separate"/>
            </w:r>
            <w:r w:rsidR="007259EB">
              <w:rPr>
                <w:noProof/>
                <w:webHidden/>
              </w:rPr>
              <w:t>47</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05"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注意事项和预防措施</w:t>
            </w:r>
            <w:r w:rsidR="00E36D52">
              <w:rPr>
                <w:noProof/>
                <w:webHidden/>
              </w:rPr>
              <w:tab/>
            </w:r>
            <w:r w:rsidR="00E36D52">
              <w:rPr>
                <w:noProof/>
                <w:webHidden/>
              </w:rPr>
              <w:fldChar w:fldCharType="begin"/>
            </w:r>
            <w:r w:rsidR="00E36D52">
              <w:rPr>
                <w:noProof/>
                <w:webHidden/>
              </w:rPr>
              <w:instrText xml:space="preserve"> PAGEREF _Toc516817805 \h </w:instrText>
            </w:r>
            <w:r w:rsidR="00E36D52">
              <w:rPr>
                <w:noProof/>
                <w:webHidden/>
              </w:rPr>
            </w:r>
            <w:r w:rsidR="00E36D52">
              <w:rPr>
                <w:noProof/>
                <w:webHidden/>
              </w:rPr>
              <w:fldChar w:fldCharType="separate"/>
            </w:r>
            <w:r w:rsidR="007259EB">
              <w:rPr>
                <w:noProof/>
                <w:webHidden/>
              </w:rPr>
              <w:t>47</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06"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紧急情况下的应对措施</w:t>
            </w:r>
            <w:r w:rsidR="00E36D52">
              <w:rPr>
                <w:noProof/>
                <w:webHidden/>
              </w:rPr>
              <w:tab/>
            </w:r>
            <w:r w:rsidR="00E36D52">
              <w:rPr>
                <w:noProof/>
                <w:webHidden/>
              </w:rPr>
              <w:fldChar w:fldCharType="begin"/>
            </w:r>
            <w:r w:rsidR="00E36D52">
              <w:rPr>
                <w:noProof/>
                <w:webHidden/>
              </w:rPr>
              <w:instrText xml:space="preserve"> PAGEREF _Toc516817806 \h </w:instrText>
            </w:r>
            <w:r w:rsidR="00E36D52">
              <w:rPr>
                <w:noProof/>
                <w:webHidden/>
              </w:rPr>
            </w:r>
            <w:r w:rsidR="00E36D52">
              <w:rPr>
                <w:noProof/>
                <w:webHidden/>
              </w:rPr>
              <w:fldChar w:fldCharType="separate"/>
            </w:r>
            <w:r w:rsidR="007259EB">
              <w:rPr>
                <w:noProof/>
                <w:webHidden/>
              </w:rPr>
              <w:t>47</w:t>
            </w:r>
            <w:r w:rsidR="00E36D52">
              <w:rPr>
                <w:noProof/>
                <w:webHidden/>
              </w:rPr>
              <w:fldChar w:fldCharType="end"/>
            </w:r>
          </w:hyperlink>
        </w:p>
        <w:p w:rsidR="00E36D52" w:rsidRDefault="00B83FB4">
          <w:pPr>
            <w:pStyle w:val="11"/>
            <w:rPr>
              <w:rFonts w:asciiTheme="minorHAnsi" w:eastAsiaTheme="minorEastAsia" w:hAnsiTheme="minorHAnsi"/>
              <w:b w:val="0"/>
              <w:kern w:val="2"/>
              <w:sz w:val="21"/>
            </w:rPr>
          </w:pPr>
          <w:hyperlink w:anchor="_Toc516817807" w:history="1">
            <w:r w:rsidR="00E36D52" w:rsidRPr="00EA37BC">
              <w:rPr>
                <w:rStyle w:val="a3"/>
                <w:rFonts w:hint="eastAsia"/>
              </w:rPr>
              <w:t>第四部分</w:t>
            </w:r>
            <w:r w:rsidR="00E36D52" w:rsidRPr="00EA37BC">
              <w:rPr>
                <w:rStyle w:val="a3"/>
              </w:rPr>
              <w:t xml:space="preserve"> </w:t>
            </w:r>
            <w:r w:rsidR="00E36D52" w:rsidRPr="00EA37BC">
              <w:rPr>
                <w:rStyle w:val="a3"/>
                <w:rFonts w:hint="eastAsia"/>
              </w:rPr>
              <w:t>实验室操作及防护规范</w:t>
            </w:r>
            <w:r w:rsidR="00E36D52">
              <w:rPr>
                <w:webHidden/>
              </w:rPr>
              <w:tab/>
            </w:r>
            <w:r w:rsidR="00E36D52">
              <w:rPr>
                <w:webHidden/>
              </w:rPr>
              <w:fldChar w:fldCharType="begin"/>
            </w:r>
            <w:r w:rsidR="00E36D52">
              <w:rPr>
                <w:webHidden/>
              </w:rPr>
              <w:instrText xml:space="preserve"> PAGEREF _Toc516817807 \h </w:instrText>
            </w:r>
            <w:r w:rsidR="00E36D52">
              <w:rPr>
                <w:webHidden/>
              </w:rPr>
            </w:r>
            <w:r w:rsidR="00E36D52">
              <w:rPr>
                <w:webHidden/>
              </w:rPr>
              <w:fldChar w:fldCharType="separate"/>
            </w:r>
            <w:r w:rsidR="007259EB">
              <w:rPr>
                <w:webHidden/>
              </w:rPr>
              <w:t>48</w:t>
            </w:r>
            <w:r w:rsidR="00E36D52">
              <w:rPr>
                <w:webHidden/>
              </w:rPr>
              <w:fldChar w:fldCharType="end"/>
            </w:r>
          </w:hyperlink>
        </w:p>
        <w:p w:rsidR="00E36D52" w:rsidRDefault="00B83FB4">
          <w:pPr>
            <w:pStyle w:val="20"/>
            <w:tabs>
              <w:tab w:val="left" w:pos="1050"/>
              <w:tab w:val="right" w:leader="dot" w:pos="8296"/>
            </w:tabs>
            <w:rPr>
              <w:noProof/>
              <w:kern w:val="2"/>
              <w:sz w:val="21"/>
            </w:rPr>
          </w:pPr>
          <w:hyperlink w:anchor="_Toc516817808"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仪器设备的使用</w:t>
            </w:r>
            <w:r w:rsidR="00E36D52">
              <w:rPr>
                <w:noProof/>
                <w:webHidden/>
              </w:rPr>
              <w:tab/>
            </w:r>
            <w:r w:rsidR="00E36D52">
              <w:rPr>
                <w:noProof/>
                <w:webHidden/>
              </w:rPr>
              <w:fldChar w:fldCharType="begin"/>
            </w:r>
            <w:r w:rsidR="00E36D52">
              <w:rPr>
                <w:noProof/>
                <w:webHidden/>
              </w:rPr>
              <w:instrText xml:space="preserve"> PAGEREF _Toc516817808 \h </w:instrText>
            </w:r>
            <w:r w:rsidR="00E36D52">
              <w:rPr>
                <w:noProof/>
                <w:webHidden/>
              </w:rPr>
            </w:r>
            <w:r w:rsidR="00E36D52">
              <w:rPr>
                <w:noProof/>
                <w:webHidden/>
              </w:rPr>
              <w:fldChar w:fldCharType="separate"/>
            </w:r>
            <w:r w:rsidR="007259EB">
              <w:rPr>
                <w:noProof/>
                <w:webHidden/>
              </w:rPr>
              <w:t>48</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09" w:history="1">
            <w:r w:rsidR="00E36D52" w:rsidRPr="00EA37BC">
              <w:rPr>
                <w:rStyle w:val="a3"/>
                <w:rFonts w:ascii="宋体" w:eastAsia="宋体" w:hAnsi="宋体" w:hint="eastAsia"/>
                <w:noProof/>
              </w:rPr>
              <w:t>(一)</w:t>
            </w:r>
            <w:r w:rsidR="00E36D52">
              <w:rPr>
                <w:noProof/>
                <w:kern w:val="2"/>
                <w:sz w:val="21"/>
              </w:rPr>
              <w:tab/>
            </w:r>
            <w:r w:rsidR="00E36D52" w:rsidRPr="00EA37BC">
              <w:rPr>
                <w:rStyle w:val="a3"/>
                <w:rFonts w:ascii="宋体" w:eastAsia="宋体" w:hAnsi="宋体" w:hint="eastAsia"/>
                <w:noProof/>
              </w:rPr>
              <w:t>玻璃仪器</w:t>
            </w:r>
            <w:r w:rsidR="00E36D52">
              <w:rPr>
                <w:noProof/>
                <w:webHidden/>
              </w:rPr>
              <w:tab/>
            </w:r>
            <w:r w:rsidR="00E36D52">
              <w:rPr>
                <w:noProof/>
                <w:webHidden/>
              </w:rPr>
              <w:fldChar w:fldCharType="begin"/>
            </w:r>
            <w:r w:rsidR="00E36D52">
              <w:rPr>
                <w:noProof/>
                <w:webHidden/>
              </w:rPr>
              <w:instrText xml:space="preserve"> PAGEREF _Toc516817809 \h </w:instrText>
            </w:r>
            <w:r w:rsidR="00E36D52">
              <w:rPr>
                <w:noProof/>
                <w:webHidden/>
              </w:rPr>
            </w:r>
            <w:r w:rsidR="00E36D52">
              <w:rPr>
                <w:noProof/>
                <w:webHidden/>
              </w:rPr>
              <w:fldChar w:fldCharType="separate"/>
            </w:r>
            <w:r w:rsidR="007259EB">
              <w:rPr>
                <w:noProof/>
                <w:webHidden/>
              </w:rPr>
              <w:t>48</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10"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生物安全柜</w:t>
            </w:r>
            <w:r w:rsidR="00E36D52">
              <w:rPr>
                <w:noProof/>
                <w:webHidden/>
              </w:rPr>
              <w:tab/>
            </w:r>
            <w:r w:rsidR="00E36D52">
              <w:rPr>
                <w:noProof/>
                <w:webHidden/>
              </w:rPr>
              <w:fldChar w:fldCharType="begin"/>
            </w:r>
            <w:r w:rsidR="00E36D52">
              <w:rPr>
                <w:noProof/>
                <w:webHidden/>
              </w:rPr>
              <w:instrText xml:space="preserve"> PAGEREF _Toc516817810 \h </w:instrText>
            </w:r>
            <w:r w:rsidR="00E36D52">
              <w:rPr>
                <w:noProof/>
                <w:webHidden/>
              </w:rPr>
            </w:r>
            <w:r w:rsidR="00E36D52">
              <w:rPr>
                <w:noProof/>
                <w:webHidden/>
              </w:rPr>
              <w:fldChar w:fldCharType="separate"/>
            </w:r>
            <w:r w:rsidR="007259EB">
              <w:rPr>
                <w:noProof/>
                <w:webHidden/>
              </w:rPr>
              <w:t>48</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11" w:history="1">
            <w:r w:rsidR="00E36D52" w:rsidRPr="00EA37BC">
              <w:rPr>
                <w:rStyle w:val="a3"/>
                <w:rFonts w:ascii="宋体" w:eastAsia="宋体" w:hAnsi="宋体" w:hint="eastAsia"/>
                <w:noProof/>
              </w:rPr>
              <w:t>(三)</w:t>
            </w:r>
            <w:r w:rsidR="00E36D52">
              <w:rPr>
                <w:noProof/>
                <w:kern w:val="2"/>
                <w:sz w:val="21"/>
              </w:rPr>
              <w:tab/>
            </w:r>
            <w:r w:rsidR="00E36D52" w:rsidRPr="00EA37BC">
              <w:rPr>
                <w:rStyle w:val="a3"/>
                <w:rFonts w:ascii="宋体" w:eastAsia="宋体" w:hAnsi="宋体" w:hint="eastAsia"/>
                <w:noProof/>
              </w:rPr>
              <w:t>超净台</w:t>
            </w:r>
            <w:r w:rsidR="00E36D52">
              <w:rPr>
                <w:noProof/>
                <w:webHidden/>
              </w:rPr>
              <w:tab/>
            </w:r>
            <w:r w:rsidR="00E36D52">
              <w:rPr>
                <w:noProof/>
                <w:webHidden/>
              </w:rPr>
              <w:fldChar w:fldCharType="begin"/>
            </w:r>
            <w:r w:rsidR="00E36D52">
              <w:rPr>
                <w:noProof/>
                <w:webHidden/>
              </w:rPr>
              <w:instrText xml:space="preserve"> PAGEREF _Toc516817811 \h </w:instrText>
            </w:r>
            <w:r w:rsidR="00E36D52">
              <w:rPr>
                <w:noProof/>
                <w:webHidden/>
              </w:rPr>
            </w:r>
            <w:r w:rsidR="00E36D52">
              <w:rPr>
                <w:noProof/>
                <w:webHidden/>
              </w:rPr>
              <w:fldChar w:fldCharType="separate"/>
            </w:r>
            <w:r w:rsidR="007259EB">
              <w:rPr>
                <w:noProof/>
                <w:webHidden/>
              </w:rPr>
              <w:t>49</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12" w:history="1">
            <w:r w:rsidR="00E36D52" w:rsidRPr="00EA37BC">
              <w:rPr>
                <w:rStyle w:val="a3"/>
                <w:rFonts w:ascii="宋体" w:eastAsia="宋体" w:hAnsi="宋体" w:hint="eastAsia"/>
                <w:noProof/>
              </w:rPr>
              <w:t>(四)</w:t>
            </w:r>
            <w:r w:rsidR="00E36D52">
              <w:rPr>
                <w:noProof/>
                <w:kern w:val="2"/>
                <w:sz w:val="21"/>
              </w:rPr>
              <w:tab/>
            </w:r>
            <w:r w:rsidR="00E36D52" w:rsidRPr="00EA37BC">
              <w:rPr>
                <w:rStyle w:val="a3"/>
                <w:rFonts w:ascii="宋体" w:eastAsia="宋体" w:hAnsi="宋体" w:hint="eastAsia"/>
                <w:noProof/>
              </w:rPr>
              <w:t>培养箱</w:t>
            </w:r>
            <w:r w:rsidR="00E36D52">
              <w:rPr>
                <w:noProof/>
                <w:webHidden/>
              </w:rPr>
              <w:tab/>
            </w:r>
            <w:r w:rsidR="00E36D52">
              <w:rPr>
                <w:noProof/>
                <w:webHidden/>
              </w:rPr>
              <w:fldChar w:fldCharType="begin"/>
            </w:r>
            <w:r w:rsidR="00E36D52">
              <w:rPr>
                <w:noProof/>
                <w:webHidden/>
              </w:rPr>
              <w:instrText xml:space="preserve"> PAGEREF _Toc516817812 \h </w:instrText>
            </w:r>
            <w:r w:rsidR="00E36D52">
              <w:rPr>
                <w:noProof/>
                <w:webHidden/>
              </w:rPr>
            </w:r>
            <w:r w:rsidR="00E36D52">
              <w:rPr>
                <w:noProof/>
                <w:webHidden/>
              </w:rPr>
              <w:fldChar w:fldCharType="separate"/>
            </w:r>
            <w:r w:rsidR="007259EB">
              <w:rPr>
                <w:noProof/>
                <w:webHidden/>
              </w:rPr>
              <w:t>49</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13" w:history="1">
            <w:r w:rsidR="00E36D52" w:rsidRPr="00EA37BC">
              <w:rPr>
                <w:rStyle w:val="a3"/>
                <w:rFonts w:ascii="宋体" w:eastAsia="宋体" w:hAnsi="宋体" w:hint="eastAsia"/>
                <w:noProof/>
              </w:rPr>
              <w:t>(五)</w:t>
            </w:r>
            <w:r w:rsidR="00E36D52">
              <w:rPr>
                <w:noProof/>
                <w:kern w:val="2"/>
                <w:sz w:val="21"/>
              </w:rPr>
              <w:tab/>
            </w:r>
            <w:r w:rsidR="00E36D52" w:rsidRPr="00EA37BC">
              <w:rPr>
                <w:rStyle w:val="a3"/>
                <w:rFonts w:ascii="宋体" w:eastAsia="宋体" w:hAnsi="宋体" w:hint="eastAsia"/>
                <w:noProof/>
              </w:rPr>
              <w:t>摇床</w:t>
            </w:r>
            <w:r w:rsidR="00E36D52">
              <w:rPr>
                <w:noProof/>
                <w:webHidden/>
              </w:rPr>
              <w:tab/>
            </w:r>
            <w:r w:rsidR="00E36D52">
              <w:rPr>
                <w:noProof/>
                <w:webHidden/>
              </w:rPr>
              <w:fldChar w:fldCharType="begin"/>
            </w:r>
            <w:r w:rsidR="00E36D52">
              <w:rPr>
                <w:noProof/>
                <w:webHidden/>
              </w:rPr>
              <w:instrText xml:space="preserve"> PAGEREF _Toc516817813 \h </w:instrText>
            </w:r>
            <w:r w:rsidR="00E36D52">
              <w:rPr>
                <w:noProof/>
                <w:webHidden/>
              </w:rPr>
            </w:r>
            <w:r w:rsidR="00E36D52">
              <w:rPr>
                <w:noProof/>
                <w:webHidden/>
              </w:rPr>
              <w:fldChar w:fldCharType="separate"/>
            </w:r>
            <w:r w:rsidR="007259EB">
              <w:rPr>
                <w:noProof/>
                <w:webHidden/>
              </w:rPr>
              <w:t>50</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14" w:history="1">
            <w:r w:rsidR="00E36D52" w:rsidRPr="00EA37BC">
              <w:rPr>
                <w:rStyle w:val="a3"/>
                <w:rFonts w:ascii="宋体" w:eastAsia="宋体" w:hAnsi="宋体" w:hint="eastAsia"/>
                <w:noProof/>
              </w:rPr>
              <w:t>(六)</w:t>
            </w:r>
            <w:r w:rsidR="00E36D52">
              <w:rPr>
                <w:noProof/>
                <w:kern w:val="2"/>
                <w:sz w:val="21"/>
              </w:rPr>
              <w:tab/>
            </w:r>
            <w:r w:rsidR="00E36D52" w:rsidRPr="00EA37BC">
              <w:rPr>
                <w:rStyle w:val="a3"/>
                <w:rFonts w:ascii="宋体" w:eastAsia="宋体" w:hAnsi="宋体" w:hint="eastAsia"/>
                <w:noProof/>
              </w:rPr>
              <w:t>移液器</w:t>
            </w:r>
            <w:r w:rsidR="00E36D52">
              <w:rPr>
                <w:noProof/>
                <w:webHidden/>
              </w:rPr>
              <w:tab/>
            </w:r>
            <w:r w:rsidR="00E36D52">
              <w:rPr>
                <w:noProof/>
                <w:webHidden/>
              </w:rPr>
              <w:fldChar w:fldCharType="begin"/>
            </w:r>
            <w:r w:rsidR="00E36D52">
              <w:rPr>
                <w:noProof/>
                <w:webHidden/>
              </w:rPr>
              <w:instrText xml:space="preserve"> PAGEREF _Toc516817814 \h </w:instrText>
            </w:r>
            <w:r w:rsidR="00E36D52">
              <w:rPr>
                <w:noProof/>
                <w:webHidden/>
              </w:rPr>
            </w:r>
            <w:r w:rsidR="00E36D52">
              <w:rPr>
                <w:noProof/>
                <w:webHidden/>
              </w:rPr>
              <w:fldChar w:fldCharType="separate"/>
            </w:r>
            <w:r w:rsidR="007259EB">
              <w:rPr>
                <w:noProof/>
                <w:webHidden/>
              </w:rPr>
              <w:t>50</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15" w:history="1">
            <w:r w:rsidR="00E36D52" w:rsidRPr="00EA37BC">
              <w:rPr>
                <w:rStyle w:val="a3"/>
                <w:rFonts w:ascii="宋体" w:eastAsia="宋体" w:hAnsi="宋体" w:hint="eastAsia"/>
                <w:noProof/>
              </w:rPr>
              <w:t>(七)</w:t>
            </w:r>
            <w:r w:rsidR="00E36D52">
              <w:rPr>
                <w:noProof/>
                <w:kern w:val="2"/>
                <w:sz w:val="21"/>
              </w:rPr>
              <w:tab/>
            </w:r>
            <w:r w:rsidR="00E36D52" w:rsidRPr="00EA37BC">
              <w:rPr>
                <w:rStyle w:val="a3"/>
                <w:rFonts w:ascii="宋体" w:eastAsia="宋体" w:hAnsi="宋体" w:hint="eastAsia"/>
                <w:noProof/>
              </w:rPr>
              <w:t>荧光生物显微镜</w:t>
            </w:r>
            <w:r w:rsidR="00E36D52">
              <w:rPr>
                <w:noProof/>
                <w:webHidden/>
              </w:rPr>
              <w:tab/>
            </w:r>
            <w:r w:rsidR="00E36D52">
              <w:rPr>
                <w:noProof/>
                <w:webHidden/>
              </w:rPr>
              <w:fldChar w:fldCharType="begin"/>
            </w:r>
            <w:r w:rsidR="00E36D52">
              <w:rPr>
                <w:noProof/>
                <w:webHidden/>
              </w:rPr>
              <w:instrText xml:space="preserve"> PAGEREF _Toc516817815 \h </w:instrText>
            </w:r>
            <w:r w:rsidR="00E36D52">
              <w:rPr>
                <w:noProof/>
                <w:webHidden/>
              </w:rPr>
            </w:r>
            <w:r w:rsidR="00E36D52">
              <w:rPr>
                <w:noProof/>
                <w:webHidden/>
              </w:rPr>
              <w:fldChar w:fldCharType="separate"/>
            </w:r>
            <w:r w:rsidR="007259EB">
              <w:rPr>
                <w:noProof/>
                <w:webHidden/>
              </w:rPr>
              <w:t>51</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16" w:history="1">
            <w:r w:rsidR="00E36D52" w:rsidRPr="00EA37BC">
              <w:rPr>
                <w:rStyle w:val="a3"/>
                <w:rFonts w:ascii="宋体" w:eastAsia="宋体" w:hAnsi="宋体" w:hint="eastAsia"/>
                <w:noProof/>
              </w:rPr>
              <w:t>(八)</w:t>
            </w:r>
            <w:r w:rsidR="00E36D52">
              <w:rPr>
                <w:noProof/>
                <w:kern w:val="2"/>
                <w:sz w:val="21"/>
              </w:rPr>
              <w:tab/>
            </w:r>
            <w:r w:rsidR="00E36D52" w:rsidRPr="00EA37BC">
              <w:rPr>
                <w:rStyle w:val="a3"/>
                <w:rFonts w:ascii="宋体" w:eastAsia="宋体" w:hAnsi="宋体" w:hint="eastAsia"/>
                <w:noProof/>
              </w:rPr>
              <w:t>成像系统</w:t>
            </w:r>
            <w:r w:rsidR="00E36D52">
              <w:rPr>
                <w:noProof/>
                <w:webHidden/>
              </w:rPr>
              <w:tab/>
            </w:r>
            <w:r w:rsidR="00E36D52">
              <w:rPr>
                <w:noProof/>
                <w:webHidden/>
              </w:rPr>
              <w:fldChar w:fldCharType="begin"/>
            </w:r>
            <w:r w:rsidR="00E36D52">
              <w:rPr>
                <w:noProof/>
                <w:webHidden/>
              </w:rPr>
              <w:instrText xml:space="preserve"> PAGEREF _Toc516817816 \h </w:instrText>
            </w:r>
            <w:r w:rsidR="00E36D52">
              <w:rPr>
                <w:noProof/>
                <w:webHidden/>
              </w:rPr>
            </w:r>
            <w:r w:rsidR="00E36D52">
              <w:rPr>
                <w:noProof/>
                <w:webHidden/>
              </w:rPr>
              <w:fldChar w:fldCharType="separate"/>
            </w:r>
            <w:r w:rsidR="007259EB">
              <w:rPr>
                <w:noProof/>
                <w:webHidden/>
              </w:rPr>
              <w:t>52</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17" w:history="1">
            <w:r w:rsidR="00E36D52" w:rsidRPr="00EA37BC">
              <w:rPr>
                <w:rStyle w:val="a3"/>
                <w:rFonts w:ascii="宋体" w:eastAsia="宋体" w:hAnsi="宋体" w:hint="eastAsia"/>
                <w:noProof/>
              </w:rPr>
              <w:t>(九)</w:t>
            </w:r>
            <w:r w:rsidR="00E36D52">
              <w:rPr>
                <w:noProof/>
                <w:kern w:val="2"/>
                <w:sz w:val="21"/>
              </w:rPr>
              <w:tab/>
            </w:r>
            <w:r w:rsidR="00E36D52" w:rsidRPr="00EA37BC">
              <w:rPr>
                <w:rStyle w:val="a3"/>
                <w:rFonts w:ascii="宋体" w:eastAsia="宋体" w:hAnsi="宋体"/>
                <w:noProof/>
              </w:rPr>
              <w:t>pH</w:t>
            </w:r>
            <w:r w:rsidR="00E36D52" w:rsidRPr="00EA37BC">
              <w:rPr>
                <w:rStyle w:val="a3"/>
                <w:rFonts w:ascii="宋体" w:eastAsia="宋体" w:hAnsi="宋体" w:hint="eastAsia"/>
                <w:noProof/>
              </w:rPr>
              <w:t>计</w:t>
            </w:r>
            <w:r w:rsidR="00E36D52">
              <w:rPr>
                <w:noProof/>
                <w:webHidden/>
              </w:rPr>
              <w:tab/>
            </w:r>
            <w:r w:rsidR="00E36D52">
              <w:rPr>
                <w:noProof/>
                <w:webHidden/>
              </w:rPr>
              <w:fldChar w:fldCharType="begin"/>
            </w:r>
            <w:r w:rsidR="00E36D52">
              <w:rPr>
                <w:noProof/>
                <w:webHidden/>
              </w:rPr>
              <w:instrText xml:space="preserve"> PAGEREF _Toc516817817 \h </w:instrText>
            </w:r>
            <w:r w:rsidR="00E36D52">
              <w:rPr>
                <w:noProof/>
                <w:webHidden/>
              </w:rPr>
            </w:r>
            <w:r w:rsidR="00E36D52">
              <w:rPr>
                <w:noProof/>
                <w:webHidden/>
              </w:rPr>
              <w:fldChar w:fldCharType="separate"/>
            </w:r>
            <w:r w:rsidR="007259EB">
              <w:rPr>
                <w:noProof/>
                <w:webHidden/>
              </w:rPr>
              <w:t>52</w:t>
            </w:r>
            <w:r w:rsidR="00E36D52">
              <w:rPr>
                <w:noProof/>
                <w:webHidden/>
              </w:rPr>
              <w:fldChar w:fldCharType="end"/>
            </w:r>
          </w:hyperlink>
        </w:p>
        <w:p w:rsidR="00E36D52" w:rsidRDefault="00B83FB4">
          <w:pPr>
            <w:pStyle w:val="30"/>
            <w:tabs>
              <w:tab w:val="left" w:pos="1260"/>
              <w:tab w:val="right" w:leader="dot" w:pos="8296"/>
            </w:tabs>
            <w:rPr>
              <w:noProof/>
              <w:kern w:val="2"/>
              <w:sz w:val="21"/>
            </w:rPr>
          </w:pPr>
          <w:hyperlink w:anchor="_Toc516817818" w:history="1">
            <w:r w:rsidR="00E36D52" w:rsidRPr="00EA37BC">
              <w:rPr>
                <w:rStyle w:val="a3"/>
                <w:rFonts w:ascii="宋体" w:eastAsia="宋体" w:hAnsi="宋体" w:hint="eastAsia"/>
                <w:noProof/>
              </w:rPr>
              <w:t>(十)</w:t>
            </w:r>
            <w:r w:rsidR="00E36D52">
              <w:rPr>
                <w:noProof/>
                <w:kern w:val="2"/>
                <w:sz w:val="21"/>
              </w:rPr>
              <w:tab/>
            </w:r>
            <w:r w:rsidR="00E36D52" w:rsidRPr="00EA37BC">
              <w:rPr>
                <w:rStyle w:val="a3"/>
                <w:rFonts w:ascii="宋体" w:eastAsia="宋体" w:hAnsi="宋体" w:hint="eastAsia"/>
                <w:noProof/>
              </w:rPr>
              <w:t>纯水系统</w:t>
            </w:r>
            <w:r w:rsidR="00E36D52">
              <w:rPr>
                <w:noProof/>
                <w:webHidden/>
              </w:rPr>
              <w:tab/>
            </w:r>
            <w:r w:rsidR="00E36D52">
              <w:rPr>
                <w:noProof/>
                <w:webHidden/>
              </w:rPr>
              <w:fldChar w:fldCharType="begin"/>
            </w:r>
            <w:r w:rsidR="00E36D52">
              <w:rPr>
                <w:noProof/>
                <w:webHidden/>
              </w:rPr>
              <w:instrText xml:space="preserve"> PAGEREF _Toc516817818 \h </w:instrText>
            </w:r>
            <w:r w:rsidR="00E36D52">
              <w:rPr>
                <w:noProof/>
                <w:webHidden/>
              </w:rPr>
            </w:r>
            <w:r w:rsidR="00E36D52">
              <w:rPr>
                <w:noProof/>
                <w:webHidden/>
              </w:rPr>
              <w:fldChar w:fldCharType="separate"/>
            </w:r>
            <w:r w:rsidR="007259EB">
              <w:rPr>
                <w:noProof/>
                <w:webHidden/>
              </w:rPr>
              <w:t>53</w:t>
            </w:r>
            <w:r w:rsidR="00E36D52">
              <w:rPr>
                <w:noProof/>
                <w:webHidden/>
              </w:rPr>
              <w:fldChar w:fldCharType="end"/>
            </w:r>
          </w:hyperlink>
        </w:p>
        <w:p w:rsidR="00E36D52" w:rsidRDefault="00B83FB4">
          <w:pPr>
            <w:pStyle w:val="30"/>
            <w:tabs>
              <w:tab w:val="left" w:pos="1470"/>
              <w:tab w:val="right" w:leader="dot" w:pos="8296"/>
            </w:tabs>
            <w:rPr>
              <w:noProof/>
              <w:kern w:val="2"/>
              <w:sz w:val="21"/>
            </w:rPr>
          </w:pPr>
          <w:hyperlink w:anchor="_Toc516817819" w:history="1">
            <w:r w:rsidR="00E36D52" w:rsidRPr="00EA37BC">
              <w:rPr>
                <w:rStyle w:val="a3"/>
                <w:rFonts w:ascii="宋体" w:eastAsia="宋体" w:hAnsi="宋体" w:hint="eastAsia"/>
                <w:noProof/>
              </w:rPr>
              <w:t>(十一)</w:t>
            </w:r>
            <w:r w:rsidR="00E36D52">
              <w:rPr>
                <w:noProof/>
                <w:kern w:val="2"/>
                <w:sz w:val="21"/>
              </w:rPr>
              <w:tab/>
            </w:r>
            <w:r w:rsidR="00E36D52" w:rsidRPr="00EA37BC">
              <w:rPr>
                <w:rStyle w:val="a3"/>
                <w:rFonts w:ascii="宋体" w:eastAsia="宋体" w:hAnsi="宋体" w:hint="eastAsia"/>
                <w:noProof/>
              </w:rPr>
              <w:t>电泳仪</w:t>
            </w:r>
            <w:r w:rsidR="00E36D52">
              <w:rPr>
                <w:noProof/>
                <w:webHidden/>
              </w:rPr>
              <w:tab/>
            </w:r>
            <w:r w:rsidR="00E36D52">
              <w:rPr>
                <w:noProof/>
                <w:webHidden/>
              </w:rPr>
              <w:fldChar w:fldCharType="begin"/>
            </w:r>
            <w:r w:rsidR="00E36D52">
              <w:rPr>
                <w:noProof/>
                <w:webHidden/>
              </w:rPr>
              <w:instrText xml:space="preserve"> PAGEREF _Toc516817819 \h </w:instrText>
            </w:r>
            <w:r w:rsidR="00E36D52">
              <w:rPr>
                <w:noProof/>
                <w:webHidden/>
              </w:rPr>
            </w:r>
            <w:r w:rsidR="00E36D52">
              <w:rPr>
                <w:noProof/>
                <w:webHidden/>
              </w:rPr>
              <w:fldChar w:fldCharType="separate"/>
            </w:r>
            <w:r w:rsidR="007259EB">
              <w:rPr>
                <w:noProof/>
                <w:webHidden/>
              </w:rPr>
              <w:t>54</w:t>
            </w:r>
            <w:r w:rsidR="00E36D52">
              <w:rPr>
                <w:noProof/>
                <w:webHidden/>
              </w:rPr>
              <w:fldChar w:fldCharType="end"/>
            </w:r>
          </w:hyperlink>
        </w:p>
        <w:p w:rsidR="00E36D52" w:rsidRDefault="00B83FB4">
          <w:pPr>
            <w:pStyle w:val="30"/>
            <w:tabs>
              <w:tab w:val="left" w:pos="1470"/>
              <w:tab w:val="right" w:leader="dot" w:pos="8296"/>
            </w:tabs>
            <w:rPr>
              <w:noProof/>
              <w:kern w:val="2"/>
              <w:sz w:val="21"/>
            </w:rPr>
          </w:pPr>
          <w:hyperlink w:anchor="_Toc516817820" w:history="1">
            <w:r w:rsidR="00E36D52" w:rsidRPr="00EA37BC">
              <w:rPr>
                <w:rStyle w:val="a3"/>
                <w:rFonts w:ascii="宋体" w:eastAsia="宋体" w:hAnsi="宋体" w:hint="eastAsia"/>
                <w:noProof/>
              </w:rPr>
              <w:t>(十二)</w:t>
            </w:r>
            <w:r w:rsidR="00E36D52">
              <w:rPr>
                <w:noProof/>
                <w:kern w:val="2"/>
                <w:sz w:val="21"/>
              </w:rPr>
              <w:tab/>
            </w:r>
            <w:r w:rsidR="00E36D52" w:rsidRPr="00EA37BC">
              <w:rPr>
                <w:rStyle w:val="a3"/>
                <w:rFonts w:ascii="宋体" w:eastAsia="宋体" w:hAnsi="宋体" w:hint="eastAsia"/>
                <w:noProof/>
              </w:rPr>
              <w:t>荧光定量</w:t>
            </w:r>
            <w:r w:rsidR="00E36D52" w:rsidRPr="00EA37BC">
              <w:rPr>
                <w:rStyle w:val="a3"/>
                <w:rFonts w:ascii="宋体" w:eastAsia="宋体" w:hAnsi="宋体"/>
                <w:noProof/>
              </w:rPr>
              <w:t>PCR</w:t>
            </w:r>
            <w:r w:rsidR="00E36D52" w:rsidRPr="00EA37BC">
              <w:rPr>
                <w:rStyle w:val="a3"/>
                <w:rFonts w:ascii="宋体" w:eastAsia="宋体" w:hAnsi="宋体" w:hint="eastAsia"/>
                <w:noProof/>
              </w:rPr>
              <w:t>仪</w:t>
            </w:r>
            <w:r w:rsidR="00E36D52">
              <w:rPr>
                <w:noProof/>
                <w:webHidden/>
              </w:rPr>
              <w:tab/>
            </w:r>
            <w:r w:rsidR="00E36D52">
              <w:rPr>
                <w:noProof/>
                <w:webHidden/>
              </w:rPr>
              <w:fldChar w:fldCharType="begin"/>
            </w:r>
            <w:r w:rsidR="00E36D52">
              <w:rPr>
                <w:noProof/>
                <w:webHidden/>
              </w:rPr>
              <w:instrText xml:space="preserve"> PAGEREF _Toc516817820 \h </w:instrText>
            </w:r>
            <w:r w:rsidR="00E36D52">
              <w:rPr>
                <w:noProof/>
                <w:webHidden/>
              </w:rPr>
            </w:r>
            <w:r w:rsidR="00E36D52">
              <w:rPr>
                <w:noProof/>
                <w:webHidden/>
              </w:rPr>
              <w:fldChar w:fldCharType="separate"/>
            </w:r>
            <w:r w:rsidR="007259EB">
              <w:rPr>
                <w:noProof/>
                <w:webHidden/>
              </w:rPr>
              <w:t>54</w:t>
            </w:r>
            <w:r w:rsidR="00E36D52">
              <w:rPr>
                <w:noProof/>
                <w:webHidden/>
              </w:rPr>
              <w:fldChar w:fldCharType="end"/>
            </w:r>
          </w:hyperlink>
        </w:p>
        <w:p w:rsidR="00E36D52" w:rsidRDefault="00B83FB4">
          <w:pPr>
            <w:pStyle w:val="30"/>
            <w:tabs>
              <w:tab w:val="left" w:pos="1470"/>
              <w:tab w:val="right" w:leader="dot" w:pos="8296"/>
            </w:tabs>
            <w:rPr>
              <w:noProof/>
              <w:kern w:val="2"/>
              <w:sz w:val="21"/>
            </w:rPr>
          </w:pPr>
          <w:hyperlink w:anchor="_Toc516817821" w:history="1">
            <w:r w:rsidR="00E36D52" w:rsidRPr="00EA37BC">
              <w:rPr>
                <w:rStyle w:val="a3"/>
                <w:rFonts w:ascii="宋体" w:eastAsia="宋体" w:hAnsi="宋体" w:hint="eastAsia"/>
                <w:noProof/>
              </w:rPr>
              <w:t>(十三)</w:t>
            </w:r>
            <w:r w:rsidR="00E36D52">
              <w:rPr>
                <w:noProof/>
                <w:kern w:val="2"/>
                <w:sz w:val="21"/>
              </w:rPr>
              <w:tab/>
            </w:r>
            <w:r w:rsidR="00E36D52" w:rsidRPr="00EA37BC">
              <w:rPr>
                <w:rStyle w:val="a3"/>
                <w:rFonts w:ascii="宋体" w:eastAsia="宋体" w:hAnsi="宋体" w:hint="eastAsia"/>
                <w:noProof/>
              </w:rPr>
              <w:t>普通热循环仪（</w:t>
            </w:r>
            <w:r w:rsidR="00E36D52" w:rsidRPr="00EA37BC">
              <w:rPr>
                <w:rStyle w:val="a3"/>
                <w:rFonts w:ascii="宋体" w:eastAsia="宋体" w:hAnsi="宋体"/>
                <w:noProof/>
              </w:rPr>
              <w:t>PCR</w:t>
            </w:r>
            <w:r w:rsidR="00E36D52" w:rsidRPr="00EA37BC">
              <w:rPr>
                <w:rStyle w:val="a3"/>
                <w:rFonts w:ascii="宋体" w:eastAsia="宋体" w:hAnsi="宋体" w:hint="eastAsia"/>
                <w:noProof/>
              </w:rPr>
              <w:t>仪）</w:t>
            </w:r>
            <w:r w:rsidR="00E36D52">
              <w:rPr>
                <w:noProof/>
                <w:webHidden/>
              </w:rPr>
              <w:tab/>
            </w:r>
            <w:r w:rsidR="00E36D52">
              <w:rPr>
                <w:noProof/>
                <w:webHidden/>
              </w:rPr>
              <w:fldChar w:fldCharType="begin"/>
            </w:r>
            <w:r w:rsidR="00E36D52">
              <w:rPr>
                <w:noProof/>
                <w:webHidden/>
              </w:rPr>
              <w:instrText xml:space="preserve"> PAGEREF _Toc516817821 \h </w:instrText>
            </w:r>
            <w:r w:rsidR="00E36D52">
              <w:rPr>
                <w:noProof/>
                <w:webHidden/>
              </w:rPr>
            </w:r>
            <w:r w:rsidR="00E36D52">
              <w:rPr>
                <w:noProof/>
                <w:webHidden/>
              </w:rPr>
              <w:fldChar w:fldCharType="separate"/>
            </w:r>
            <w:r w:rsidR="007259EB">
              <w:rPr>
                <w:noProof/>
                <w:webHidden/>
              </w:rPr>
              <w:t>54</w:t>
            </w:r>
            <w:r w:rsidR="00E36D52">
              <w:rPr>
                <w:noProof/>
                <w:webHidden/>
              </w:rPr>
              <w:fldChar w:fldCharType="end"/>
            </w:r>
          </w:hyperlink>
        </w:p>
        <w:p w:rsidR="00E36D52" w:rsidRDefault="00B83FB4">
          <w:pPr>
            <w:pStyle w:val="30"/>
            <w:tabs>
              <w:tab w:val="left" w:pos="1470"/>
              <w:tab w:val="right" w:leader="dot" w:pos="8296"/>
            </w:tabs>
            <w:rPr>
              <w:noProof/>
              <w:kern w:val="2"/>
              <w:sz w:val="21"/>
            </w:rPr>
          </w:pPr>
          <w:hyperlink w:anchor="_Toc516817822" w:history="1">
            <w:r w:rsidR="00E36D52" w:rsidRPr="00EA37BC">
              <w:rPr>
                <w:rStyle w:val="a3"/>
                <w:rFonts w:ascii="宋体" w:eastAsia="宋体" w:hAnsi="宋体" w:hint="eastAsia"/>
                <w:noProof/>
              </w:rPr>
              <w:t>(十四)</w:t>
            </w:r>
            <w:r w:rsidR="00E36D52">
              <w:rPr>
                <w:noProof/>
                <w:kern w:val="2"/>
                <w:sz w:val="21"/>
              </w:rPr>
              <w:tab/>
            </w:r>
            <w:r w:rsidR="00E36D52" w:rsidRPr="00EA37BC">
              <w:rPr>
                <w:rStyle w:val="a3"/>
                <w:rFonts w:ascii="宋体" w:eastAsia="宋体" w:hAnsi="宋体" w:hint="eastAsia"/>
                <w:noProof/>
              </w:rPr>
              <w:t>超声波破碎仪</w:t>
            </w:r>
            <w:r w:rsidR="00E36D52">
              <w:rPr>
                <w:noProof/>
                <w:webHidden/>
              </w:rPr>
              <w:tab/>
            </w:r>
            <w:r w:rsidR="00E36D52">
              <w:rPr>
                <w:noProof/>
                <w:webHidden/>
              </w:rPr>
              <w:fldChar w:fldCharType="begin"/>
            </w:r>
            <w:r w:rsidR="00E36D52">
              <w:rPr>
                <w:noProof/>
                <w:webHidden/>
              </w:rPr>
              <w:instrText xml:space="preserve"> PAGEREF _Toc516817822 \h </w:instrText>
            </w:r>
            <w:r w:rsidR="00E36D52">
              <w:rPr>
                <w:noProof/>
                <w:webHidden/>
              </w:rPr>
            </w:r>
            <w:r w:rsidR="00E36D52">
              <w:rPr>
                <w:noProof/>
                <w:webHidden/>
              </w:rPr>
              <w:fldChar w:fldCharType="separate"/>
            </w:r>
            <w:r w:rsidR="007259EB">
              <w:rPr>
                <w:noProof/>
                <w:webHidden/>
              </w:rPr>
              <w:t>54</w:t>
            </w:r>
            <w:r w:rsidR="00E36D52">
              <w:rPr>
                <w:noProof/>
                <w:webHidden/>
              </w:rPr>
              <w:fldChar w:fldCharType="end"/>
            </w:r>
          </w:hyperlink>
        </w:p>
        <w:p w:rsidR="00E36D52" w:rsidRDefault="00B83FB4">
          <w:pPr>
            <w:pStyle w:val="30"/>
            <w:tabs>
              <w:tab w:val="left" w:pos="1470"/>
              <w:tab w:val="right" w:leader="dot" w:pos="8296"/>
            </w:tabs>
            <w:rPr>
              <w:noProof/>
              <w:kern w:val="2"/>
              <w:sz w:val="21"/>
            </w:rPr>
          </w:pPr>
          <w:hyperlink w:anchor="_Toc516817823" w:history="1">
            <w:r w:rsidR="00E36D52" w:rsidRPr="00EA37BC">
              <w:rPr>
                <w:rStyle w:val="a3"/>
                <w:rFonts w:ascii="宋体" w:eastAsia="宋体" w:hAnsi="宋体" w:hint="eastAsia"/>
                <w:noProof/>
              </w:rPr>
              <w:t>(十五)</w:t>
            </w:r>
            <w:r w:rsidR="00E36D52">
              <w:rPr>
                <w:noProof/>
                <w:kern w:val="2"/>
                <w:sz w:val="21"/>
              </w:rPr>
              <w:tab/>
            </w:r>
            <w:r w:rsidR="00E36D52" w:rsidRPr="00EA37BC">
              <w:rPr>
                <w:rStyle w:val="a3"/>
                <w:rFonts w:ascii="宋体" w:eastAsia="宋体" w:hAnsi="宋体" w:hint="eastAsia"/>
                <w:noProof/>
              </w:rPr>
              <w:t>高压灭菌器（特种设备）</w:t>
            </w:r>
            <w:r w:rsidR="00E36D52">
              <w:rPr>
                <w:noProof/>
                <w:webHidden/>
              </w:rPr>
              <w:tab/>
            </w:r>
            <w:r w:rsidR="00E36D52">
              <w:rPr>
                <w:noProof/>
                <w:webHidden/>
              </w:rPr>
              <w:fldChar w:fldCharType="begin"/>
            </w:r>
            <w:r w:rsidR="00E36D52">
              <w:rPr>
                <w:noProof/>
                <w:webHidden/>
              </w:rPr>
              <w:instrText xml:space="preserve"> PAGEREF _Toc516817823 \h </w:instrText>
            </w:r>
            <w:r w:rsidR="00E36D52">
              <w:rPr>
                <w:noProof/>
                <w:webHidden/>
              </w:rPr>
            </w:r>
            <w:r w:rsidR="00E36D52">
              <w:rPr>
                <w:noProof/>
                <w:webHidden/>
              </w:rPr>
              <w:fldChar w:fldCharType="separate"/>
            </w:r>
            <w:r w:rsidR="007259EB">
              <w:rPr>
                <w:noProof/>
                <w:webHidden/>
              </w:rPr>
              <w:t>55</w:t>
            </w:r>
            <w:r w:rsidR="00E36D52">
              <w:rPr>
                <w:noProof/>
                <w:webHidden/>
              </w:rPr>
              <w:fldChar w:fldCharType="end"/>
            </w:r>
          </w:hyperlink>
        </w:p>
        <w:p w:rsidR="00E36D52" w:rsidRDefault="00B83FB4">
          <w:pPr>
            <w:pStyle w:val="30"/>
            <w:tabs>
              <w:tab w:val="left" w:pos="1470"/>
              <w:tab w:val="right" w:leader="dot" w:pos="8296"/>
            </w:tabs>
            <w:rPr>
              <w:noProof/>
              <w:kern w:val="2"/>
              <w:sz w:val="21"/>
            </w:rPr>
          </w:pPr>
          <w:hyperlink w:anchor="_Toc516817824" w:history="1">
            <w:r w:rsidR="00E36D52" w:rsidRPr="00EA37BC">
              <w:rPr>
                <w:rStyle w:val="a3"/>
                <w:rFonts w:ascii="宋体" w:eastAsia="宋体" w:hAnsi="宋体" w:hint="eastAsia"/>
                <w:noProof/>
              </w:rPr>
              <w:t>(十六)</w:t>
            </w:r>
            <w:r w:rsidR="00E36D52">
              <w:rPr>
                <w:noProof/>
                <w:kern w:val="2"/>
                <w:sz w:val="21"/>
              </w:rPr>
              <w:tab/>
            </w:r>
            <w:r w:rsidR="00E36D52" w:rsidRPr="00EA37BC">
              <w:rPr>
                <w:rStyle w:val="a3"/>
                <w:rFonts w:ascii="宋体" w:eastAsia="宋体" w:hAnsi="宋体" w:hint="eastAsia"/>
                <w:noProof/>
              </w:rPr>
              <w:t>旋转蒸发仪</w:t>
            </w:r>
            <w:r w:rsidR="00E36D52">
              <w:rPr>
                <w:noProof/>
                <w:webHidden/>
              </w:rPr>
              <w:tab/>
            </w:r>
            <w:r w:rsidR="00E36D52">
              <w:rPr>
                <w:noProof/>
                <w:webHidden/>
              </w:rPr>
              <w:fldChar w:fldCharType="begin"/>
            </w:r>
            <w:r w:rsidR="00E36D52">
              <w:rPr>
                <w:noProof/>
                <w:webHidden/>
              </w:rPr>
              <w:instrText xml:space="preserve"> PAGEREF _Toc516817824 \h </w:instrText>
            </w:r>
            <w:r w:rsidR="00E36D52">
              <w:rPr>
                <w:noProof/>
                <w:webHidden/>
              </w:rPr>
            </w:r>
            <w:r w:rsidR="00E36D52">
              <w:rPr>
                <w:noProof/>
                <w:webHidden/>
              </w:rPr>
              <w:fldChar w:fldCharType="separate"/>
            </w:r>
            <w:r w:rsidR="007259EB">
              <w:rPr>
                <w:noProof/>
                <w:webHidden/>
              </w:rPr>
              <w:t>57</w:t>
            </w:r>
            <w:r w:rsidR="00E36D52">
              <w:rPr>
                <w:noProof/>
                <w:webHidden/>
              </w:rPr>
              <w:fldChar w:fldCharType="end"/>
            </w:r>
          </w:hyperlink>
        </w:p>
        <w:p w:rsidR="00E36D52" w:rsidRDefault="00B83FB4">
          <w:pPr>
            <w:pStyle w:val="30"/>
            <w:tabs>
              <w:tab w:val="left" w:pos="1470"/>
              <w:tab w:val="right" w:leader="dot" w:pos="8296"/>
            </w:tabs>
            <w:rPr>
              <w:noProof/>
              <w:kern w:val="2"/>
              <w:sz w:val="21"/>
            </w:rPr>
          </w:pPr>
          <w:hyperlink w:anchor="_Toc516817825" w:history="1">
            <w:r w:rsidR="00E36D52" w:rsidRPr="00EA37BC">
              <w:rPr>
                <w:rStyle w:val="a3"/>
                <w:rFonts w:ascii="宋体" w:eastAsia="宋体" w:hAnsi="宋体" w:hint="eastAsia"/>
                <w:noProof/>
              </w:rPr>
              <w:t>(十七)</w:t>
            </w:r>
            <w:r w:rsidR="00E36D52">
              <w:rPr>
                <w:noProof/>
                <w:kern w:val="2"/>
                <w:sz w:val="21"/>
              </w:rPr>
              <w:tab/>
            </w:r>
            <w:r w:rsidR="00E36D52" w:rsidRPr="00EA37BC">
              <w:rPr>
                <w:rStyle w:val="a3"/>
                <w:rFonts w:ascii="宋体" w:eastAsia="宋体" w:hAnsi="宋体" w:hint="eastAsia"/>
                <w:noProof/>
              </w:rPr>
              <w:t>通风橱</w:t>
            </w:r>
            <w:r w:rsidR="00E36D52">
              <w:rPr>
                <w:noProof/>
                <w:webHidden/>
              </w:rPr>
              <w:tab/>
            </w:r>
            <w:r w:rsidR="00E36D52">
              <w:rPr>
                <w:noProof/>
                <w:webHidden/>
              </w:rPr>
              <w:fldChar w:fldCharType="begin"/>
            </w:r>
            <w:r w:rsidR="00E36D52">
              <w:rPr>
                <w:noProof/>
                <w:webHidden/>
              </w:rPr>
              <w:instrText xml:space="preserve"> PAGEREF _Toc516817825 \h </w:instrText>
            </w:r>
            <w:r w:rsidR="00E36D52">
              <w:rPr>
                <w:noProof/>
                <w:webHidden/>
              </w:rPr>
            </w:r>
            <w:r w:rsidR="00E36D52">
              <w:rPr>
                <w:noProof/>
                <w:webHidden/>
              </w:rPr>
              <w:fldChar w:fldCharType="separate"/>
            </w:r>
            <w:r w:rsidR="007259EB">
              <w:rPr>
                <w:noProof/>
                <w:webHidden/>
              </w:rPr>
              <w:t>57</w:t>
            </w:r>
            <w:r w:rsidR="00E36D52">
              <w:rPr>
                <w:noProof/>
                <w:webHidden/>
              </w:rPr>
              <w:fldChar w:fldCharType="end"/>
            </w:r>
          </w:hyperlink>
        </w:p>
        <w:p w:rsidR="00E36D52" w:rsidRDefault="00B83FB4">
          <w:pPr>
            <w:pStyle w:val="30"/>
            <w:tabs>
              <w:tab w:val="left" w:pos="1470"/>
              <w:tab w:val="right" w:leader="dot" w:pos="8296"/>
            </w:tabs>
            <w:rPr>
              <w:noProof/>
              <w:kern w:val="2"/>
              <w:sz w:val="21"/>
            </w:rPr>
          </w:pPr>
          <w:hyperlink w:anchor="_Toc516817826" w:history="1">
            <w:r w:rsidR="00E36D52" w:rsidRPr="00EA37BC">
              <w:rPr>
                <w:rStyle w:val="a3"/>
                <w:rFonts w:ascii="宋体" w:eastAsia="宋体" w:hAnsi="宋体" w:hint="eastAsia"/>
                <w:noProof/>
              </w:rPr>
              <w:t>(十八)</w:t>
            </w:r>
            <w:r w:rsidR="00E36D52">
              <w:rPr>
                <w:noProof/>
                <w:kern w:val="2"/>
                <w:sz w:val="21"/>
              </w:rPr>
              <w:tab/>
            </w:r>
            <w:r w:rsidR="00E36D52" w:rsidRPr="00EA37BC">
              <w:rPr>
                <w:rStyle w:val="a3"/>
                <w:rFonts w:ascii="宋体" w:eastAsia="宋体" w:hAnsi="宋体" w:hint="eastAsia"/>
                <w:noProof/>
              </w:rPr>
              <w:t>加热设备（水浴锅</w:t>
            </w:r>
            <w:r w:rsidR="00E36D52" w:rsidRPr="00EA37BC">
              <w:rPr>
                <w:rStyle w:val="a3"/>
                <w:rFonts w:ascii="宋体" w:eastAsia="宋体" w:hAnsi="宋体"/>
                <w:noProof/>
              </w:rPr>
              <w:t>/</w:t>
            </w:r>
            <w:r w:rsidR="00E36D52" w:rsidRPr="00EA37BC">
              <w:rPr>
                <w:rStyle w:val="a3"/>
                <w:rFonts w:ascii="宋体" w:eastAsia="宋体" w:hAnsi="宋体" w:hint="eastAsia"/>
                <w:noProof/>
              </w:rPr>
              <w:t>金属浴</w:t>
            </w:r>
            <w:r w:rsidR="00E36D52" w:rsidRPr="00EA37BC">
              <w:rPr>
                <w:rStyle w:val="a3"/>
                <w:rFonts w:ascii="宋体" w:eastAsia="宋体" w:hAnsi="宋体"/>
                <w:noProof/>
              </w:rPr>
              <w:t>/</w:t>
            </w:r>
            <w:r w:rsidR="00E36D52" w:rsidRPr="00EA37BC">
              <w:rPr>
                <w:rStyle w:val="a3"/>
                <w:rFonts w:ascii="宋体" w:eastAsia="宋体" w:hAnsi="宋体" w:hint="eastAsia"/>
                <w:noProof/>
              </w:rPr>
              <w:t>电磁炉</w:t>
            </w:r>
            <w:r w:rsidR="00E36D52" w:rsidRPr="00EA37BC">
              <w:rPr>
                <w:rStyle w:val="a3"/>
                <w:rFonts w:ascii="宋体" w:eastAsia="宋体" w:hAnsi="宋体"/>
                <w:noProof/>
              </w:rPr>
              <w:t>/</w:t>
            </w:r>
            <w:r w:rsidR="00E36D52" w:rsidRPr="00EA37BC">
              <w:rPr>
                <w:rStyle w:val="a3"/>
                <w:rFonts w:ascii="宋体" w:eastAsia="宋体" w:hAnsi="宋体" w:hint="eastAsia"/>
                <w:noProof/>
              </w:rPr>
              <w:t>微波炉</w:t>
            </w:r>
            <w:r w:rsidR="00E36D52" w:rsidRPr="00EA37BC">
              <w:rPr>
                <w:rStyle w:val="a3"/>
                <w:rFonts w:ascii="宋体" w:eastAsia="宋体" w:hAnsi="宋体"/>
                <w:noProof/>
              </w:rPr>
              <w:t>/</w:t>
            </w:r>
            <w:r w:rsidR="00E36D52" w:rsidRPr="00EA37BC">
              <w:rPr>
                <w:rStyle w:val="a3"/>
                <w:rFonts w:ascii="宋体" w:eastAsia="宋体" w:hAnsi="宋体" w:hint="eastAsia"/>
                <w:noProof/>
              </w:rPr>
              <w:t>酒精灯）</w:t>
            </w:r>
            <w:r w:rsidR="00E36D52">
              <w:rPr>
                <w:noProof/>
                <w:webHidden/>
              </w:rPr>
              <w:tab/>
            </w:r>
            <w:r w:rsidR="00E36D52">
              <w:rPr>
                <w:noProof/>
                <w:webHidden/>
              </w:rPr>
              <w:fldChar w:fldCharType="begin"/>
            </w:r>
            <w:r w:rsidR="00E36D52">
              <w:rPr>
                <w:noProof/>
                <w:webHidden/>
              </w:rPr>
              <w:instrText xml:space="preserve"> PAGEREF _Toc516817826 \h </w:instrText>
            </w:r>
            <w:r w:rsidR="00E36D52">
              <w:rPr>
                <w:noProof/>
                <w:webHidden/>
              </w:rPr>
            </w:r>
            <w:r w:rsidR="00E36D52">
              <w:rPr>
                <w:noProof/>
                <w:webHidden/>
              </w:rPr>
              <w:fldChar w:fldCharType="separate"/>
            </w:r>
            <w:r w:rsidR="007259EB">
              <w:rPr>
                <w:noProof/>
                <w:webHidden/>
              </w:rPr>
              <w:t>58</w:t>
            </w:r>
            <w:r w:rsidR="00E36D52">
              <w:rPr>
                <w:noProof/>
                <w:webHidden/>
              </w:rPr>
              <w:fldChar w:fldCharType="end"/>
            </w:r>
          </w:hyperlink>
        </w:p>
        <w:p w:rsidR="00E36D52" w:rsidRDefault="00B83FB4">
          <w:pPr>
            <w:pStyle w:val="30"/>
            <w:tabs>
              <w:tab w:val="left" w:pos="1470"/>
              <w:tab w:val="right" w:leader="dot" w:pos="8296"/>
            </w:tabs>
            <w:rPr>
              <w:noProof/>
              <w:kern w:val="2"/>
              <w:sz w:val="21"/>
            </w:rPr>
          </w:pPr>
          <w:hyperlink w:anchor="_Toc516817827" w:history="1">
            <w:r w:rsidR="00E36D52" w:rsidRPr="00EA37BC">
              <w:rPr>
                <w:rStyle w:val="a3"/>
                <w:rFonts w:ascii="宋体" w:eastAsia="宋体" w:hAnsi="宋体" w:hint="eastAsia"/>
                <w:noProof/>
              </w:rPr>
              <w:t>(十九)</w:t>
            </w:r>
            <w:r w:rsidR="00E36D52">
              <w:rPr>
                <w:noProof/>
                <w:kern w:val="2"/>
                <w:sz w:val="21"/>
              </w:rPr>
              <w:tab/>
            </w:r>
            <w:r w:rsidR="00E36D52" w:rsidRPr="00EA37BC">
              <w:rPr>
                <w:rStyle w:val="a3"/>
                <w:rFonts w:ascii="宋体" w:eastAsia="宋体" w:hAnsi="宋体" w:hint="eastAsia"/>
                <w:noProof/>
              </w:rPr>
              <w:t>温度计</w:t>
            </w:r>
            <w:r w:rsidR="00E36D52">
              <w:rPr>
                <w:noProof/>
                <w:webHidden/>
              </w:rPr>
              <w:tab/>
            </w:r>
            <w:r w:rsidR="00E36D52">
              <w:rPr>
                <w:noProof/>
                <w:webHidden/>
              </w:rPr>
              <w:fldChar w:fldCharType="begin"/>
            </w:r>
            <w:r w:rsidR="00E36D52">
              <w:rPr>
                <w:noProof/>
                <w:webHidden/>
              </w:rPr>
              <w:instrText xml:space="preserve"> PAGEREF _Toc516817827 \h </w:instrText>
            </w:r>
            <w:r w:rsidR="00E36D52">
              <w:rPr>
                <w:noProof/>
                <w:webHidden/>
              </w:rPr>
            </w:r>
            <w:r w:rsidR="00E36D52">
              <w:rPr>
                <w:noProof/>
                <w:webHidden/>
              </w:rPr>
              <w:fldChar w:fldCharType="separate"/>
            </w:r>
            <w:r w:rsidR="007259EB">
              <w:rPr>
                <w:noProof/>
                <w:webHidden/>
              </w:rPr>
              <w:t>58</w:t>
            </w:r>
            <w:r w:rsidR="00E36D52">
              <w:rPr>
                <w:noProof/>
                <w:webHidden/>
              </w:rPr>
              <w:fldChar w:fldCharType="end"/>
            </w:r>
          </w:hyperlink>
        </w:p>
        <w:p w:rsidR="00E36D52" w:rsidRDefault="00B83FB4">
          <w:pPr>
            <w:pStyle w:val="30"/>
            <w:tabs>
              <w:tab w:val="left" w:pos="1470"/>
              <w:tab w:val="right" w:leader="dot" w:pos="8296"/>
            </w:tabs>
            <w:rPr>
              <w:noProof/>
              <w:kern w:val="2"/>
              <w:sz w:val="21"/>
            </w:rPr>
          </w:pPr>
          <w:hyperlink w:anchor="_Toc516817828" w:history="1">
            <w:r w:rsidR="00E36D52" w:rsidRPr="00EA37BC">
              <w:rPr>
                <w:rStyle w:val="a3"/>
                <w:rFonts w:ascii="宋体" w:eastAsia="宋体" w:hAnsi="宋体" w:hint="eastAsia"/>
                <w:noProof/>
              </w:rPr>
              <w:t>(二十)</w:t>
            </w:r>
            <w:r w:rsidR="00E36D52">
              <w:rPr>
                <w:noProof/>
                <w:kern w:val="2"/>
                <w:sz w:val="21"/>
              </w:rPr>
              <w:tab/>
            </w:r>
            <w:r w:rsidR="00E36D52" w:rsidRPr="00EA37BC">
              <w:rPr>
                <w:rStyle w:val="a3"/>
                <w:rFonts w:ascii="宋体" w:eastAsia="宋体" w:hAnsi="宋体" w:hint="eastAsia"/>
                <w:noProof/>
              </w:rPr>
              <w:t>液氮罐等冷却剂容器</w:t>
            </w:r>
            <w:r w:rsidR="00E36D52">
              <w:rPr>
                <w:noProof/>
                <w:webHidden/>
              </w:rPr>
              <w:tab/>
            </w:r>
            <w:r w:rsidR="00E36D52">
              <w:rPr>
                <w:noProof/>
                <w:webHidden/>
              </w:rPr>
              <w:fldChar w:fldCharType="begin"/>
            </w:r>
            <w:r w:rsidR="00E36D52">
              <w:rPr>
                <w:noProof/>
                <w:webHidden/>
              </w:rPr>
              <w:instrText xml:space="preserve"> PAGEREF _Toc516817828 \h </w:instrText>
            </w:r>
            <w:r w:rsidR="00E36D52">
              <w:rPr>
                <w:noProof/>
                <w:webHidden/>
              </w:rPr>
            </w:r>
            <w:r w:rsidR="00E36D52">
              <w:rPr>
                <w:noProof/>
                <w:webHidden/>
              </w:rPr>
              <w:fldChar w:fldCharType="separate"/>
            </w:r>
            <w:r w:rsidR="007259EB">
              <w:rPr>
                <w:noProof/>
                <w:webHidden/>
              </w:rPr>
              <w:t>58</w:t>
            </w:r>
            <w:r w:rsidR="00E36D52">
              <w:rPr>
                <w:noProof/>
                <w:webHidden/>
              </w:rPr>
              <w:fldChar w:fldCharType="end"/>
            </w:r>
          </w:hyperlink>
        </w:p>
        <w:p w:rsidR="00E36D52" w:rsidRDefault="00B83FB4">
          <w:pPr>
            <w:pStyle w:val="30"/>
            <w:tabs>
              <w:tab w:val="left" w:pos="1680"/>
              <w:tab w:val="right" w:leader="dot" w:pos="8296"/>
            </w:tabs>
            <w:rPr>
              <w:noProof/>
              <w:kern w:val="2"/>
              <w:sz w:val="21"/>
            </w:rPr>
          </w:pPr>
          <w:hyperlink w:anchor="_Toc516817829" w:history="1">
            <w:r w:rsidR="00E36D52" w:rsidRPr="00EA37BC">
              <w:rPr>
                <w:rStyle w:val="a3"/>
                <w:rFonts w:ascii="宋体" w:eastAsia="宋体" w:hAnsi="宋体" w:hint="eastAsia"/>
                <w:noProof/>
              </w:rPr>
              <w:t>(二十一)</w:t>
            </w:r>
            <w:r w:rsidR="00E36D52">
              <w:rPr>
                <w:noProof/>
                <w:kern w:val="2"/>
                <w:sz w:val="21"/>
              </w:rPr>
              <w:tab/>
            </w:r>
            <w:r w:rsidR="00E36D52" w:rsidRPr="00EA37BC">
              <w:rPr>
                <w:rStyle w:val="a3"/>
                <w:rFonts w:ascii="宋体" w:eastAsia="宋体" w:hAnsi="宋体" w:hint="eastAsia"/>
                <w:noProof/>
              </w:rPr>
              <w:t>气体钢瓶</w:t>
            </w:r>
            <w:r w:rsidR="00E36D52">
              <w:rPr>
                <w:noProof/>
                <w:webHidden/>
              </w:rPr>
              <w:tab/>
            </w:r>
            <w:r w:rsidR="00E36D52">
              <w:rPr>
                <w:noProof/>
                <w:webHidden/>
              </w:rPr>
              <w:fldChar w:fldCharType="begin"/>
            </w:r>
            <w:r w:rsidR="00E36D52">
              <w:rPr>
                <w:noProof/>
                <w:webHidden/>
              </w:rPr>
              <w:instrText xml:space="preserve"> PAGEREF _Toc516817829 \h </w:instrText>
            </w:r>
            <w:r w:rsidR="00E36D52">
              <w:rPr>
                <w:noProof/>
                <w:webHidden/>
              </w:rPr>
            </w:r>
            <w:r w:rsidR="00E36D52">
              <w:rPr>
                <w:noProof/>
                <w:webHidden/>
              </w:rPr>
              <w:fldChar w:fldCharType="separate"/>
            </w:r>
            <w:r w:rsidR="007259EB">
              <w:rPr>
                <w:noProof/>
                <w:webHidden/>
              </w:rPr>
              <w:t>59</w:t>
            </w:r>
            <w:r w:rsidR="00E36D52">
              <w:rPr>
                <w:noProof/>
                <w:webHidden/>
              </w:rPr>
              <w:fldChar w:fldCharType="end"/>
            </w:r>
          </w:hyperlink>
        </w:p>
        <w:p w:rsidR="00E36D52" w:rsidRDefault="00B83FB4">
          <w:pPr>
            <w:pStyle w:val="30"/>
            <w:tabs>
              <w:tab w:val="left" w:pos="1680"/>
              <w:tab w:val="right" w:leader="dot" w:pos="8296"/>
            </w:tabs>
            <w:rPr>
              <w:noProof/>
              <w:kern w:val="2"/>
              <w:sz w:val="21"/>
            </w:rPr>
          </w:pPr>
          <w:hyperlink w:anchor="_Toc516817830" w:history="1">
            <w:r w:rsidR="00E36D52" w:rsidRPr="00EA37BC">
              <w:rPr>
                <w:rStyle w:val="a3"/>
                <w:rFonts w:ascii="宋体" w:eastAsia="宋体" w:hAnsi="宋体" w:hint="eastAsia"/>
                <w:noProof/>
              </w:rPr>
              <w:t>(二十二)</w:t>
            </w:r>
            <w:r w:rsidR="00E36D52">
              <w:rPr>
                <w:noProof/>
                <w:kern w:val="2"/>
                <w:sz w:val="21"/>
              </w:rPr>
              <w:tab/>
            </w:r>
            <w:r w:rsidR="00E36D52" w:rsidRPr="00EA37BC">
              <w:rPr>
                <w:rStyle w:val="a3"/>
                <w:rFonts w:ascii="宋体" w:eastAsia="宋体" w:hAnsi="宋体" w:hint="eastAsia"/>
                <w:noProof/>
              </w:rPr>
              <w:t>烘箱及干燥箱</w:t>
            </w:r>
            <w:r w:rsidR="00E36D52">
              <w:rPr>
                <w:noProof/>
                <w:webHidden/>
              </w:rPr>
              <w:tab/>
            </w:r>
            <w:r w:rsidR="00E36D52">
              <w:rPr>
                <w:noProof/>
                <w:webHidden/>
              </w:rPr>
              <w:fldChar w:fldCharType="begin"/>
            </w:r>
            <w:r w:rsidR="00E36D52">
              <w:rPr>
                <w:noProof/>
                <w:webHidden/>
              </w:rPr>
              <w:instrText xml:space="preserve"> PAGEREF _Toc516817830 \h </w:instrText>
            </w:r>
            <w:r w:rsidR="00E36D52">
              <w:rPr>
                <w:noProof/>
                <w:webHidden/>
              </w:rPr>
            </w:r>
            <w:r w:rsidR="00E36D52">
              <w:rPr>
                <w:noProof/>
                <w:webHidden/>
              </w:rPr>
              <w:fldChar w:fldCharType="separate"/>
            </w:r>
            <w:r w:rsidR="007259EB">
              <w:rPr>
                <w:noProof/>
                <w:webHidden/>
              </w:rPr>
              <w:t>59</w:t>
            </w:r>
            <w:r w:rsidR="00E36D52">
              <w:rPr>
                <w:noProof/>
                <w:webHidden/>
              </w:rPr>
              <w:fldChar w:fldCharType="end"/>
            </w:r>
          </w:hyperlink>
        </w:p>
        <w:p w:rsidR="00E36D52" w:rsidRDefault="00B83FB4">
          <w:pPr>
            <w:pStyle w:val="30"/>
            <w:tabs>
              <w:tab w:val="left" w:pos="1680"/>
              <w:tab w:val="right" w:leader="dot" w:pos="8296"/>
            </w:tabs>
            <w:rPr>
              <w:noProof/>
              <w:kern w:val="2"/>
              <w:sz w:val="21"/>
            </w:rPr>
          </w:pPr>
          <w:hyperlink w:anchor="_Toc516817831" w:history="1">
            <w:r w:rsidR="00E36D52" w:rsidRPr="00EA37BC">
              <w:rPr>
                <w:rStyle w:val="a3"/>
                <w:rFonts w:ascii="宋体" w:eastAsia="宋体" w:hAnsi="宋体" w:hint="eastAsia"/>
                <w:noProof/>
              </w:rPr>
              <w:t>(二十三)</w:t>
            </w:r>
            <w:r w:rsidR="00E36D52">
              <w:rPr>
                <w:noProof/>
                <w:kern w:val="2"/>
                <w:sz w:val="21"/>
              </w:rPr>
              <w:tab/>
            </w:r>
            <w:r w:rsidR="00E36D52" w:rsidRPr="00EA37BC">
              <w:rPr>
                <w:rStyle w:val="a3"/>
                <w:rFonts w:ascii="宋体" w:eastAsia="宋体" w:hAnsi="宋体" w:hint="eastAsia"/>
                <w:noProof/>
              </w:rPr>
              <w:t>离心机</w:t>
            </w:r>
            <w:r w:rsidR="00E36D52">
              <w:rPr>
                <w:noProof/>
                <w:webHidden/>
              </w:rPr>
              <w:tab/>
            </w:r>
            <w:r w:rsidR="00E36D52">
              <w:rPr>
                <w:noProof/>
                <w:webHidden/>
              </w:rPr>
              <w:fldChar w:fldCharType="begin"/>
            </w:r>
            <w:r w:rsidR="00E36D52">
              <w:rPr>
                <w:noProof/>
                <w:webHidden/>
              </w:rPr>
              <w:instrText xml:space="preserve"> PAGEREF _Toc516817831 \h </w:instrText>
            </w:r>
            <w:r w:rsidR="00E36D52">
              <w:rPr>
                <w:noProof/>
                <w:webHidden/>
              </w:rPr>
            </w:r>
            <w:r w:rsidR="00E36D52">
              <w:rPr>
                <w:noProof/>
                <w:webHidden/>
              </w:rPr>
              <w:fldChar w:fldCharType="separate"/>
            </w:r>
            <w:r w:rsidR="007259EB">
              <w:rPr>
                <w:noProof/>
                <w:webHidden/>
              </w:rPr>
              <w:t>59</w:t>
            </w:r>
            <w:r w:rsidR="00E36D52">
              <w:rPr>
                <w:noProof/>
                <w:webHidden/>
              </w:rPr>
              <w:fldChar w:fldCharType="end"/>
            </w:r>
          </w:hyperlink>
        </w:p>
        <w:p w:rsidR="00E36D52" w:rsidRDefault="00B83FB4">
          <w:pPr>
            <w:pStyle w:val="30"/>
            <w:tabs>
              <w:tab w:val="left" w:pos="1680"/>
              <w:tab w:val="right" w:leader="dot" w:pos="8296"/>
            </w:tabs>
            <w:rPr>
              <w:noProof/>
              <w:kern w:val="2"/>
              <w:sz w:val="21"/>
            </w:rPr>
          </w:pPr>
          <w:hyperlink w:anchor="_Toc516817832" w:history="1">
            <w:r w:rsidR="00E36D52" w:rsidRPr="00EA37BC">
              <w:rPr>
                <w:rStyle w:val="a3"/>
                <w:rFonts w:ascii="宋体" w:eastAsia="宋体" w:hAnsi="宋体" w:hint="eastAsia"/>
                <w:noProof/>
              </w:rPr>
              <w:t>(二十四)</w:t>
            </w:r>
            <w:r w:rsidR="00E36D52">
              <w:rPr>
                <w:noProof/>
                <w:kern w:val="2"/>
                <w:sz w:val="21"/>
              </w:rPr>
              <w:tab/>
            </w:r>
            <w:r w:rsidR="00E36D52" w:rsidRPr="00EA37BC">
              <w:rPr>
                <w:rStyle w:val="a3"/>
                <w:rFonts w:ascii="宋体" w:eastAsia="宋体" w:hAnsi="宋体" w:hint="eastAsia"/>
                <w:noProof/>
              </w:rPr>
              <w:t>注射器</w:t>
            </w:r>
            <w:r w:rsidR="00E36D52">
              <w:rPr>
                <w:noProof/>
                <w:webHidden/>
              </w:rPr>
              <w:tab/>
            </w:r>
            <w:r w:rsidR="00E36D52">
              <w:rPr>
                <w:noProof/>
                <w:webHidden/>
              </w:rPr>
              <w:fldChar w:fldCharType="begin"/>
            </w:r>
            <w:r w:rsidR="00E36D52">
              <w:rPr>
                <w:noProof/>
                <w:webHidden/>
              </w:rPr>
              <w:instrText xml:space="preserve"> PAGEREF _Toc516817832 \h </w:instrText>
            </w:r>
            <w:r w:rsidR="00E36D52">
              <w:rPr>
                <w:noProof/>
                <w:webHidden/>
              </w:rPr>
            </w:r>
            <w:r w:rsidR="00E36D52">
              <w:rPr>
                <w:noProof/>
                <w:webHidden/>
              </w:rPr>
              <w:fldChar w:fldCharType="separate"/>
            </w:r>
            <w:r w:rsidR="007259EB">
              <w:rPr>
                <w:noProof/>
                <w:webHidden/>
              </w:rPr>
              <w:t>60</w:t>
            </w:r>
            <w:r w:rsidR="00E36D52">
              <w:rPr>
                <w:noProof/>
                <w:webHidden/>
              </w:rPr>
              <w:fldChar w:fldCharType="end"/>
            </w:r>
          </w:hyperlink>
        </w:p>
        <w:p w:rsidR="00E36D52" w:rsidRDefault="00B83FB4">
          <w:pPr>
            <w:pStyle w:val="30"/>
            <w:tabs>
              <w:tab w:val="left" w:pos="1680"/>
              <w:tab w:val="right" w:leader="dot" w:pos="8296"/>
            </w:tabs>
            <w:rPr>
              <w:noProof/>
              <w:kern w:val="2"/>
              <w:sz w:val="21"/>
            </w:rPr>
          </w:pPr>
          <w:hyperlink w:anchor="_Toc516817833" w:history="1">
            <w:r w:rsidR="00E36D52" w:rsidRPr="00EA37BC">
              <w:rPr>
                <w:rStyle w:val="a3"/>
                <w:rFonts w:ascii="宋体" w:eastAsia="宋体" w:hAnsi="宋体" w:hint="eastAsia"/>
                <w:noProof/>
              </w:rPr>
              <w:t>(二十五)</w:t>
            </w:r>
            <w:r w:rsidR="00E36D52">
              <w:rPr>
                <w:noProof/>
                <w:kern w:val="2"/>
                <w:sz w:val="21"/>
              </w:rPr>
              <w:tab/>
            </w:r>
            <w:r w:rsidR="00E36D52" w:rsidRPr="00EA37BC">
              <w:rPr>
                <w:rStyle w:val="a3"/>
                <w:rFonts w:ascii="宋体" w:eastAsia="宋体" w:hAnsi="宋体" w:hint="eastAsia"/>
                <w:noProof/>
              </w:rPr>
              <w:t>超低温冰箱</w:t>
            </w:r>
            <w:r w:rsidR="00E36D52">
              <w:rPr>
                <w:noProof/>
                <w:webHidden/>
              </w:rPr>
              <w:tab/>
            </w:r>
            <w:r w:rsidR="00E36D52">
              <w:rPr>
                <w:noProof/>
                <w:webHidden/>
              </w:rPr>
              <w:fldChar w:fldCharType="begin"/>
            </w:r>
            <w:r w:rsidR="00E36D52">
              <w:rPr>
                <w:noProof/>
                <w:webHidden/>
              </w:rPr>
              <w:instrText xml:space="preserve"> PAGEREF _Toc516817833 \h </w:instrText>
            </w:r>
            <w:r w:rsidR="00E36D52">
              <w:rPr>
                <w:noProof/>
                <w:webHidden/>
              </w:rPr>
            </w:r>
            <w:r w:rsidR="00E36D52">
              <w:rPr>
                <w:noProof/>
                <w:webHidden/>
              </w:rPr>
              <w:fldChar w:fldCharType="separate"/>
            </w:r>
            <w:r w:rsidR="007259EB">
              <w:rPr>
                <w:noProof/>
                <w:webHidden/>
              </w:rPr>
              <w:t>60</w:t>
            </w:r>
            <w:r w:rsidR="00E36D52">
              <w:rPr>
                <w:noProof/>
                <w:webHidden/>
              </w:rPr>
              <w:fldChar w:fldCharType="end"/>
            </w:r>
          </w:hyperlink>
        </w:p>
        <w:p w:rsidR="00E36D52" w:rsidRDefault="00B83FB4">
          <w:pPr>
            <w:pStyle w:val="30"/>
            <w:tabs>
              <w:tab w:val="left" w:pos="1680"/>
              <w:tab w:val="right" w:leader="dot" w:pos="8296"/>
            </w:tabs>
            <w:rPr>
              <w:noProof/>
              <w:kern w:val="2"/>
              <w:sz w:val="21"/>
            </w:rPr>
          </w:pPr>
          <w:hyperlink w:anchor="_Toc516817834" w:history="1">
            <w:r w:rsidR="00E36D52" w:rsidRPr="00EA37BC">
              <w:rPr>
                <w:rStyle w:val="a3"/>
                <w:rFonts w:ascii="宋体" w:eastAsia="宋体" w:hAnsi="宋体" w:hint="eastAsia"/>
                <w:noProof/>
              </w:rPr>
              <w:t>(二十六)</w:t>
            </w:r>
            <w:r w:rsidR="00E36D52">
              <w:rPr>
                <w:noProof/>
                <w:kern w:val="2"/>
                <w:sz w:val="21"/>
              </w:rPr>
              <w:tab/>
            </w:r>
            <w:r w:rsidR="00E36D52" w:rsidRPr="00EA37BC">
              <w:rPr>
                <w:rStyle w:val="a3"/>
                <w:rFonts w:ascii="宋体" w:eastAsia="宋体" w:hAnsi="宋体" w:hint="eastAsia"/>
                <w:noProof/>
              </w:rPr>
              <w:t>普通冰箱和冰柜</w:t>
            </w:r>
            <w:r w:rsidR="00E36D52">
              <w:rPr>
                <w:noProof/>
                <w:webHidden/>
              </w:rPr>
              <w:tab/>
            </w:r>
            <w:r w:rsidR="00E36D52">
              <w:rPr>
                <w:noProof/>
                <w:webHidden/>
              </w:rPr>
              <w:fldChar w:fldCharType="begin"/>
            </w:r>
            <w:r w:rsidR="00E36D52">
              <w:rPr>
                <w:noProof/>
                <w:webHidden/>
              </w:rPr>
              <w:instrText xml:space="preserve"> PAGEREF _Toc516817834 \h </w:instrText>
            </w:r>
            <w:r w:rsidR="00E36D52">
              <w:rPr>
                <w:noProof/>
                <w:webHidden/>
              </w:rPr>
            </w:r>
            <w:r w:rsidR="00E36D52">
              <w:rPr>
                <w:noProof/>
                <w:webHidden/>
              </w:rPr>
              <w:fldChar w:fldCharType="separate"/>
            </w:r>
            <w:r w:rsidR="007259EB">
              <w:rPr>
                <w:noProof/>
                <w:webHidden/>
              </w:rPr>
              <w:t>61</w:t>
            </w:r>
            <w:r w:rsidR="00E36D52">
              <w:rPr>
                <w:noProof/>
                <w:webHidden/>
              </w:rPr>
              <w:fldChar w:fldCharType="end"/>
            </w:r>
          </w:hyperlink>
        </w:p>
        <w:p w:rsidR="00E36D52" w:rsidRDefault="00B83FB4">
          <w:pPr>
            <w:pStyle w:val="30"/>
            <w:tabs>
              <w:tab w:val="left" w:pos="1680"/>
              <w:tab w:val="right" w:leader="dot" w:pos="8296"/>
            </w:tabs>
            <w:rPr>
              <w:noProof/>
              <w:kern w:val="2"/>
              <w:sz w:val="21"/>
            </w:rPr>
          </w:pPr>
          <w:hyperlink w:anchor="_Toc516817835" w:history="1">
            <w:r w:rsidR="00E36D52" w:rsidRPr="00EA37BC">
              <w:rPr>
                <w:rStyle w:val="a3"/>
                <w:rFonts w:ascii="宋体" w:eastAsia="宋体" w:hAnsi="宋体" w:hint="eastAsia"/>
                <w:noProof/>
              </w:rPr>
              <w:t>(二十七)</w:t>
            </w:r>
            <w:r w:rsidR="00E36D52">
              <w:rPr>
                <w:noProof/>
                <w:kern w:val="2"/>
                <w:sz w:val="21"/>
              </w:rPr>
              <w:tab/>
            </w:r>
            <w:r w:rsidR="00E36D52" w:rsidRPr="00EA37BC">
              <w:rPr>
                <w:rStyle w:val="a3"/>
                <w:rFonts w:ascii="宋体" w:eastAsia="宋体" w:hAnsi="宋体" w:hint="eastAsia"/>
                <w:noProof/>
              </w:rPr>
              <w:t>分光光度计</w:t>
            </w:r>
            <w:r w:rsidR="00E36D52">
              <w:rPr>
                <w:noProof/>
                <w:webHidden/>
              </w:rPr>
              <w:tab/>
            </w:r>
            <w:r w:rsidR="00E36D52">
              <w:rPr>
                <w:noProof/>
                <w:webHidden/>
              </w:rPr>
              <w:fldChar w:fldCharType="begin"/>
            </w:r>
            <w:r w:rsidR="00E36D52">
              <w:rPr>
                <w:noProof/>
                <w:webHidden/>
              </w:rPr>
              <w:instrText xml:space="preserve"> PAGEREF _Toc516817835 \h </w:instrText>
            </w:r>
            <w:r w:rsidR="00E36D52">
              <w:rPr>
                <w:noProof/>
                <w:webHidden/>
              </w:rPr>
            </w:r>
            <w:r w:rsidR="00E36D52">
              <w:rPr>
                <w:noProof/>
                <w:webHidden/>
              </w:rPr>
              <w:fldChar w:fldCharType="separate"/>
            </w:r>
            <w:r w:rsidR="007259EB">
              <w:rPr>
                <w:noProof/>
                <w:webHidden/>
              </w:rPr>
              <w:t>61</w:t>
            </w:r>
            <w:r w:rsidR="00E36D52">
              <w:rPr>
                <w:noProof/>
                <w:webHidden/>
              </w:rPr>
              <w:fldChar w:fldCharType="end"/>
            </w:r>
          </w:hyperlink>
        </w:p>
        <w:p w:rsidR="00E36D52" w:rsidRDefault="00B83FB4">
          <w:pPr>
            <w:pStyle w:val="30"/>
            <w:tabs>
              <w:tab w:val="left" w:pos="1680"/>
              <w:tab w:val="right" w:leader="dot" w:pos="8296"/>
            </w:tabs>
            <w:rPr>
              <w:noProof/>
              <w:kern w:val="2"/>
              <w:sz w:val="21"/>
            </w:rPr>
          </w:pPr>
          <w:hyperlink w:anchor="_Toc516817836" w:history="1">
            <w:r w:rsidR="00E36D52" w:rsidRPr="00EA37BC">
              <w:rPr>
                <w:rStyle w:val="a3"/>
                <w:rFonts w:ascii="宋体" w:eastAsia="宋体" w:hAnsi="宋体" w:hint="eastAsia"/>
                <w:noProof/>
              </w:rPr>
              <w:t>(二十八)</w:t>
            </w:r>
            <w:r w:rsidR="00E36D52">
              <w:rPr>
                <w:noProof/>
                <w:kern w:val="2"/>
                <w:sz w:val="21"/>
              </w:rPr>
              <w:tab/>
            </w:r>
            <w:r w:rsidR="00E36D52" w:rsidRPr="00EA37BC">
              <w:rPr>
                <w:rStyle w:val="a3"/>
                <w:rFonts w:ascii="宋体" w:eastAsia="宋体" w:hAnsi="宋体" w:hint="eastAsia"/>
                <w:noProof/>
              </w:rPr>
              <w:t>天平</w:t>
            </w:r>
            <w:r w:rsidR="00E36D52">
              <w:rPr>
                <w:noProof/>
                <w:webHidden/>
              </w:rPr>
              <w:tab/>
            </w:r>
            <w:r w:rsidR="00E36D52">
              <w:rPr>
                <w:noProof/>
                <w:webHidden/>
              </w:rPr>
              <w:fldChar w:fldCharType="begin"/>
            </w:r>
            <w:r w:rsidR="00E36D52">
              <w:rPr>
                <w:noProof/>
                <w:webHidden/>
              </w:rPr>
              <w:instrText xml:space="preserve"> PAGEREF _Toc516817836 \h </w:instrText>
            </w:r>
            <w:r w:rsidR="00E36D52">
              <w:rPr>
                <w:noProof/>
                <w:webHidden/>
              </w:rPr>
            </w:r>
            <w:r w:rsidR="00E36D52">
              <w:rPr>
                <w:noProof/>
                <w:webHidden/>
              </w:rPr>
              <w:fldChar w:fldCharType="separate"/>
            </w:r>
            <w:r w:rsidR="007259EB">
              <w:rPr>
                <w:noProof/>
                <w:webHidden/>
              </w:rPr>
              <w:t>61</w:t>
            </w:r>
            <w:r w:rsidR="00E36D52">
              <w:rPr>
                <w:noProof/>
                <w:webHidden/>
              </w:rPr>
              <w:fldChar w:fldCharType="end"/>
            </w:r>
          </w:hyperlink>
        </w:p>
        <w:p w:rsidR="00E36D52" w:rsidRDefault="00B83FB4">
          <w:pPr>
            <w:pStyle w:val="30"/>
            <w:tabs>
              <w:tab w:val="left" w:pos="1680"/>
              <w:tab w:val="right" w:leader="dot" w:pos="8296"/>
            </w:tabs>
            <w:rPr>
              <w:noProof/>
              <w:kern w:val="2"/>
              <w:sz w:val="21"/>
            </w:rPr>
          </w:pPr>
          <w:hyperlink w:anchor="_Toc516817837" w:history="1">
            <w:r w:rsidR="00E36D52" w:rsidRPr="00EA37BC">
              <w:rPr>
                <w:rStyle w:val="a3"/>
                <w:rFonts w:ascii="宋体" w:eastAsia="宋体" w:hAnsi="宋体" w:hint="eastAsia"/>
                <w:noProof/>
              </w:rPr>
              <w:t>(二十九)</w:t>
            </w:r>
            <w:r w:rsidR="00E36D52">
              <w:rPr>
                <w:noProof/>
                <w:kern w:val="2"/>
                <w:sz w:val="21"/>
              </w:rPr>
              <w:tab/>
            </w:r>
            <w:r w:rsidR="00E36D52" w:rsidRPr="00EA37BC">
              <w:rPr>
                <w:rStyle w:val="a3"/>
                <w:rFonts w:ascii="宋体" w:eastAsia="宋体" w:hAnsi="宋体" w:hint="eastAsia"/>
                <w:noProof/>
              </w:rPr>
              <w:t>紫外灯</w:t>
            </w:r>
            <w:r w:rsidR="00E36D52">
              <w:rPr>
                <w:noProof/>
                <w:webHidden/>
              </w:rPr>
              <w:tab/>
            </w:r>
            <w:r w:rsidR="00E36D52">
              <w:rPr>
                <w:noProof/>
                <w:webHidden/>
              </w:rPr>
              <w:fldChar w:fldCharType="begin"/>
            </w:r>
            <w:r w:rsidR="00E36D52">
              <w:rPr>
                <w:noProof/>
                <w:webHidden/>
              </w:rPr>
              <w:instrText xml:space="preserve"> PAGEREF _Toc516817837 \h </w:instrText>
            </w:r>
            <w:r w:rsidR="00E36D52">
              <w:rPr>
                <w:noProof/>
                <w:webHidden/>
              </w:rPr>
            </w:r>
            <w:r w:rsidR="00E36D52">
              <w:rPr>
                <w:noProof/>
                <w:webHidden/>
              </w:rPr>
              <w:fldChar w:fldCharType="separate"/>
            </w:r>
            <w:r w:rsidR="007259EB">
              <w:rPr>
                <w:noProof/>
                <w:webHidden/>
              </w:rPr>
              <w:t>61</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838" w:history="1">
            <w:r w:rsidR="00E36D52" w:rsidRPr="00EA37BC">
              <w:rPr>
                <w:rStyle w:val="a3"/>
                <w:rFonts w:ascii="宋体" w:eastAsia="宋体" w:hAnsi="宋体" w:hint="eastAsia"/>
                <w:noProof/>
              </w:rPr>
              <w:t>二、</w:t>
            </w:r>
            <w:r w:rsidR="00E36D52">
              <w:rPr>
                <w:noProof/>
                <w:kern w:val="2"/>
                <w:sz w:val="21"/>
              </w:rPr>
              <w:tab/>
            </w:r>
            <w:r w:rsidR="00E36D52" w:rsidRPr="00EA37BC">
              <w:rPr>
                <w:rStyle w:val="a3"/>
                <w:rFonts w:ascii="宋体" w:eastAsia="宋体" w:hAnsi="宋体" w:hint="eastAsia"/>
                <w:noProof/>
              </w:rPr>
              <w:t>洗液的使用</w:t>
            </w:r>
            <w:r w:rsidR="00E36D52">
              <w:rPr>
                <w:noProof/>
                <w:webHidden/>
              </w:rPr>
              <w:tab/>
            </w:r>
            <w:r w:rsidR="00E36D52">
              <w:rPr>
                <w:noProof/>
                <w:webHidden/>
              </w:rPr>
              <w:fldChar w:fldCharType="begin"/>
            </w:r>
            <w:r w:rsidR="00E36D52">
              <w:rPr>
                <w:noProof/>
                <w:webHidden/>
              </w:rPr>
              <w:instrText xml:space="preserve"> PAGEREF _Toc516817838 \h </w:instrText>
            </w:r>
            <w:r w:rsidR="00E36D52">
              <w:rPr>
                <w:noProof/>
                <w:webHidden/>
              </w:rPr>
            </w:r>
            <w:r w:rsidR="00E36D52">
              <w:rPr>
                <w:noProof/>
                <w:webHidden/>
              </w:rPr>
              <w:fldChar w:fldCharType="separate"/>
            </w:r>
            <w:r w:rsidR="007259EB">
              <w:rPr>
                <w:noProof/>
                <w:webHidden/>
              </w:rPr>
              <w:t>62</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839" w:history="1">
            <w:r w:rsidR="00E36D52" w:rsidRPr="00EA37BC">
              <w:rPr>
                <w:rStyle w:val="a3"/>
                <w:rFonts w:ascii="宋体" w:eastAsia="宋体" w:hAnsi="宋体" w:hint="eastAsia"/>
                <w:noProof/>
              </w:rPr>
              <w:t>三、</w:t>
            </w:r>
            <w:r w:rsidR="00E36D52">
              <w:rPr>
                <w:noProof/>
                <w:kern w:val="2"/>
                <w:sz w:val="21"/>
              </w:rPr>
              <w:tab/>
            </w:r>
            <w:r w:rsidR="00E36D52" w:rsidRPr="00EA37BC">
              <w:rPr>
                <w:rStyle w:val="a3"/>
                <w:rFonts w:ascii="宋体" w:eastAsia="宋体" w:hAnsi="宋体" w:hint="eastAsia"/>
                <w:noProof/>
              </w:rPr>
              <w:t>有机溶剂的使用</w:t>
            </w:r>
            <w:r w:rsidR="00E36D52">
              <w:rPr>
                <w:noProof/>
                <w:webHidden/>
              </w:rPr>
              <w:tab/>
            </w:r>
            <w:r w:rsidR="00E36D52">
              <w:rPr>
                <w:noProof/>
                <w:webHidden/>
              </w:rPr>
              <w:fldChar w:fldCharType="begin"/>
            </w:r>
            <w:r w:rsidR="00E36D52">
              <w:rPr>
                <w:noProof/>
                <w:webHidden/>
              </w:rPr>
              <w:instrText xml:space="preserve"> PAGEREF _Toc516817839 \h </w:instrText>
            </w:r>
            <w:r w:rsidR="00E36D52">
              <w:rPr>
                <w:noProof/>
                <w:webHidden/>
              </w:rPr>
            </w:r>
            <w:r w:rsidR="00E36D52">
              <w:rPr>
                <w:noProof/>
                <w:webHidden/>
              </w:rPr>
              <w:fldChar w:fldCharType="separate"/>
            </w:r>
            <w:r w:rsidR="007259EB">
              <w:rPr>
                <w:noProof/>
                <w:webHidden/>
              </w:rPr>
              <w:t>62</w:t>
            </w:r>
            <w:r w:rsidR="00E36D52">
              <w:rPr>
                <w:noProof/>
                <w:webHidden/>
              </w:rPr>
              <w:fldChar w:fldCharType="end"/>
            </w:r>
          </w:hyperlink>
        </w:p>
        <w:p w:rsidR="00E36D52" w:rsidRDefault="00B83FB4">
          <w:pPr>
            <w:pStyle w:val="20"/>
            <w:tabs>
              <w:tab w:val="left" w:pos="1050"/>
              <w:tab w:val="right" w:leader="dot" w:pos="8296"/>
            </w:tabs>
            <w:rPr>
              <w:noProof/>
              <w:kern w:val="2"/>
              <w:sz w:val="21"/>
            </w:rPr>
          </w:pPr>
          <w:hyperlink w:anchor="_Toc516817840" w:history="1">
            <w:r w:rsidR="00E36D52" w:rsidRPr="00EA37BC">
              <w:rPr>
                <w:rStyle w:val="a3"/>
                <w:rFonts w:ascii="宋体" w:eastAsia="宋体" w:hAnsi="宋体" w:hint="eastAsia"/>
                <w:noProof/>
              </w:rPr>
              <w:t>四、</w:t>
            </w:r>
            <w:r w:rsidR="00E36D52">
              <w:rPr>
                <w:noProof/>
                <w:kern w:val="2"/>
                <w:sz w:val="21"/>
              </w:rPr>
              <w:tab/>
            </w:r>
            <w:r w:rsidR="00E36D52" w:rsidRPr="00EA37BC">
              <w:rPr>
                <w:rStyle w:val="a3"/>
                <w:rFonts w:ascii="宋体" w:eastAsia="宋体" w:hAnsi="宋体" w:hint="eastAsia"/>
                <w:noProof/>
              </w:rPr>
              <w:t>个人防护</w:t>
            </w:r>
            <w:r w:rsidR="00E36D52">
              <w:rPr>
                <w:noProof/>
                <w:webHidden/>
              </w:rPr>
              <w:tab/>
            </w:r>
            <w:r w:rsidR="00E36D52">
              <w:rPr>
                <w:noProof/>
                <w:webHidden/>
              </w:rPr>
              <w:fldChar w:fldCharType="begin"/>
            </w:r>
            <w:r w:rsidR="00E36D52">
              <w:rPr>
                <w:noProof/>
                <w:webHidden/>
              </w:rPr>
              <w:instrText xml:space="preserve"> PAGEREF _Toc516817840 \h </w:instrText>
            </w:r>
            <w:r w:rsidR="00E36D52">
              <w:rPr>
                <w:noProof/>
                <w:webHidden/>
              </w:rPr>
            </w:r>
            <w:r w:rsidR="00E36D52">
              <w:rPr>
                <w:noProof/>
                <w:webHidden/>
              </w:rPr>
              <w:fldChar w:fldCharType="separate"/>
            </w:r>
            <w:r w:rsidR="007259EB">
              <w:rPr>
                <w:noProof/>
                <w:webHidden/>
              </w:rPr>
              <w:t>62</w:t>
            </w:r>
            <w:r w:rsidR="00E36D52">
              <w:rPr>
                <w:noProof/>
                <w:webHidden/>
              </w:rPr>
              <w:fldChar w:fldCharType="end"/>
            </w:r>
          </w:hyperlink>
        </w:p>
        <w:p w:rsidR="009A6343" w:rsidRDefault="00E032E3">
          <w:r w:rsidRPr="009A6343">
            <w:rPr>
              <w:rFonts w:ascii="宋体" w:eastAsia="宋体" w:hAnsi="宋体"/>
              <w:bCs/>
              <w:lang w:val="zh-CN"/>
            </w:rPr>
            <w:fldChar w:fldCharType="end"/>
          </w:r>
        </w:p>
      </w:sdtContent>
    </w:sdt>
    <w:p w:rsidR="00974F1A" w:rsidRPr="009A6343" w:rsidRDefault="00974F1A" w:rsidP="00977F60">
      <w:pPr>
        <w:spacing w:beforeLines="50" w:before="156" w:afterLines="50" w:after="156"/>
        <w:rPr>
          <w:rFonts w:ascii="宋体" w:eastAsia="宋体" w:hAnsi="宋体"/>
          <w:b/>
        </w:rPr>
      </w:pPr>
    </w:p>
    <w:p w:rsidR="00CD4461" w:rsidRPr="0086676B" w:rsidRDefault="00CD4461" w:rsidP="00B074AB">
      <w:pPr>
        <w:widowControl/>
        <w:spacing w:before="50" w:after="50"/>
        <w:jc w:val="left"/>
        <w:rPr>
          <w:rFonts w:ascii="宋体" w:eastAsia="宋体" w:hAnsi="宋体"/>
          <w:b/>
          <w:bCs/>
          <w:kern w:val="44"/>
          <w:sz w:val="32"/>
          <w:szCs w:val="32"/>
        </w:rPr>
      </w:pPr>
    </w:p>
    <w:p w:rsidR="008E0A51" w:rsidRDefault="008E0A51" w:rsidP="002B4717">
      <w:pPr>
        <w:pStyle w:val="1"/>
        <w:spacing w:beforeLines="50" w:before="156" w:afterLines="50" w:after="156"/>
        <w:jc w:val="center"/>
        <w:rPr>
          <w:rFonts w:ascii="宋体" w:eastAsia="宋体" w:hAnsi="宋体"/>
          <w:sz w:val="32"/>
          <w:szCs w:val="32"/>
        </w:rPr>
        <w:sectPr w:rsidR="008E0A51" w:rsidSect="008E0A51">
          <w:headerReference w:type="default" r:id="rId9"/>
          <w:footerReference w:type="default" r:id="rId10"/>
          <w:pgSz w:w="11906" w:h="16838"/>
          <w:pgMar w:top="1440" w:right="1800" w:bottom="1440" w:left="1800" w:header="851" w:footer="992" w:gutter="0"/>
          <w:pgNumType w:fmt="upperRoman" w:start="1"/>
          <w:cols w:space="425"/>
          <w:docGrid w:type="lines" w:linePitch="312"/>
        </w:sectPr>
      </w:pPr>
    </w:p>
    <w:p w:rsidR="00DE2B9B" w:rsidRPr="0086676B" w:rsidRDefault="00DE2B9B" w:rsidP="002B4717">
      <w:pPr>
        <w:pStyle w:val="1"/>
        <w:spacing w:beforeLines="50" w:before="156" w:afterLines="50" w:after="156"/>
        <w:jc w:val="center"/>
        <w:rPr>
          <w:rFonts w:ascii="宋体" w:eastAsia="宋体" w:hAnsi="宋体"/>
          <w:sz w:val="32"/>
          <w:szCs w:val="32"/>
        </w:rPr>
      </w:pPr>
      <w:bookmarkStart w:id="0" w:name="_Toc516817762"/>
      <w:r w:rsidRPr="0086676B">
        <w:rPr>
          <w:rFonts w:ascii="宋体" w:eastAsia="宋体" w:hAnsi="宋体" w:hint="eastAsia"/>
          <w:sz w:val="32"/>
          <w:szCs w:val="32"/>
        </w:rPr>
        <w:lastRenderedPageBreak/>
        <w:t>第</w:t>
      </w:r>
      <w:r w:rsidR="007139D8" w:rsidRPr="0086676B">
        <w:rPr>
          <w:rFonts w:ascii="宋体" w:eastAsia="宋体" w:hAnsi="宋体" w:hint="eastAsia"/>
          <w:sz w:val="32"/>
          <w:szCs w:val="32"/>
        </w:rPr>
        <w:t>一</w:t>
      </w:r>
      <w:r w:rsidR="00974F1A" w:rsidRPr="0086676B">
        <w:rPr>
          <w:rFonts w:ascii="宋体" w:eastAsia="宋体" w:hAnsi="宋体" w:hint="eastAsia"/>
          <w:sz w:val="32"/>
          <w:szCs w:val="32"/>
        </w:rPr>
        <w:t>部分</w:t>
      </w:r>
      <w:r w:rsidRPr="0086676B">
        <w:rPr>
          <w:rFonts w:ascii="宋体" w:eastAsia="宋体" w:hAnsi="宋体" w:hint="eastAsia"/>
          <w:sz w:val="32"/>
          <w:szCs w:val="32"/>
        </w:rPr>
        <w:t xml:space="preserve"> </w:t>
      </w:r>
      <w:r w:rsidR="00325D4F" w:rsidRPr="0086676B">
        <w:rPr>
          <w:rFonts w:ascii="宋体" w:eastAsia="宋体" w:hAnsi="宋体" w:hint="eastAsia"/>
          <w:sz w:val="32"/>
          <w:szCs w:val="32"/>
        </w:rPr>
        <w:t>厦门大学</w:t>
      </w:r>
      <w:r w:rsidR="002046FA">
        <w:rPr>
          <w:rFonts w:ascii="宋体" w:eastAsia="宋体" w:hAnsi="宋体" w:hint="eastAsia"/>
          <w:sz w:val="32"/>
          <w:szCs w:val="32"/>
        </w:rPr>
        <w:t>实验室</w:t>
      </w:r>
      <w:r w:rsidRPr="0086676B">
        <w:rPr>
          <w:rFonts w:ascii="宋体" w:eastAsia="宋体" w:hAnsi="宋体" w:hint="eastAsia"/>
          <w:sz w:val="32"/>
          <w:szCs w:val="32"/>
        </w:rPr>
        <w:t>安全制度汇编</w:t>
      </w:r>
      <w:bookmarkEnd w:id="0"/>
    </w:p>
    <w:p w:rsidR="007139D8" w:rsidRPr="00D156ED" w:rsidRDefault="007139D8" w:rsidP="002B4717">
      <w:pPr>
        <w:pStyle w:val="2"/>
        <w:numPr>
          <w:ilvl w:val="0"/>
          <w:numId w:val="3"/>
        </w:numPr>
        <w:spacing w:beforeLines="50" w:before="156" w:afterLines="50" w:after="156"/>
        <w:rPr>
          <w:rFonts w:ascii="宋体" w:eastAsia="宋体" w:hAnsi="宋体"/>
          <w:sz w:val="28"/>
          <w:szCs w:val="28"/>
        </w:rPr>
      </w:pPr>
      <w:bookmarkStart w:id="1" w:name="_Toc516817763"/>
      <w:r w:rsidRPr="00D156ED">
        <w:rPr>
          <w:rFonts w:ascii="宋体" w:eastAsia="宋体" w:hAnsi="宋体" w:hint="eastAsia"/>
          <w:sz w:val="28"/>
          <w:szCs w:val="28"/>
        </w:rPr>
        <w:t>厦门大学实验室安全相关部门索引</w:t>
      </w:r>
      <w:bookmarkEnd w:id="1"/>
    </w:p>
    <w:p w:rsidR="00502266" w:rsidRPr="0086676B" w:rsidRDefault="0086676B" w:rsidP="002B4717">
      <w:pPr>
        <w:spacing w:beforeLines="50" w:before="156" w:afterLines="50" w:after="156"/>
        <w:rPr>
          <w:rFonts w:ascii="宋体" w:eastAsia="宋体" w:hAnsi="宋体"/>
          <w:b/>
          <w:bCs/>
        </w:rPr>
      </w:pPr>
      <w:r w:rsidRPr="0086676B">
        <w:rPr>
          <w:rFonts w:ascii="宋体" w:eastAsia="宋体" w:hAnsi="宋体" w:hint="eastAsia"/>
          <w:b/>
          <w:bCs/>
        </w:rPr>
        <w:t>1、厦门大学实验室与设备管理办公室</w:t>
      </w:r>
    </w:p>
    <w:p w:rsidR="00A122A2" w:rsidRDefault="00D156ED" w:rsidP="002B4717">
      <w:pPr>
        <w:spacing w:beforeLines="50" w:before="156" w:afterLines="50" w:after="156"/>
        <w:ind w:firstLineChars="200" w:firstLine="420"/>
        <w:rPr>
          <w:rFonts w:ascii="宋体" w:eastAsia="宋体" w:hAnsi="宋体"/>
          <w:bCs/>
        </w:rPr>
      </w:pPr>
      <w:r w:rsidRPr="00D156ED">
        <w:rPr>
          <w:rFonts w:ascii="宋体" w:eastAsia="宋体" w:hAnsi="宋体"/>
          <w:bCs/>
        </w:rPr>
        <w:t>厦门大学实验室与设备管理办公室是</w:t>
      </w:r>
      <w:r w:rsidR="002046FA">
        <w:rPr>
          <w:rFonts w:ascii="宋体" w:eastAsia="宋体" w:hAnsi="宋体" w:hint="eastAsia"/>
          <w:bCs/>
        </w:rPr>
        <w:t>负责</w:t>
      </w:r>
      <w:r w:rsidRPr="00D156ED">
        <w:rPr>
          <w:rFonts w:ascii="宋体" w:eastAsia="宋体" w:hAnsi="宋体"/>
          <w:bCs/>
        </w:rPr>
        <w:t>全校贵重仪器设备共享、贵重仪器设备论证等管理工作，实验室计量认证及实验室规章制度制定的管理职能部门。</w:t>
      </w:r>
    </w:p>
    <w:p w:rsidR="00D156ED" w:rsidRDefault="00D156ED" w:rsidP="002B4717">
      <w:pPr>
        <w:spacing w:beforeLines="50" w:before="156" w:afterLines="50" w:after="156"/>
        <w:ind w:firstLineChars="200" w:firstLine="420"/>
        <w:rPr>
          <w:rFonts w:ascii="宋体" w:eastAsia="宋体" w:hAnsi="宋体"/>
          <w:bCs/>
        </w:rPr>
      </w:pPr>
      <w:r>
        <w:rPr>
          <w:rFonts w:ascii="宋体" w:eastAsia="宋体" w:hAnsi="宋体" w:hint="eastAsia"/>
          <w:bCs/>
        </w:rPr>
        <w:t>网址链接：</w:t>
      </w:r>
    </w:p>
    <w:p w:rsidR="00D156ED" w:rsidRDefault="00D156ED" w:rsidP="002B4717">
      <w:pPr>
        <w:pBdr>
          <w:top w:val="single" w:sz="4" w:space="1" w:color="auto"/>
          <w:left w:val="single" w:sz="4" w:space="4" w:color="auto"/>
          <w:bottom w:val="single" w:sz="4" w:space="0" w:color="auto"/>
          <w:right w:val="single" w:sz="4" w:space="4" w:color="auto"/>
        </w:pBdr>
        <w:spacing w:beforeLines="50" w:before="156" w:afterLines="50" w:after="156"/>
        <w:jc w:val="center"/>
        <w:rPr>
          <w:rFonts w:ascii="宋体" w:eastAsia="宋体" w:hAnsi="宋体"/>
          <w:bCs/>
        </w:rPr>
      </w:pPr>
      <w:r>
        <w:rPr>
          <w:rFonts w:ascii="宋体" w:eastAsia="宋体" w:hAnsi="宋体" w:hint="eastAsia"/>
          <w:bCs/>
        </w:rPr>
        <w:t>厦门大学（</w:t>
      </w:r>
      <w:hyperlink r:id="rId11" w:history="1">
        <w:r w:rsidRPr="00E2429A">
          <w:rPr>
            <w:rStyle w:val="a3"/>
            <w:rFonts w:ascii="宋体" w:eastAsia="宋体" w:hAnsi="宋体"/>
            <w:bCs/>
          </w:rPr>
          <w:t>http://www.xmu.edu.cn/</w:t>
        </w:r>
      </w:hyperlink>
      <w:r>
        <w:rPr>
          <w:rFonts w:ascii="宋体" w:eastAsia="宋体" w:hAnsi="宋体" w:hint="eastAsia"/>
          <w:bCs/>
        </w:rPr>
        <w:t>）</w:t>
      </w:r>
    </w:p>
    <w:p w:rsidR="00D156ED" w:rsidRDefault="00D156ED" w:rsidP="002B4717">
      <w:pPr>
        <w:pBdr>
          <w:top w:val="single" w:sz="4" w:space="1" w:color="auto"/>
          <w:left w:val="single" w:sz="4" w:space="4" w:color="auto"/>
          <w:bottom w:val="single" w:sz="4" w:space="0" w:color="auto"/>
          <w:right w:val="single" w:sz="4" w:space="4" w:color="auto"/>
        </w:pBdr>
        <w:spacing w:beforeLines="50" w:before="156" w:afterLines="50" w:after="156"/>
        <w:ind w:firstLineChars="200" w:firstLine="420"/>
        <w:jc w:val="center"/>
        <w:rPr>
          <w:rFonts w:ascii="宋体" w:eastAsia="宋体" w:hAnsi="宋体"/>
          <w:bCs/>
        </w:rPr>
      </w:pPr>
      <w:r>
        <w:rPr>
          <w:rFonts w:ascii="宋体" w:eastAsia="宋体" w:hAnsi="宋体" w:hint="eastAsia"/>
          <w:bCs/>
        </w:rPr>
        <w:t>↓</w:t>
      </w:r>
    </w:p>
    <w:p w:rsidR="00D156ED" w:rsidRDefault="00D156ED" w:rsidP="002B4717">
      <w:pPr>
        <w:pBdr>
          <w:top w:val="single" w:sz="4" w:space="1" w:color="auto"/>
          <w:left w:val="single" w:sz="4" w:space="4" w:color="auto"/>
          <w:bottom w:val="single" w:sz="4" w:space="0" w:color="auto"/>
          <w:right w:val="single" w:sz="4" w:space="4" w:color="auto"/>
        </w:pBdr>
        <w:spacing w:beforeLines="50" w:before="156" w:afterLines="50" w:after="156"/>
        <w:ind w:firstLineChars="200" w:firstLine="420"/>
        <w:jc w:val="center"/>
        <w:rPr>
          <w:rFonts w:ascii="宋体" w:eastAsia="宋体" w:hAnsi="宋体"/>
          <w:bCs/>
        </w:rPr>
      </w:pPr>
      <w:r>
        <w:rPr>
          <w:rFonts w:ascii="宋体" w:eastAsia="宋体" w:hAnsi="宋体" w:hint="eastAsia"/>
          <w:bCs/>
        </w:rPr>
        <w:t>组织机构（“厦大概览”下拉）</w:t>
      </w:r>
    </w:p>
    <w:p w:rsidR="00D156ED" w:rsidRDefault="00D156ED" w:rsidP="002B4717">
      <w:pPr>
        <w:pBdr>
          <w:top w:val="single" w:sz="4" w:space="1" w:color="auto"/>
          <w:left w:val="single" w:sz="4" w:space="4" w:color="auto"/>
          <w:bottom w:val="single" w:sz="4" w:space="0" w:color="auto"/>
          <w:right w:val="single" w:sz="4" w:space="4" w:color="auto"/>
        </w:pBdr>
        <w:spacing w:beforeLines="50" w:before="156" w:afterLines="50" w:after="156"/>
        <w:ind w:firstLineChars="200" w:firstLine="420"/>
        <w:jc w:val="center"/>
        <w:rPr>
          <w:rFonts w:ascii="宋体" w:eastAsia="宋体" w:hAnsi="宋体"/>
          <w:bCs/>
        </w:rPr>
      </w:pPr>
      <w:r>
        <w:rPr>
          <w:rFonts w:ascii="宋体" w:eastAsia="宋体" w:hAnsi="宋体" w:hint="eastAsia"/>
          <w:bCs/>
        </w:rPr>
        <w:t>（包括人事处、财务处、教务处、科技处等各个职能部门）（</w:t>
      </w:r>
      <w:hyperlink r:id="rId12" w:anchor="guanlifuwubumen2" w:history="1">
        <w:r w:rsidRPr="00E2429A">
          <w:rPr>
            <w:rStyle w:val="a3"/>
            <w:rFonts w:ascii="宋体" w:eastAsia="宋体" w:hAnsi="宋体"/>
            <w:bCs/>
          </w:rPr>
          <w:t>https://www.xmu.edu.cn/about/jigou#guanlifuwubumen2</w:t>
        </w:r>
      </w:hyperlink>
      <w:r>
        <w:rPr>
          <w:rFonts w:ascii="宋体" w:eastAsia="宋体" w:hAnsi="宋体" w:hint="eastAsia"/>
          <w:bCs/>
        </w:rPr>
        <w:t>）</w:t>
      </w:r>
    </w:p>
    <w:p w:rsidR="00D156ED" w:rsidRPr="00D156ED" w:rsidRDefault="00D156ED" w:rsidP="002B4717">
      <w:pPr>
        <w:pBdr>
          <w:top w:val="single" w:sz="4" w:space="1" w:color="auto"/>
          <w:left w:val="single" w:sz="4" w:space="4" w:color="auto"/>
          <w:bottom w:val="single" w:sz="4" w:space="0" w:color="auto"/>
          <w:right w:val="single" w:sz="4" w:space="4" w:color="auto"/>
        </w:pBdr>
        <w:spacing w:beforeLines="50" w:before="156" w:afterLines="50" w:after="156"/>
        <w:ind w:firstLineChars="200" w:firstLine="420"/>
        <w:jc w:val="center"/>
        <w:rPr>
          <w:rFonts w:ascii="宋体" w:eastAsia="宋体" w:hAnsi="宋体"/>
          <w:bCs/>
        </w:rPr>
      </w:pPr>
      <w:r>
        <w:rPr>
          <w:rFonts w:ascii="宋体" w:eastAsia="宋体" w:hAnsi="宋体" w:hint="eastAsia"/>
          <w:bCs/>
        </w:rPr>
        <w:t>↓</w:t>
      </w:r>
    </w:p>
    <w:p w:rsidR="00D156ED" w:rsidRPr="00D156ED" w:rsidRDefault="00D156ED" w:rsidP="002B4717">
      <w:pPr>
        <w:pBdr>
          <w:top w:val="single" w:sz="4" w:space="1" w:color="auto"/>
          <w:left w:val="single" w:sz="4" w:space="4" w:color="auto"/>
          <w:bottom w:val="single" w:sz="4" w:space="0" w:color="auto"/>
          <w:right w:val="single" w:sz="4" w:space="4" w:color="auto"/>
        </w:pBdr>
        <w:spacing w:beforeLines="50" w:before="156" w:afterLines="50" w:after="156"/>
        <w:jc w:val="center"/>
        <w:rPr>
          <w:rFonts w:ascii="宋体" w:eastAsia="宋体" w:hAnsi="宋体"/>
          <w:bCs/>
        </w:rPr>
      </w:pPr>
      <w:r w:rsidRPr="0086676B">
        <w:rPr>
          <w:rFonts w:ascii="宋体" w:eastAsia="宋体" w:hAnsi="宋体"/>
          <w:bCs/>
        </w:rPr>
        <w:t>厦门大学实验室与设备管理办公室（</w:t>
      </w:r>
      <w:hyperlink r:id="rId13" w:history="1">
        <w:r w:rsidRPr="00E2429A">
          <w:rPr>
            <w:rStyle w:val="a3"/>
            <w:rFonts w:ascii="宋体" w:eastAsia="宋体" w:hAnsi="宋体"/>
            <w:bCs/>
          </w:rPr>
          <w:t>http://syb.xmu.edu.cn/</w:t>
        </w:r>
      </w:hyperlink>
      <w:r w:rsidRPr="0086676B">
        <w:rPr>
          <w:rFonts w:ascii="宋体" w:eastAsia="宋体" w:hAnsi="宋体"/>
          <w:bCs/>
        </w:rPr>
        <w:t>）</w:t>
      </w:r>
    </w:p>
    <w:p w:rsidR="0086676B" w:rsidRPr="0086676B" w:rsidRDefault="00502266" w:rsidP="002B4717">
      <w:pPr>
        <w:spacing w:beforeLines="50" w:before="156" w:afterLines="50" w:after="156"/>
        <w:rPr>
          <w:rFonts w:ascii="宋体" w:eastAsia="宋体" w:hAnsi="宋体"/>
          <w:bCs/>
        </w:rPr>
      </w:pPr>
      <w:r w:rsidRPr="0086676B">
        <w:rPr>
          <w:rFonts w:ascii="宋体" w:eastAsia="宋体" w:hAnsi="宋体" w:hint="eastAsia"/>
          <w:b/>
          <w:bCs/>
        </w:rPr>
        <w:t>2、</w:t>
      </w:r>
      <w:r w:rsidR="007139D8" w:rsidRPr="0086676B">
        <w:rPr>
          <w:rFonts w:ascii="宋体" w:eastAsia="宋体" w:hAnsi="宋体"/>
          <w:b/>
          <w:bCs/>
        </w:rPr>
        <w:t>实验室安全教育网</w:t>
      </w:r>
    </w:p>
    <w:p w:rsidR="00D156ED" w:rsidRDefault="0086676B">
      <w:pPr>
        <w:spacing w:beforeLines="50" w:before="156" w:afterLines="50" w:after="156"/>
        <w:ind w:firstLineChars="200" w:firstLine="420"/>
        <w:rPr>
          <w:rFonts w:ascii="宋体" w:eastAsia="宋体" w:hAnsi="宋体"/>
          <w:bCs/>
        </w:rPr>
      </w:pPr>
      <w:r w:rsidRPr="0086676B">
        <w:rPr>
          <w:rFonts w:ascii="宋体" w:eastAsia="宋体" w:hAnsi="宋体" w:hint="eastAsia"/>
          <w:bCs/>
        </w:rPr>
        <w:t>网址链接：</w:t>
      </w:r>
    </w:p>
    <w:p w:rsidR="00D156ED" w:rsidRDefault="007139D8">
      <w:pPr>
        <w:pBdr>
          <w:top w:val="single" w:sz="4" w:space="1" w:color="auto"/>
          <w:left w:val="single" w:sz="4" w:space="4" w:color="auto"/>
          <w:bottom w:val="single" w:sz="4" w:space="1" w:color="auto"/>
          <w:right w:val="single" w:sz="4" w:space="4" w:color="auto"/>
        </w:pBdr>
        <w:spacing w:beforeLines="50" w:before="156" w:afterLines="50" w:after="156"/>
        <w:jc w:val="center"/>
        <w:rPr>
          <w:rFonts w:ascii="宋体" w:eastAsia="宋体" w:hAnsi="宋体"/>
          <w:bCs/>
        </w:rPr>
      </w:pPr>
      <w:r w:rsidRPr="0086676B">
        <w:rPr>
          <w:rFonts w:ascii="宋体" w:eastAsia="宋体" w:hAnsi="宋体"/>
          <w:bCs/>
        </w:rPr>
        <w:t>厦门大学实验室与设备管理办公室（</w:t>
      </w:r>
      <w:hyperlink r:id="rId14" w:history="1">
        <w:r w:rsidR="00D156ED" w:rsidRPr="00E2429A">
          <w:rPr>
            <w:rStyle w:val="a3"/>
            <w:rFonts w:ascii="宋体" w:eastAsia="宋体" w:hAnsi="宋体"/>
            <w:bCs/>
          </w:rPr>
          <w:t>http://syb.xmu.edu.cn/</w:t>
        </w:r>
      </w:hyperlink>
      <w:r w:rsidRPr="0086676B">
        <w:rPr>
          <w:rFonts w:ascii="宋体" w:eastAsia="宋体" w:hAnsi="宋体"/>
          <w:bCs/>
        </w:rPr>
        <w:t>）</w:t>
      </w:r>
    </w:p>
    <w:p w:rsidR="00D156ED" w:rsidRDefault="00D156ED">
      <w:pPr>
        <w:pBdr>
          <w:top w:val="single" w:sz="4" w:space="1" w:color="auto"/>
          <w:left w:val="single" w:sz="4" w:space="4" w:color="auto"/>
          <w:bottom w:val="single" w:sz="4" w:space="1" w:color="auto"/>
          <w:right w:val="single" w:sz="4" w:space="4" w:color="auto"/>
        </w:pBdr>
        <w:spacing w:beforeLines="50" w:before="156" w:afterLines="50" w:after="156"/>
        <w:ind w:firstLineChars="200" w:firstLine="420"/>
        <w:jc w:val="center"/>
        <w:rPr>
          <w:rFonts w:ascii="宋体" w:eastAsia="宋体" w:hAnsi="宋体"/>
          <w:bCs/>
        </w:rPr>
      </w:pPr>
      <w:r>
        <w:rPr>
          <w:rFonts w:ascii="宋体" w:eastAsia="宋体" w:hAnsi="宋体" w:hint="eastAsia"/>
          <w:bCs/>
        </w:rPr>
        <w:t>↓</w:t>
      </w:r>
    </w:p>
    <w:p w:rsidR="00D156ED" w:rsidRPr="00D156ED" w:rsidRDefault="007139D8">
      <w:pPr>
        <w:pBdr>
          <w:top w:val="single" w:sz="4" w:space="1" w:color="auto"/>
          <w:left w:val="single" w:sz="4" w:space="4" w:color="auto"/>
          <w:bottom w:val="single" w:sz="4" w:space="1" w:color="auto"/>
          <w:right w:val="single" w:sz="4" w:space="4" w:color="auto"/>
        </w:pBdr>
        <w:spacing w:beforeLines="50" w:before="156" w:afterLines="50" w:after="156"/>
        <w:jc w:val="center"/>
        <w:rPr>
          <w:rFonts w:ascii="宋体" w:eastAsia="宋体" w:hAnsi="宋体"/>
          <w:bCs/>
        </w:rPr>
      </w:pPr>
      <w:r w:rsidRPr="0086676B">
        <w:rPr>
          <w:rFonts w:ascii="宋体" w:eastAsia="宋体" w:hAnsi="宋体"/>
          <w:bCs/>
        </w:rPr>
        <w:t>安全教育（即实验室安全考试系统）（</w:t>
      </w:r>
      <w:hyperlink r:id="rId15" w:history="1">
        <w:r w:rsidR="00D156ED" w:rsidRPr="00E2429A">
          <w:rPr>
            <w:rStyle w:val="a3"/>
            <w:rFonts w:ascii="宋体" w:eastAsia="宋体" w:hAnsi="宋体"/>
            <w:bCs/>
          </w:rPr>
          <w:t>http://121.192.191.91/index.php</w:t>
        </w:r>
      </w:hyperlink>
      <w:r w:rsidRPr="0086676B">
        <w:rPr>
          <w:rFonts w:ascii="宋体" w:eastAsia="宋体" w:hAnsi="宋体"/>
          <w:bCs/>
        </w:rPr>
        <w:t>）</w:t>
      </w:r>
    </w:p>
    <w:p w:rsidR="00502266" w:rsidRPr="0086676B" w:rsidRDefault="007139D8">
      <w:pPr>
        <w:spacing w:beforeLines="50" w:before="156" w:afterLines="50" w:after="156"/>
        <w:ind w:firstLineChars="200" w:firstLine="420"/>
        <w:rPr>
          <w:rFonts w:ascii="宋体" w:eastAsia="宋体" w:hAnsi="宋体"/>
          <w:bCs/>
        </w:rPr>
      </w:pPr>
      <w:r w:rsidRPr="0086676B">
        <w:rPr>
          <w:rFonts w:ascii="宋体" w:eastAsia="宋体" w:hAnsi="宋体" w:hint="eastAsia"/>
          <w:bCs/>
        </w:rPr>
        <w:t>每一位新进入实验室的研究生都被要求</w:t>
      </w:r>
      <w:r w:rsidR="002046FA">
        <w:rPr>
          <w:rFonts w:ascii="宋体" w:eastAsia="宋体" w:hAnsi="宋体" w:hint="eastAsia"/>
          <w:bCs/>
        </w:rPr>
        <w:t>参加</w:t>
      </w:r>
      <w:r w:rsidRPr="0086676B">
        <w:rPr>
          <w:rFonts w:ascii="宋体" w:eastAsia="宋体" w:hAnsi="宋体" w:hint="eastAsia"/>
          <w:bCs/>
        </w:rPr>
        <w:t>这个系统考试，该系统有</w:t>
      </w:r>
      <w:r w:rsidR="002046FA">
        <w:rPr>
          <w:rFonts w:ascii="宋体" w:eastAsia="宋体" w:hAnsi="宋体" w:hint="eastAsia"/>
          <w:bCs/>
        </w:rPr>
        <w:t>许</w:t>
      </w:r>
      <w:r w:rsidR="002046FA" w:rsidRPr="0086676B">
        <w:rPr>
          <w:rFonts w:ascii="宋体" w:eastAsia="宋体" w:hAnsi="宋体" w:hint="eastAsia"/>
          <w:bCs/>
        </w:rPr>
        <w:t>多</w:t>
      </w:r>
      <w:r w:rsidRPr="0086676B">
        <w:rPr>
          <w:rFonts w:ascii="宋体" w:eastAsia="宋体" w:hAnsi="宋体" w:hint="eastAsia"/>
          <w:bCs/>
        </w:rPr>
        <w:t>实验室安全方面</w:t>
      </w:r>
      <w:r w:rsidR="002046FA">
        <w:rPr>
          <w:rFonts w:ascii="宋体" w:eastAsia="宋体" w:hAnsi="宋体" w:hint="eastAsia"/>
          <w:bCs/>
        </w:rPr>
        <w:t>的</w:t>
      </w:r>
      <w:r w:rsidRPr="0086676B">
        <w:rPr>
          <w:rFonts w:ascii="宋体" w:eastAsia="宋体" w:hAnsi="宋体" w:hint="eastAsia"/>
          <w:bCs/>
        </w:rPr>
        <w:t>文章类学习</w:t>
      </w:r>
      <w:r w:rsidR="002046FA">
        <w:rPr>
          <w:rFonts w:ascii="宋体" w:eastAsia="宋体" w:hAnsi="宋体" w:hint="eastAsia"/>
          <w:bCs/>
        </w:rPr>
        <w:t>内容</w:t>
      </w:r>
      <w:r w:rsidR="00502266" w:rsidRPr="0086676B">
        <w:rPr>
          <w:rFonts w:ascii="宋体" w:eastAsia="宋体" w:hAnsi="宋体" w:hint="eastAsia"/>
          <w:bCs/>
        </w:rPr>
        <w:t>。</w:t>
      </w:r>
      <w:r w:rsidRPr="0086676B">
        <w:rPr>
          <w:rFonts w:ascii="宋体" w:eastAsia="宋体" w:hAnsi="宋体" w:hint="eastAsia"/>
          <w:bCs/>
        </w:rPr>
        <w:t>但</w:t>
      </w:r>
      <w:r w:rsidR="002046FA">
        <w:rPr>
          <w:rFonts w:ascii="宋体" w:eastAsia="宋体" w:hAnsi="宋体" w:hint="eastAsia"/>
          <w:bCs/>
        </w:rPr>
        <w:t>是在</w:t>
      </w:r>
      <w:r w:rsidRPr="0086676B">
        <w:rPr>
          <w:rFonts w:ascii="宋体" w:eastAsia="宋体" w:hAnsi="宋体" w:hint="eastAsia"/>
          <w:bCs/>
        </w:rPr>
        <w:t>学生考试的时候</w:t>
      </w:r>
      <w:r w:rsidR="00502266" w:rsidRPr="0086676B">
        <w:rPr>
          <w:rFonts w:ascii="宋体" w:eastAsia="宋体" w:hAnsi="宋体" w:hint="eastAsia"/>
          <w:bCs/>
        </w:rPr>
        <w:t>，</w:t>
      </w:r>
      <w:r w:rsidR="002046FA">
        <w:rPr>
          <w:rFonts w:ascii="宋体" w:eastAsia="宋体" w:hAnsi="宋体" w:hint="eastAsia"/>
          <w:bCs/>
        </w:rPr>
        <w:t>存在</w:t>
      </w:r>
      <w:r w:rsidR="002046FA">
        <w:rPr>
          <w:rFonts w:ascii="宋体" w:eastAsia="宋体" w:hAnsi="宋体"/>
          <w:bCs/>
        </w:rPr>
        <w:t>的普遍问题是</w:t>
      </w:r>
      <w:r w:rsidR="00502266" w:rsidRPr="0086676B">
        <w:rPr>
          <w:rFonts w:ascii="宋体" w:eastAsia="宋体" w:hAnsi="宋体" w:hint="eastAsia"/>
          <w:bCs/>
        </w:rPr>
        <w:t>有</w:t>
      </w:r>
      <w:r w:rsidRPr="0086676B">
        <w:rPr>
          <w:rFonts w:ascii="宋体" w:eastAsia="宋体" w:hAnsi="宋体" w:hint="eastAsia"/>
          <w:bCs/>
        </w:rPr>
        <w:t>很大一部分</w:t>
      </w:r>
      <w:r w:rsidR="00502266" w:rsidRPr="0086676B">
        <w:rPr>
          <w:rFonts w:ascii="宋体" w:eastAsia="宋体" w:hAnsi="宋体" w:hint="eastAsia"/>
          <w:bCs/>
        </w:rPr>
        <w:t>学生</w:t>
      </w:r>
      <w:r w:rsidR="002046FA">
        <w:rPr>
          <w:rFonts w:ascii="宋体" w:eastAsia="宋体" w:hAnsi="宋体" w:hint="eastAsia"/>
          <w:bCs/>
        </w:rPr>
        <w:t>通过</w:t>
      </w:r>
      <w:r w:rsidR="00502266" w:rsidRPr="0086676B">
        <w:rPr>
          <w:rFonts w:ascii="宋体" w:eastAsia="宋体" w:hAnsi="宋体" w:hint="eastAsia"/>
          <w:bCs/>
        </w:rPr>
        <w:t>百度查答案，</w:t>
      </w:r>
      <w:r w:rsidR="002046FA">
        <w:rPr>
          <w:rFonts w:ascii="宋体" w:eastAsia="宋体" w:hAnsi="宋体" w:hint="eastAsia"/>
          <w:bCs/>
        </w:rPr>
        <w:t>而</w:t>
      </w:r>
      <w:r w:rsidR="00502266" w:rsidRPr="0086676B">
        <w:rPr>
          <w:rFonts w:ascii="宋体" w:eastAsia="宋体" w:hAnsi="宋体" w:hint="eastAsia"/>
          <w:bCs/>
        </w:rPr>
        <w:t>没</w:t>
      </w:r>
      <w:r w:rsidR="005E7BFC">
        <w:rPr>
          <w:rFonts w:ascii="宋体" w:eastAsia="宋体" w:hAnsi="宋体" w:hint="eastAsia"/>
          <w:bCs/>
        </w:rPr>
        <w:t>有</w:t>
      </w:r>
      <w:r w:rsidR="005E7BFC">
        <w:rPr>
          <w:rFonts w:ascii="宋体" w:eastAsia="宋体" w:hAnsi="宋体"/>
          <w:bCs/>
        </w:rPr>
        <w:t>进行</w:t>
      </w:r>
      <w:r w:rsidR="00502266" w:rsidRPr="0086676B">
        <w:rPr>
          <w:rFonts w:ascii="宋体" w:eastAsia="宋体" w:hAnsi="宋体" w:hint="eastAsia"/>
          <w:bCs/>
        </w:rPr>
        <w:t>系统学习</w:t>
      </w:r>
      <w:r w:rsidR="005E7BFC">
        <w:rPr>
          <w:rFonts w:ascii="宋体" w:eastAsia="宋体" w:hAnsi="宋体" w:hint="eastAsia"/>
          <w:bCs/>
        </w:rPr>
        <w:t>。</w:t>
      </w:r>
    </w:p>
    <w:p w:rsidR="007139D8" w:rsidRPr="0086676B" w:rsidRDefault="007139D8">
      <w:pPr>
        <w:spacing w:beforeLines="50" w:before="156" w:afterLines="50" w:after="156"/>
        <w:ind w:firstLineChars="200" w:firstLine="420"/>
        <w:rPr>
          <w:rFonts w:ascii="宋体" w:eastAsia="宋体" w:hAnsi="宋体"/>
          <w:bCs/>
        </w:rPr>
      </w:pPr>
      <w:r w:rsidRPr="0086676B">
        <w:rPr>
          <w:rFonts w:ascii="宋体" w:eastAsia="宋体" w:hAnsi="宋体" w:hint="eastAsia"/>
          <w:bCs/>
        </w:rPr>
        <w:t>建议</w:t>
      </w:r>
      <w:r w:rsidR="00502266" w:rsidRPr="0086676B">
        <w:rPr>
          <w:rFonts w:ascii="宋体" w:eastAsia="宋体" w:hAnsi="宋体" w:hint="eastAsia"/>
          <w:bCs/>
        </w:rPr>
        <w:t>各位</w:t>
      </w:r>
      <w:r w:rsidRPr="0086676B">
        <w:rPr>
          <w:rFonts w:ascii="宋体" w:eastAsia="宋体" w:hAnsi="宋体"/>
          <w:bCs/>
        </w:rPr>
        <w:t>PI老师</w:t>
      </w:r>
      <w:r w:rsidR="00502266" w:rsidRPr="0086676B">
        <w:rPr>
          <w:rFonts w:ascii="宋体" w:eastAsia="宋体" w:hAnsi="宋体" w:hint="eastAsia"/>
          <w:bCs/>
        </w:rPr>
        <w:t>或学院相关部门</w:t>
      </w:r>
      <w:r w:rsidR="002046FA">
        <w:rPr>
          <w:rFonts w:ascii="宋体" w:eastAsia="宋体" w:hAnsi="宋体" w:hint="eastAsia"/>
          <w:bCs/>
        </w:rPr>
        <w:t>要求</w:t>
      </w:r>
      <w:r w:rsidRPr="0086676B">
        <w:rPr>
          <w:rFonts w:ascii="宋体" w:eastAsia="宋体" w:hAnsi="宋体"/>
          <w:bCs/>
        </w:rPr>
        <w:t>学生进实验室前要进入这个系统进行安全教育</w:t>
      </w:r>
      <w:r w:rsidR="00502266" w:rsidRPr="0086676B">
        <w:rPr>
          <w:rFonts w:ascii="宋体" w:eastAsia="宋体" w:hAnsi="宋体" w:hint="eastAsia"/>
          <w:bCs/>
        </w:rPr>
        <w:t>学习，同时也可通过学校编撰的《厦门大学实验室安全手册》和学院编撰的《</w:t>
      </w:r>
      <w:r w:rsidR="00A42524">
        <w:rPr>
          <w:rFonts w:ascii="宋体" w:eastAsia="宋体" w:hAnsi="宋体" w:hint="eastAsia"/>
          <w:bCs/>
        </w:rPr>
        <w:t>生科院通用实验室安全手册</w:t>
      </w:r>
      <w:r w:rsidR="00502266" w:rsidRPr="0086676B">
        <w:rPr>
          <w:rFonts w:ascii="宋体" w:eastAsia="宋体" w:hAnsi="宋体" w:hint="eastAsia"/>
          <w:bCs/>
        </w:rPr>
        <w:t>》进行系统的安全教育学习，</w:t>
      </w:r>
      <w:r w:rsidRPr="0086676B">
        <w:rPr>
          <w:rFonts w:ascii="宋体" w:eastAsia="宋体" w:hAnsi="宋体"/>
          <w:bCs/>
        </w:rPr>
        <w:t>然后</w:t>
      </w:r>
      <w:r w:rsidR="00502266" w:rsidRPr="0086676B">
        <w:rPr>
          <w:rFonts w:ascii="宋体" w:eastAsia="宋体" w:hAnsi="宋体" w:hint="eastAsia"/>
          <w:bCs/>
        </w:rPr>
        <w:t>再</w:t>
      </w:r>
      <w:r w:rsidRPr="0086676B">
        <w:rPr>
          <w:rFonts w:ascii="宋体" w:eastAsia="宋体" w:hAnsi="宋体"/>
          <w:bCs/>
        </w:rPr>
        <w:t>参加考试。</w:t>
      </w:r>
    </w:p>
    <w:p w:rsidR="00A122A2" w:rsidRPr="00A122A2" w:rsidRDefault="00A122A2" w:rsidP="00A122A2">
      <w:pPr>
        <w:pStyle w:val="2"/>
        <w:numPr>
          <w:ilvl w:val="0"/>
          <w:numId w:val="3"/>
        </w:numPr>
        <w:spacing w:beforeLines="50" w:before="156" w:afterLines="50" w:after="156"/>
        <w:rPr>
          <w:rFonts w:ascii="宋体" w:eastAsia="宋体" w:hAnsi="宋体"/>
          <w:sz w:val="28"/>
          <w:szCs w:val="28"/>
        </w:rPr>
      </w:pPr>
      <w:bookmarkStart w:id="2" w:name="_Toc516817764"/>
      <w:r w:rsidRPr="00A122A2">
        <w:rPr>
          <w:rFonts w:ascii="宋体" w:eastAsia="宋体" w:hAnsi="宋体" w:hint="eastAsia"/>
          <w:sz w:val="28"/>
          <w:szCs w:val="28"/>
        </w:rPr>
        <w:t>厦门大学实验室安全手册</w:t>
      </w:r>
      <w:bookmarkEnd w:id="2"/>
    </w:p>
    <w:p w:rsidR="00A122A2" w:rsidRDefault="00A122A2" w:rsidP="00A122A2">
      <w:pPr>
        <w:spacing w:beforeLines="50" w:before="156" w:afterLines="50" w:after="156"/>
        <w:ind w:firstLineChars="200" w:firstLine="420"/>
        <w:rPr>
          <w:rFonts w:ascii="宋体" w:eastAsia="宋体" w:hAnsi="宋体"/>
          <w:sz w:val="28"/>
          <w:szCs w:val="28"/>
        </w:rPr>
      </w:pPr>
      <w:r w:rsidRPr="00A122A2">
        <w:rPr>
          <w:rFonts w:ascii="宋体" w:eastAsia="宋体" w:hAnsi="宋体" w:hint="eastAsia"/>
          <w:bCs/>
        </w:rPr>
        <w:t>该手册是由厦门大学实验室与设备管理办公室编印，实验办会根据每个课题组每年新生人数分发给每个课题组</w:t>
      </w:r>
      <w:r w:rsidRPr="00A122A2">
        <w:rPr>
          <w:rFonts w:ascii="宋体" w:eastAsia="宋体" w:hAnsi="宋体"/>
          <w:bCs/>
        </w:rPr>
        <w:t>2-4本，该手册具体内容详见</w:t>
      </w:r>
      <w:proofErr w:type="gramStart"/>
      <w:r w:rsidRPr="00A122A2">
        <w:rPr>
          <w:rFonts w:ascii="宋体" w:eastAsia="宋体" w:hAnsi="宋体"/>
          <w:bCs/>
        </w:rPr>
        <w:t>实验办分发</w:t>
      </w:r>
      <w:proofErr w:type="gramEnd"/>
      <w:r w:rsidRPr="00A122A2">
        <w:rPr>
          <w:rFonts w:ascii="宋体" w:eastAsia="宋体" w:hAnsi="宋体"/>
          <w:bCs/>
        </w:rPr>
        <w:t>的手册。每个课题组负责人务必做好实验室安全教育，让每一位新进实验室人员认真学习该手册内容，掌握基本安全知识和技能，才能进入实验室工作、学习。</w:t>
      </w:r>
    </w:p>
    <w:p w:rsidR="00175CC8" w:rsidRPr="0086676B" w:rsidRDefault="00175CC8">
      <w:pPr>
        <w:pStyle w:val="2"/>
        <w:numPr>
          <w:ilvl w:val="0"/>
          <w:numId w:val="3"/>
        </w:numPr>
        <w:spacing w:beforeLines="50" w:before="156" w:afterLines="50" w:after="156"/>
        <w:rPr>
          <w:rFonts w:ascii="宋体" w:eastAsia="宋体" w:hAnsi="宋体"/>
          <w:sz w:val="28"/>
          <w:szCs w:val="28"/>
        </w:rPr>
      </w:pPr>
      <w:bookmarkStart w:id="3" w:name="_Toc516817765"/>
      <w:r w:rsidRPr="0086676B">
        <w:rPr>
          <w:rFonts w:ascii="宋体" w:eastAsia="宋体" w:hAnsi="宋体"/>
          <w:sz w:val="28"/>
          <w:szCs w:val="28"/>
        </w:rPr>
        <w:lastRenderedPageBreak/>
        <w:t>厦门大学实验室安全管理规定</w:t>
      </w:r>
      <w:bookmarkEnd w:id="3"/>
      <w:r w:rsidRPr="0086676B">
        <w:rPr>
          <w:rFonts w:ascii="宋体" w:eastAsia="宋体" w:hAnsi="宋体"/>
          <w:sz w:val="28"/>
          <w:szCs w:val="28"/>
        </w:rPr>
        <w:t xml:space="preserve"> </w:t>
      </w:r>
    </w:p>
    <w:p w:rsidR="008037DF" w:rsidRPr="0086676B" w:rsidRDefault="008037DF">
      <w:pPr>
        <w:spacing w:beforeLines="50" w:before="156" w:afterLines="50" w:after="156"/>
        <w:jc w:val="center"/>
        <w:rPr>
          <w:rFonts w:ascii="宋体" w:eastAsia="宋体" w:hAnsi="宋体"/>
          <w:b/>
          <w:bCs/>
        </w:rPr>
      </w:pPr>
      <w:r w:rsidRPr="0086676B">
        <w:rPr>
          <w:rFonts w:ascii="宋体" w:eastAsia="宋体" w:hAnsi="宋体"/>
          <w:b/>
          <w:bCs/>
        </w:rPr>
        <w:t>厦门大学实验室安全管理规定</w:t>
      </w:r>
    </w:p>
    <w:p w:rsidR="00175CC8" w:rsidRPr="0086676B" w:rsidRDefault="00175CC8">
      <w:pPr>
        <w:spacing w:beforeLines="50" w:before="156" w:afterLines="50" w:after="156"/>
        <w:jc w:val="center"/>
        <w:rPr>
          <w:rFonts w:ascii="宋体" w:eastAsia="宋体" w:hAnsi="宋体"/>
        </w:rPr>
      </w:pPr>
      <w:r w:rsidRPr="0086676B">
        <w:rPr>
          <w:rFonts w:ascii="宋体" w:eastAsia="宋体" w:hAnsi="宋体" w:hint="eastAsia"/>
          <w:b/>
          <w:bCs/>
        </w:rPr>
        <w:t>第一章 总则</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第一条 </w:t>
      </w:r>
      <w:r w:rsidRPr="0086676B">
        <w:rPr>
          <w:rFonts w:ascii="宋体" w:eastAsia="宋体" w:hAnsi="宋体" w:hint="eastAsia"/>
        </w:rPr>
        <w:t>实验室是学校开展教学、科研活动的重要基地，为确保实验室安全，防止人员伤亡和财产损失事故发生，优化学校环境，保证教学、科研活动的正常进行，制定本管理规定。</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第二条 </w:t>
      </w:r>
      <w:r w:rsidRPr="0086676B">
        <w:rPr>
          <w:rFonts w:ascii="宋体" w:eastAsia="宋体" w:hAnsi="宋体" w:hint="eastAsia"/>
        </w:rPr>
        <w:t>学校实验室与设备管理办公室、资产与后勤事务管理处、教务处、保卫处、科技处是学校实验室安全工作的业务主管部门，负有对各学院（研究院）、各单位的实验室安全工作实行监督检查，奖励处罚的职能。实验室与设备管理办公室是实验室安全工作的牵头管理单位。</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第三条 </w:t>
      </w:r>
      <w:r w:rsidRPr="0086676B">
        <w:rPr>
          <w:rFonts w:ascii="宋体" w:eastAsia="宋体" w:hAnsi="宋体" w:hint="eastAsia"/>
        </w:rPr>
        <w:t>学校各单位党政第一领导，是本单位安全工作的第一责任人，对本单位的安全工作负全部领导责任。</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第四条 </w:t>
      </w:r>
      <w:r w:rsidRPr="0086676B">
        <w:rPr>
          <w:rFonts w:ascii="宋体" w:eastAsia="宋体" w:hAnsi="宋体" w:hint="eastAsia"/>
        </w:rPr>
        <w:t>各级领导应坚持“安全第一，预防为主”和“谁主管，谁负责”的原则，认真贯彻落实国家有关安全规定，提出确保安全的具体要求，落实各项安全防范措施，制定事故应急预案，定期组织突发事故模拟演练，经常对教职工和学生进行安全教育。</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第五条 </w:t>
      </w:r>
      <w:r w:rsidRPr="0086676B">
        <w:rPr>
          <w:rFonts w:ascii="宋体" w:eastAsia="宋体" w:hAnsi="宋体" w:hint="eastAsia"/>
        </w:rPr>
        <w:t>各学院（研究院）应成立实验室安全工作领导小组，落实实验室安全分管领导，制定本单位的实验室安全工作计划并组织实施；建立、健全实验室安全责任体系和规章制度（包括制度规定、操作规程、应急预案等）；组织、协调、督促各下属单位做好实验室安全工作；定期、不定期组织实验室安全检查，并组织落实安全隐患整改工作；组织本单位实验室安全环保教育培训，实行实验室准入制度；及时发布、报送实验室安全环保工作相关通知、信息、工作进展等。学院（研究院）实验室安全秘书协助分管领导做好本单位实验室安全的具体工作。实验室负责人是本实验室安全责任人，根据学院（研究院）的实验安全工作计划开展本实验室的安全管理工作。各实验室应设定一名兼职安全员，安全员协助实验室负责人具体负责该实验室的安全工作。安全员对实验室的安全负有检查、监督的责任，有权制止有碍安全的操作，纠正安全违章行为。</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第六条 </w:t>
      </w:r>
      <w:r w:rsidRPr="0086676B">
        <w:rPr>
          <w:rFonts w:ascii="宋体" w:eastAsia="宋体" w:hAnsi="宋体" w:hint="eastAsia"/>
        </w:rPr>
        <w:t>所有在实验室工作、学习的人员，要牢固树立“以人为本”的观念，统一认识，确保人身安全。要牢固树立安全意识，遵守实验室安全管理规章制度，掌握基本的安全知识和救助知识。</w:t>
      </w:r>
    </w:p>
    <w:p w:rsidR="00175CC8" w:rsidRPr="001D0BED" w:rsidRDefault="00175CC8">
      <w:pPr>
        <w:spacing w:beforeLines="50" w:before="156" w:afterLines="50" w:after="156"/>
        <w:rPr>
          <w:rFonts w:ascii="宋体" w:eastAsia="宋体" w:hAnsi="宋体"/>
          <w:b/>
          <w:color w:val="FF0000"/>
          <w:u w:val="single"/>
        </w:rPr>
      </w:pPr>
      <w:r w:rsidRPr="0086676B">
        <w:rPr>
          <w:rFonts w:ascii="宋体" w:eastAsia="宋体" w:hAnsi="宋体" w:hint="eastAsia"/>
          <w:b/>
          <w:bCs/>
        </w:rPr>
        <w:t xml:space="preserve">第七条 </w:t>
      </w:r>
      <w:r w:rsidRPr="0086676B">
        <w:rPr>
          <w:rFonts w:ascii="宋体" w:eastAsia="宋体" w:hAnsi="宋体" w:hint="eastAsia"/>
        </w:rPr>
        <w:t>根据《厦门大学实验室安全教育管理规定》的要求，各实验室应根据各自工作特点，制定安全条例和安全操作规程等相应的安全管理制度及实施细则，并张挂在实验室明显区域，严格贯彻执行；制作适合本实验室的安全教育片，以直观形象的图片、通俗易懂的语言、具体详实的数据和生动的案例，向实验人员进行实验安全基本常识、安全原则教育。</w:t>
      </w:r>
      <w:r w:rsidRPr="001D0BED">
        <w:rPr>
          <w:rFonts w:ascii="宋体" w:eastAsia="宋体" w:hAnsi="宋体" w:hint="eastAsia"/>
          <w:b/>
          <w:u w:val="single"/>
        </w:rPr>
        <w:t>实验室要把安全知识、安全制度、操作规程等列为实验教学的内容之一，新进实验室人员必须先接受安全教育，掌握基本安全知识和技能，才能进入实验室工作、学习。</w:t>
      </w:r>
    </w:p>
    <w:p w:rsidR="00175CC8" w:rsidRPr="0086676B" w:rsidRDefault="00175CC8">
      <w:pPr>
        <w:spacing w:beforeLines="50" w:before="156" w:afterLines="50" w:after="156"/>
        <w:rPr>
          <w:rFonts w:ascii="宋体" w:eastAsia="宋体" w:hAnsi="宋体"/>
        </w:rPr>
      </w:pPr>
      <w:r w:rsidRPr="001D0BED">
        <w:rPr>
          <w:rFonts w:ascii="宋体" w:eastAsia="宋体" w:hAnsi="宋体" w:hint="eastAsia"/>
          <w:b/>
          <w:bCs/>
        </w:rPr>
        <w:t xml:space="preserve">第八条 </w:t>
      </w:r>
      <w:r w:rsidRPr="001D0BED">
        <w:rPr>
          <w:rFonts w:ascii="宋体" w:eastAsia="宋体" w:hAnsi="宋体" w:hint="eastAsia"/>
        </w:rPr>
        <w:t>实验室安全检查坚持自查与抽查相结合，定期检查与不定期检查相结合的原则，及时发现及时排除安全隐患，做好技术安全工作档案。</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第九条 </w:t>
      </w:r>
      <w:r w:rsidRPr="0086676B">
        <w:rPr>
          <w:rFonts w:ascii="宋体" w:eastAsia="宋体" w:hAnsi="宋体" w:hint="eastAsia"/>
        </w:rPr>
        <w:t>学校科研生产安全管理领导小组与各学院（研究院）、学院（研究院）与各实验室、实验室与实验室人员层层签订安全责任书，切实将安全责任落实到位，落实到人。</w:t>
      </w:r>
    </w:p>
    <w:p w:rsidR="00175CC8" w:rsidRPr="0086676B" w:rsidRDefault="00175CC8">
      <w:pPr>
        <w:spacing w:beforeLines="50" w:before="156" w:afterLines="50" w:after="156"/>
        <w:jc w:val="center"/>
        <w:rPr>
          <w:rFonts w:ascii="宋体" w:eastAsia="宋体" w:hAnsi="宋体"/>
        </w:rPr>
      </w:pPr>
      <w:r w:rsidRPr="0086676B">
        <w:rPr>
          <w:rFonts w:ascii="宋体" w:eastAsia="宋体" w:hAnsi="宋体" w:hint="eastAsia"/>
          <w:b/>
          <w:bCs/>
        </w:rPr>
        <w:t>第二章 消防安保</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第十条 </w:t>
      </w:r>
      <w:r w:rsidRPr="0086676B">
        <w:rPr>
          <w:rFonts w:ascii="宋体" w:eastAsia="宋体" w:hAnsi="宋体" w:hint="eastAsia"/>
        </w:rPr>
        <w:t>各实验室必须配备适用足量的消防器材，置于位置明显、取用方便之处，并指定专人负责，</w:t>
      </w:r>
      <w:r w:rsidRPr="0086676B">
        <w:rPr>
          <w:rFonts w:ascii="宋体" w:eastAsia="宋体" w:hAnsi="宋体" w:hint="eastAsia"/>
        </w:rPr>
        <w:lastRenderedPageBreak/>
        <w:t>妥善保管。在非应急状况下，各种安全设施不准借用或挪用，要定期检查，发现问题，及时采取补救措施。</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第十一条 </w:t>
      </w:r>
      <w:r w:rsidRPr="0086676B">
        <w:rPr>
          <w:rFonts w:ascii="宋体" w:eastAsia="宋体" w:hAnsi="宋体" w:hint="eastAsia"/>
        </w:rPr>
        <w:t>保持实验室设备、设施及环境清洁卫生。设备器材摆放整齐，排列有序，保持走道畅通。严禁走廊堆放物品阻挡消防安全通道。</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第十二条 </w:t>
      </w:r>
      <w:r w:rsidRPr="0086676B">
        <w:rPr>
          <w:rFonts w:ascii="宋体" w:eastAsia="宋体" w:hAnsi="宋体" w:hint="eastAsia"/>
        </w:rPr>
        <w:t>实验室工作人员应熟悉消防器材的放置地点，学习消防知识，熟悉安全措施，熟练掌握消防器材的使用方法。如遇火灾事故，应及时切断电源，冷静处理。</w:t>
      </w:r>
    </w:p>
    <w:p w:rsidR="00175CC8" w:rsidRPr="0086676B" w:rsidRDefault="00175CC8">
      <w:pPr>
        <w:spacing w:beforeLines="50" w:before="156" w:afterLines="50" w:after="156"/>
        <w:rPr>
          <w:rFonts w:ascii="宋体" w:eastAsia="宋体" w:hAnsi="宋体"/>
        </w:rPr>
      </w:pPr>
      <w:r w:rsidRPr="001D0BED">
        <w:rPr>
          <w:rFonts w:ascii="宋体" w:eastAsia="宋体" w:hAnsi="宋体" w:hint="eastAsia"/>
          <w:b/>
          <w:bCs/>
        </w:rPr>
        <w:t xml:space="preserve">第十三条 </w:t>
      </w:r>
      <w:r w:rsidRPr="001D0BED">
        <w:rPr>
          <w:rFonts w:ascii="宋体" w:eastAsia="宋体" w:hAnsi="宋体" w:hint="eastAsia"/>
        </w:rPr>
        <w:t>实验室应有严格的用电管理制度，</w:t>
      </w:r>
      <w:r w:rsidRPr="001D0BED">
        <w:rPr>
          <w:rFonts w:ascii="宋体" w:eastAsia="宋体" w:hAnsi="宋体" w:hint="eastAsia"/>
          <w:b/>
          <w:u w:val="single"/>
        </w:rPr>
        <w:t>对进入实验室工作学习的人员，应经常进行安全用电教育，严禁超负荷用电。实验电气设备处于工作状态时，必须有人在场监管，确实需要长时间连续工作的实验，电气设备须采取必要的安全保护和监管措施，防止意外事故发生。</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第十四条 </w:t>
      </w:r>
      <w:r w:rsidRPr="0086676B">
        <w:rPr>
          <w:rFonts w:ascii="宋体" w:eastAsia="宋体" w:hAnsi="宋体" w:hint="eastAsia"/>
        </w:rPr>
        <w:t>电、水、气等设施必须按有关规定规范安装，不得乱拉、乱接临时线路。实验室应定期对电源、水源、火源等进行检查，并做好检查记录，发现隐患应及时处理。</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第十五条 </w:t>
      </w:r>
      <w:r w:rsidRPr="0086676B">
        <w:rPr>
          <w:rFonts w:ascii="宋体" w:eastAsia="宋体" w:hAnsi="宋体" w:hint="eastAsia"/>
        </w:rPr>
        <w:t>电气设备应定期维护保养，对有故障的仪器设备要及时检修，仪器设备的维护和检修要有记录，使用强电的仪器设备要安装接地装置，对出现老化现象的设备以及具有潜在安全隐患的设备应及时维修或报废。</w:t>
      </w:r>
    </w:p>
    <w:p w:rsidR="00175CC8" w:rsidRPr="0086676B" w:rsidRDefault="00175CC8">
      <w:pPr>
        <w:spacing w:beforeLines="50" w:before="156" w:afterLines="50" w:after="156"/>
        <w:rPr>
          <w:rFonts w:ascii="宋体" w:eastAsia="宋体" w:hAnsi="宋体"/>
        </w:rPr>
      </w:pPr>
      <w:r w:rsidRPr="001D0BED">
        <w:rPr>
          <w:rFonts w:ascii="宋体" w:eastAsia="宋体" w:hAnsi="宋体" w:hint="eastAsia"/>
          <w:b/>
          <w:bCs/>
        </w:rPr>
        <w:t>第十六条</w:t>
      </w:r>
      <w:r w:rsidRPr="001D0BED">
        <w:rPr>
          <w:rFonts w:ascii="宋体" w:eastAsia="宋体" w:hAnsi="宋体" w:hint="eastAsia"/>
          <w:bCs/>
        </w:rPr>
        <w:t xml:space="preserve"> </w:t>
      </w:r>
      <w:r w:rsidRPr="001D0BED">
        <w:rPr>
          <w:rFonts w:ascii="宋体" w:eastAsia="宋体" w:hAnsi="宋体" w:hint="eastAsia"/>
        </w:rPr>
        <w:t>无需配备加热设备的实验室，严禁使用包括电炉、电取暖器、电水壶、</w:t>
      </w:r>
      <w:proofErr w:type="gramStart"/>
      <w:r w:rsidRPr="001D0BED">
        <w:rPr>
          <w:rFonts w:ascii="宋体" w:eastAsia="宋体" w:hAnsi="宋体" w:hint="eastAsia"/>
        </w:rPr>
        <w:t>电煲锅</w:t>
      </w:r>
      <w:proofErr w:type="gramEnd"/>
      <w:r w:rsidRPr="001D0BED">
        <w:rPr>
          <w:rFonts w:ascii="宋体" w:eastAsia="宋体" w:hAnsi="宋体" w:hint="eastAsia"/>
        </w:rPr>
        <w:t>、电热杯、热得快、电熨斗、电吹风等各种类型的电加热器具。实验中必须使用明火时，须加强防范措施，做到用火不离人，危险范围内要清除可燃物品。</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第十七条 </w:t>
      </w:r>
      <w:r w:rsidRPr="0086676B">
        <w:rPr>
          <w:rFonts w:ascii="宋体" w:eastAsia="宋体" w:hAnsi="宋体" w:hint="eastAsia"/>
        </w:rPr>
        <w:t>实验楼（室）应按规定设置安全疏散指示标志和应急照明设施，保证疏散通道、安全出口畅通。不得在实验室堆放与实验需要无关的杂物、可燃物、易爆物。</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第十八条 </w:t>
      </w:r>
      <w:r w:rsidRPr="0086676B">
        <w:rPr>
          <w:rFonts w:ascii="宋体" w:eastAsia="宋体" w:hAnsi="宋体" w:hint="eastAsia"/>
        </w:rPr>
        <w:t>各实验室要建立安全值班制度。实验室值班人员或工作人员下班时，必须关闭电源、水源、气源、门窗，剩余药品必须妥善保存。当班教师要配合值班人员进行安全检查。</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第十九条 </w:t>
      </w:r>
      <w:r w:rsidRPr="0086676B">
        <w:rPr>
          <w:rFonts w:ascii="宋体" w:eastAsia="宋体" w:hAnsi="宋体" w:hint="eastAsia"/>
        </w:rPr>
        <w:t>具有潜在安全隐患的实验室，须根据潜在危险因素配置消防器材（如灭火器、消防栓、防火门、防火闸等）、烟雾报警、监控系统、应急喷淋、洗眼装置、危险气体报警、通风系统（必要时需加装吸收系统）、防护罩、警戒隔离等安全设施，配备必要的防护用品，并加强实验室安全设施的管理工作，切实做好及时更新、维护保养和检修工作，做好相关记录，确保其完好性。</w:t>
      </w:r>
    </w:p>
    <w:p w:rsidR="00175CC8" w:rsidRPr="0086676B" w:rsidRDefault="00175CC8">
      <w:pPr>
        <w:spacing w:beforeLines="50" w:before="156" w:afterLines="50" w:after="156"/>
        <w:rPr>
          <w:rFonts w:ascii="宋体" w:eastAsia="宋体" w:hAnsi="宋体"/>
        </w:rPr>
      </w:pPr>
      <w:r w:rsidRPr="001D0BED">
        <w:rPr>
          <w:rFonts w:ascii="宋体" w:eastAsia="宋体" w:hAnsi="宋体" w:hint="eastAsia"/>
          <w:b/>
          <w:bCs/>
        </w:rPr>
        <w:t xml:space="preserve">第二十条 </w:t>
      </w:r>
      <w:r w:rsidRPr="001D0BED">
        <w:rPr>
          <w:rFonts w:ascii="宋体" w:eastAsia="宋体" w:hAnsi="宋体" w:hint="eastAsia"/>
        </w:rPr>
        <w:t>实验室在从事涉及压力容器、电工、焊接、振动、噪声、高温、高压、辐射、强光闪烁、细菌疫苗及放射性物质的操作和实验时，要严格制定相关操作规程，采取相应的劳动保护措施。</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第二十一条 </w:t>
      </w:r>
      <w:r w:rsidRPr="0086676B">
        <w:rPr>
          <w:rFonts w:ascii="宋体" w:eastAsia="宋体" w:hAnsi="宋体" w:hint="eastAsia"/>
        </w:rPr>
        <w:t>实验室应采取适当的防盗技术手段，安装必备的防盗设施，实验楼等安全重点部位应配备门卫和晚间值班人员，门卫和晚间值班人员应按门卫制度和值班职责，尽心尽职。通过人防、技防、物防相结合做好实验室防盗安全工作。一旦发现盗窃事件，应保护好现场，并及时向保卫部门报告。</w:t>
      </w:r>
    </w:p>
    <w:p w:rsidR="00175CC8" w:rsidRPr="0086676B" w:rsidRDefault="00175CC8">
      <w:pPr>
        <w:spacing w:beforeLines="50" w:before="156" w:afterLines="50" w:after="156"/>
        <w:jc w:val="center"/>
        <w:rPr>
          <w:rFonts w:ascii="宋体" w:eastAsia="宋体" w:hAnsi="宋体"/>
        </w:rPr>
      </w:pPr>
      <w:r w:rsidRPr="0086676B">
        <w:rPr>
          <w:rFonts w:ascii="宋体" w:eastAsia="宋体" w:hAnsi="宋体" w:hint="eastAsia"/>
          <w:b/>
          <w:bCs/>
        </w:rPr>
        <w:t>第三章 环境安全</w:t>
      </w:r>
    </w:p>
    <w:p w:rsidR="00175CC8" w:rsidRPr="0086676B" w:rsidRDefault="00175CC8">
      <w:pPr>
        <w:spacing w:beforeLines="50" w:before="156" w:afterLines="50" w:after="156"/>
        <w:rPr>
          <w:rFonts w:ascii="宋体" w:eastAsia="宋体" w:hAnsi="宋体"/>
          <w:b/>
        </w:rPr>
      </w:pPr>
      <w:r w:rsidRPr="001D0BED">
        <w:rPr>
          <w:rFonts w:ascii="宋体" w:eastAsia="宋体" w:hAnsi="宋体" w:hint="eastAsia"/>
          <w:b/>
          <w:bCs/>
        </w:rPr>
        <w:t xml:space="preserve">第二十二条 </w:t>
      </w:r>
      <w:r w:rsidRPr="001D0BED">
        <w:rPr>
          <w:rFonts w:ascii="宋体" w:eastAsia="宋体" w:hAnsi="宋体" w:hint="eastAsia"/>
        </w:rPr>
        <w:t>各实验室必须根据国家法律法规的规定，加强对废气、废液、废渣和噪声的处理与排放的管理，不得污染环境。严禁在实验室内大声喧哗、抽烟﹑吃食物和乱丢垃圾。不得带无关人员进入实验室。</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第二十三条 </w:t>
      </w:r>
      <w:r w:rsidRPr="0086676B">
        <w:rPr>
          <w:rFonts w:ascii="宋体" w:eastAsia="宋体" w:hAnsi="宋体" w:hint="eastAsia"/>
        </w:rPr>
        <w:t>各实验室必须指定专人负责收集、存放有毒有害废液、化学及生物固体废弃物的管理工作。学校定期收集和处理有毒有害废液和固体废弃物。处理工作实施“分类收集、定点存放、专</w:t>
      </w:r>
      <w:r w:rsidRPr="0086676B">
        <w:rPr>
          <w:rFonts w:ascii="宋体" w:eastAsia="宋体" w:hAnsi="宋体" w:hint="eastAsia"/>
        </w:rPr>
        <w:lastRenderedPageBreak/>
        <w:t>人管理、集中处理”的工作原则。</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第二十四条 </w:t>
      </w:r>
      <w:r w:rsidRPr="0086676B">
        <w:rPr>
          <w:rFonts w:ascii="宋体" w:eastAsia="宋体" w:hAnsi="宋体" w:hint="eastAsia"/>
        </w:rPr>
        <w:t>盛装化学废液的容器应是专用收集容器，不得使用敞口容器存放化学废液，容器上应有清晰的标签。一般化学废液，</w:t>
      </w:r>
      <w:proofErr w:type="gramStart"/>
      <w:r w:rsidRPr="0086676B">
        <w:rPr>
          <w:rFonts w:ascii="宋体" w:eastAsia="宋体" w:hAnsi="宋体" w:hint="eastAsia"/>
        </w:rPr>
        <w:t>分含卤</w:t>
      </w:r>
      <w:proofErr w:type="gramEnd"/>
      <w:r w:rsidRPr="0086676B">
        <w:rPr>
          <w:rFonts w:ascii="宋体" w:eastAsia="宋体" w:hAnsi="宋体" w:hint="eastAsia"/>
        </w:rPr>
        <w:t>有机物废液、一般有机物废液、无机物废液等三类废液收集桶分别收集和存放；剧毒物质与放射性同位素废弃物，必须单独分类存放，并按剧毒试剂或放射性同位素管理的规定进行妥善保管。</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第二十五条 </w:t>
      </w:r>
      <w:r w:rsidRPr="0086676B">
        <w:rPr>
          <w:rFonts w:ascii="宋体" w:eastAsia="宋体" w:hAnsi="宋体" w:hint="eastAsia"/>
        </w:rPr>
        <w:t>新建、改造、扩建实验室时必须将有害物质、有毒气体的处理列入工程计划一起施工，并坚持竣工合格验收制度。</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第二十六条 </w:t>
      </w:r>
      <w:r w:rsidRPr="0086676B">
        <w:rPr>
          <w:rFonts w:ascii="宋体" w:eastAsia="宋体" w:hAnsi="宋体" w:hint="eastAsia"/>
        </w:rPr>
        <w:t>对实验动物、植物，要有专人负责，落实实验动植物管理措施。妥善处理实验动植物的尸体、器官和组织，对实验样品应集中冷冻存放，定期统一销毁，严禁随意丢弃。经有害生物、化学毒品及放射性污染的实验动物尸体、器官和组织等，单独封装并进行标注，不得混杂在其它实验动物废弃物中处理。</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第二十七条 </w:t>
      </w:r>
      <w:r w:rsidRPr="0086676B">
        <w:rPr>
          <w:rFonts w:ascii="宋体" w:eastAsia="宋体" w:hAnsi="宋体" w:hint="eastAsia"/>
        </w:rPr>
        <w:t>病原微生物要有专人负责，建立健全领取、储存、发放登记制度，领用时必须经实验室负责人批准。对实验剩余的病原微生物要及时做好妥善保管、规范处理，并作好详细记录，绝不允许乱扔乱放、随意倾倒或自行销毁。</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第二十八条 </w:t>
      </w:r>
      <w:r w:rsidRPr="0086676B">
        <w:rPr>
          <w:rFonts w:ascii="宋体" w:eastAsia="宋体" w:hAnsi="宋体" w:hint="eastAsia"/>
        </w:rPr>
        <w:t>病原微生物废弃物，处理前应先消毒再集中收集，交由有资质的单位销毁处理。含有病原体的污水必须经严格消毒、灭菌处理，并符合国家排放标准才能排放。</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第二十九条 </w:t>
      </w:r>
      <w:r w:rsidRPr="0086676B">
        <w:rPr>
          <w:rFonts w:ascii="宋体" w:eastAsia="宋体" w:hAnsi="宋体" w:hint="eastAsia"/>
        </w:rPr>
        <w:t>废放射源的处理必须向有关部门申报，并办理相关手续。待处理的废放射源必须妥善保管，严禁随意堆放、掩埋、焚烧和丢弃。含放射性同位素的废弃装置，在没有取出放射源的情况下，不得对其装置进行任何处理。</w:t>
      </w:r>
    </w:p>
    <w:p w:rsidR="00175CC8" w:rsidRPr="0086676B" w:rsidRDefault="00175CC8">
      <w:pPr>
        <w:spacing w:beforeLines="50" w:before="156" w:afterLines="50" w:after="156"/>
        <w:jc w:val="center"/>
        <w:rPr>
          <w:rFonts w:ascii="宋体" w:eastAsia="宋体" w:hAnsi="宋体"/>
        </w:rPr>
      </w:pPr>
      <w:r w:rsidRPr="0086676B">
        <w:rPr>
          <w:rFonts w:ascii="宋体" w:eastAsia="宋体" w:hAnsi="宋体" w:hint="eastAsia"/>
          <w:b/>
          <w:bCs/>
        </w:rPr>
        <w:t>第四章 危险化学品、放射性物品安全</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第三十条 </w:t>
      </w:r>
      <w:r w:rsidRPr="0086676B">
        <w:rPr>
          <w:rFonts w:ascii="宋体" w:eastAsia="宋体" w:hAnsi="宋体" w:hint="eastAsia"/>
        </w:rPr>
        <w:t>本管理规定所称危险化学品，是指具有毒害、腐蚀、爆炸、燃烧、助燃等性质，对人体、设施、环境具有危害的剧毒化学品和其他化学品；放射性物品是指含有放射性核素，并且其活度和比活度均高于国家规定的</w:t>
      </w:r>
      <w:proofErr w:type="gramStart"/>
      <w:r w:rsidRPr="0086676B">
        <w:rPr>
          <w:rFonts w:ascii="宋体" w:eastAsia="宋体" w:hAnsi="宋体" w:hint="eastAsia"/>
        </w:rPr>
        <w:t>豁免值</w:t>
      </w:r>
      <w:proofErr w:type="gramEnd"/>
      <w:r w:rsidRPr="0086676B">
        <w:rPr>
          <w:rFonts w:ascii="宋体" w:eastAsia="宋体" w:hAnsi="宋体" w:hint="eastAsia"/>
        </w:rPr>
        <w:t>的物品，或产生预定水平χ、γ电子束、中子射线等的电器设备。</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第三十一条 </w:t>
      </w:r>
      <w:r w:rsidRPr="0086676B">
        <w:rPr>
          <w:rFonts w:ascii="宋体" w:eastAsia="宋体" w:hAnsi="宋体" w:hint="eastAsia"/>
        </w:rPr>
        <w:t>使用危险化学品、放射性物品的单位要认真贯彻国家《危险化学品安全管理条例（国务院令第591号）》、《放射性同位素与射线装置放射安全和防护条例（国务院令第449号）》和上级部门的有关规定，建立严格的危险化学品和放射性物品登记、交接、检查、出入库、领取清退等管理制度，要建立账目，账目要日清月结，做到账物相符。</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第三十二条 </w:t>
      </w:r>
      <w:r w:rsidRPr="0086676B">
        <w:rPr>
          <w:rFonts w:ascii="宋体" w:eastAsia="宋体" w:hAnsi="宋体" w:hint="eastAsia"/>
        </w:rPr>
        <w:t>使用危险化学品、放射性物品的单位要制定安全使用操作规程，明确安全使用注意事项。实验人员必须配备防护装备方可参与有关实验。学生使用危险化学品、放射性物品时，教师应详细指导监督，并采取必要的安全防护措施。使用危险化学品、放射性物品的实验教学负责人、项目负责人对危险化学品、放射性物品的使用安全负直接责任。</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第三十三条 </w:t>
      </w:r>
      <w:r w:rsidRPr="0086676B">
        <w:rPr>
          <w:rFonts w:ascii="宋体" w:eastAsia="宋体" w:hAnsi="宋体" w:hint="eastAsia"/>
        </w:rPr>
        <w:t>各单位须经常对使用危险化学品、放射性物品的教职员工、学生进行安全教育，并组织人员参加专门的安全教育培训，学习危险化学品、放射性物品的规范化存储和使用知识，取得安监部门颁发的资格证书方可上岗。</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第三十四条 </w:t>
      </w:r>
      <w:r w:rsidRPr="0086676B">
        <w:rPr>
          <w:rFonts w:ascii="宋体" w:eastAsia="宋体" w:hAnsi="宋体" w:hint="eastAsia"/>
        </w:rPr>
        <w:t>对危险化学品、放射性物品要指定工作责任心强、具备专业保管知识的专人负责管理。管理使用过程中严格安全措施，坚持“五双制度”——双人收发、双人记账、双人双锁、双人运输、双人使用。</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lastRenderedPageBreak/>
        <w:t xml:space="preserve">第三十五条 </w:t>
      </w:r>
      <w:r w:rsidRPr="0086676B">
        <w:rPr>
          <w:rFonts w:ascii="宋体" w:eastAsia="宋体" w:hAnsi="宋体" w:hint="eastAsia"/>
        </w:rPr>
        <w:t>危险化学品应根据物质不同特性分类、分项存放，性质或防火与灭火方法相互抵触的危险化学品，不得在同一仓库或同一储存室存放，放射性同位素不得与易燃、易爆、腐蚀性物品一起存放。对存放中的危险化学品、放射性物品要经常检查，及时排除安全隐患。存放地点要安装防火、防水（潮）、防泄漏、防盗设施，无关人员禁止进入。</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第三十六条</w:t>
      </w:r>
      <w:r w:rsidRPr="0086676B">
        <w:rPr>
          <w:rFonts w:ascii="宋体" w:eastAsia="宋体" w:hAnsi="宋体" w:hint="eastAsia"/>
          <w:b/>
          <w:bCs/>
          <w:color w:val="FF0000"/>
        </w:rPr>
        <w:t xml:space="preserve"> </w:t>
      </w:r>
      <w:r w:rsidRPr="001D0BED">
        <w:rPr>
          <w:rFonts w:ascii="宋体" w:eastAsia="宋体" w:hAnsi="宋体" w:hint="eastAsia"/>
        </w:rPr>
        <w:t>危险化学品、放射性物品必须由学校采购管理部门</w:t>
      </w:r>
      <w:proofErr w:type="gramStart"/>
      <w:r w:rsidRPr="001D0BED">
        <w:rPr>
          <w:rFonts w:ascii="宋体" w:eastAsia="宋体" w:hAnsi="宋体" w:hint="eastAsia"/>
        </w:rPr>
        <w:t>向具备</w:t>
      </w:r>
      <w:proofErr w:type="gramEnd"/>
      <w:r w:rsidRPr="001D0BED">
        <w:rPr>
          <w:rFonts w:ascii="宋体" w:eastAsia="宋体" w:hAnsi="宋体" w:hint="eastAsia"/>
        </w:rPr>
        <w:t>经营资质的单位统一购置，严禁其它单位与个人私自购买。危险化学品、放射性物品的领用，须</w:t>
      </w:r>
      <w:proofErr w:type="gramStart"/>
      <w:r w:rsidRPr="001D0BED">
        <w:rPr>
          <w:rFonts w:ascii="宋体" w:eastAsia="宋体" w:hAnsi="宋体" w:hint="eastAsia"/>
        </w:rPr>
        <w:t>凭使用</w:t>
      </w:r>
      <w:proofErr w:type="gramEnd"/>
      <w:r w:rsidRPr="001D0BED">
        <w:rPr>
          <w:rFonts w:ascii="宋体" w:eastAsia="宋体" w:hAnsi="宋体" w:hint="eastAsia"/>
        </w:rPr>
        <w:t>申请报告和使用单位负责人签字的领料单办</w:t>
      </w:r>
      <w:r w:rsidRPr="0086676B">
        <w:rPr>
          <w:rFonts w:ascii="宋体" w:eastAsia="宋体" w:hAnsi="宋体" w:hint="eastAsia"/>
        </w:rPr>
        <w:t>理领料手续，并做好详细的领用和使用记录。使用剧毒品、放射性同位素，应按同一批次实验的需求量按需申领，使用情况当日报告，实验剩余当日清退，严禁存放、带离实验室，严禁私自销毁、丢弃或借予他人。</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第三十七条 </w:t>
      </w:r>
      <w:r w:rsidRPr="0086676B">
        <w:rPr>
          <w:rFonts w:ascii="宋体" w:eastAsia="宋体" w:hAnsi="宋体" w:hint="eastAsia"/>
        </w:rPr>
        <w:t>转移和运输剧毒品、放射性同位素及强酸等易发生重大伤害事故危险品，必须妥善包装，使用专用运输工具，运输过程须派专人随行监管。</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第三十八条 </w:t>
      </w:r>
      <w:r w:rsidRPr="0086676B">
        <w:rPr>
          <w:rFonts w:ascii="宋体" w:eastAsia="宋体" w:hAnsi="宋体" w:hint="eastAsia"/>
        </w:rPr>
        <w:t>凡使用放射性同位素和射线装置的实验室，入口处必须贴放射性危险标志，安装必要的安全防护联用锁及报警装置或者工作信号装置。实验工作人员须佩带个人放射计量仪，定期接受个人放射剂量监测，做好安全使用放射性同位素和射线装置的宣传和教育工作，严格遵守放射性同位素和射线装置的操作规程和使用规定。</w:t>
      </w:r>
    </w:p>
    <w:p w:rsidR="00175CC8" w:rsidRPr="0086676B" w:rsidRDefault="00175CC8">
      <w:pPr>
        <w:spacing w:beforeLines="50" w:before="156" w:afterLines="50" w:after="156"/>
        <w:jc w:val="center"/>
        <w:rPr>
          <w:rFonts w:ascii="宋体" w:eastAsia="宋体" w:hAnsi="宋体"/>
        </w:rPr>
      </w:pPr>
      <w:r w:rsidRPr="0086676B">
        <w:rPr>
          <w:rFonts w:ascii="宋体" w:eastAsia="宋体" w:hAnsi="宋体" w:hint="eastAsia"/>
          <w:b/>
          <w:bCs/>
        </w:rPr>
        <w:t>第五章 特种设备安全</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第三十九条 </w:t>
      </w:r>
      <w:r w:rsidRPr="0086676B">
        <w:rPr>
          <w:rFonts w:ascii="宋体" w:eastAsia="宋体" w:hAnsi="宋体" w:hint="eastAsia"/>
        </w:rPr>
        <w:t>本管理规定所称特种设备是指我校实验室涉及生命财产安全、危险性较大的锅炉、压力容器（含气瓶，下同）、压力管道、起重机械。</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第四十条 </w:t>
      </w:r>
      <w:r w:rsidRPr="0086676B">
        <w:rPr>
          <w:rFonts w:ascii="宋体" w:eastAsia="宋体" w:hAnsi="宋体" w:hint="eastAsia"/>
        </w:rPr>
        <w:t>学校购置的特种设备，其设计、生产单位必须是依照《特种设备安全监察条例（国务院令第549号）》取得许可的单位。特种设备出厂时，应当附有安全技术规范要求的设计文件、产品质量合格证明、安装及使用维修说明、监督检验证明等文件。境外制造的特种设备，必须符合我国有关特种设备的法律、行政法规、规定、强制性标准及技术规程的要求。特种设备的安装调试、质保期内的维护工作原则上由生产厂家负责实施，以确保安装、维护的质量和使用安全。特殊情况需由其他单位承担的，该单位必须具备相应的安全资质证书。</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第四十一条 </w:t>
      </w:r>
      <w:r w:rsidRPr="0086676B">
        <w:rPr>
          <w:rFonts w:ascii="宋体" w:eastAsia="宋体" w:hAnsi="宋体" w:hint="eastAsia"/>
        </w:rPr>
        <w:t>特种设备安装和调试完毕，安装单位自检合格并经具有特种设备检测检验资格的机构检验合格，使用单位应按要求及时提供相关的资料，到政府质量技术监督部门办理注册登记手续，取得特种设备使用登记证，并且将登记标志固定在该特种设备的显著位置后，方可投入正式使用。凡未按要求办理注册登记手续，未取得特种设备使用登记证的特种设备，任何单位不得擅自投入使用。</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第四十二条 </w:t>
      </w:r>
      <w:r w:rsidRPr="0086676B">
        <w:rPr>
          <w:rFonts w:ascii="宋体" w:eastAsia="宋体" w:hAnsi="宋体" w:hint="eastAsia"/>
        </w:rPr>
        <w:t>使用单位应当根据特种设备的使用状况，落实专（兼）职安全管理人员，负责整理、登记并妥善保管随机文件和资料，建立安全技术档案；组织做好设备的安装、维护保养和定期检测检验工作；落实国家和学校的相关规定，确保特种设备的管理与使用规范、安全。</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第四十三条 </w:t>
      </w:r>
      <w:r w:rsidRPr="0086676B">
        <w:rPr>
          <w:rFonts w:ascii="宋体" w:eastAsia="宋体" w:hAnsi="宋体" w:hint="eastAsia"/>
        </w:rPr>
        <w:t>特种设备管理与操作人员，必须通过相应的培训与考核，取得特种设备作业人员资格证书后方可从事相应的工作。</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第四十四条 </w:t>
      </w:r>
      <w:r w:rsidRPr="0086676B">
        <w:rPr>
          <w:rFonts w:ascii="宋体" w:eastAsia="宋体" w:hAnsi="宋体" w:hint="eastAsia"/>
        </w:rPr>
        <w:t>各实验室应制定服役特种设备的安全操作规程，严格按照安全操作规程使用特种设备，并做好使用记录。特种设备使用中发现异常情况，应立即停止使用，及时进行检修。</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第四十五条 </w:t>
      </w:r>
      <w:r w:rsidRPr="0086676B">
        <w:rPr>
          <w:rFonts w:ascii="宋体" w:eastAsia="宋体" w:hAnsi="宋体" w:hint="eastAsia"/>
        </w:rPr>
        <w:t>易燃气体气瓶与助燃气体气瓶不得混合放置。易燃气体及有毒气体气瓶必须安放在通风良好且配备泄露监测装置的场所。各种压力气瓶竖直放置时，应采取防止倾倒措施。</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lastRenderedPageBreak/>
        <w:t xml:space="preserve">第四十六条 </w:t>
      </w:r>
      <w:r w:rsidRPr="0086676B">
        <w:rPr>
          <w:rFonts w:ascii="宋体" w:eastAsia="宋体" w:hAnsi="宋体" w:hint="eastAsia"/>
        </w:rPr>
        <w:t>严禁使用超期气瓶，超过检验期的气瓶应及时退库，由资产与后勤事务管理处负责送检。</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第四十七条 </w:t>
      </w:r>
      <w:r w:rsidRPr="0086676B">
        <w:rPr>
          <w:rFonts w:ascii="宋体" w:eastAsia="宋体" w:hAnsi="宋体" w:hint="eastAsia"/>
        </w:rPr>
        <w:t>各种压力气瓶应避免曝晒和靠近热源，可燃、易燃压力气瓶离明火距离不得小于10米；严禁敲击和碰撞压力气瓶；外表漆色标志要保持完好，压力气瓶要专气专用，严禁私自改装它种气体使用。</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第四十八条 </w:t>
      </w:r>
      <w:r w:rsidRPr="0086676B">
        <w:rPr>
          <w:rFonts w:ascii="宋体" w:eastAsia="宋体" w:hAnsi="宋体" w:hint="eastAsia"/>
        </w:rPr>
        <w:t>压力气瓶使用时要防止气体外泄；瓶内气体不得用尽，必须留存有安全余压；使用完毕及时关闭总阀门。</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第四十九条 </w:t>
      </w:r>
      <w:r w:rsidRPr="0086676B">
        <w:rPr>
          <w:rFonts w:ascii="宋体" w:eastAsia="宋体" w:hAnsi="宋体" w:hint="eastAsia"/>
        </w:rPr>
        <w:t>经常检查易燃气体管道、接头、开关及器具是否有泄漏 ，随时排除安全隐患。室内无人时，禁止使用易燃器具。</w:t>
      </w:r>
    </w:p>
    <w:p w:rsidR="00175CC8" w:rsidRPr="0086676B" w:rsidRDefault="00175CC8">
      <w:pPr>
        <w:spacing w:beforeLines="50" w:before="156" w:afterLines="50" w:after="156"/>
        <w:jc w:val="center"/>
        <w:rPr>
          <w:rFonts w:ascii="宋体" w:eastAsia="宋体" w:hAnsi="宋体"/>
        </w:rPr>
      </w:pPr>
      <w:r w:rsidRPr="0086676B">
        <w:rPr>
          <w:rFonts w:ascii="宋体" w:eastAsia="宋体" w:hAnsi="宋体" w:hint="eastAsia"/>
          <w:b/>
          <w:bCs/>
        </w:rPr>
        <w:t>第六章 仪器设备安全</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第五十条 </w:t>
      </w:r>
      <w:r w:rsidRPr="0086676B">
        <w:rPr>
          <w:rFonts w:ascii="宋体" w:eastAsia="宋体" w:hAnsi="宋体" w:hint="eastAsia"/>
        </w:rPr>
        <w:t>实验室的仪器设备应有专人负责维护，保持良好的性能和准确的精度，并处于完善可用状态，确保仪器设备安全运行。</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第五十一条 </w:t>
      </w:r>
      <w:r w:rsidRPr="0086676B">
        <w:rPr>
          <w:rFonts w:ascii="宋体" w:eastAsia="宋体" w:hAnsi="宋体" w:hint="eastAsia"/>
        </w:rPr>
        <w:t>实验室仪器设备管理人员必须密切注意学校有关部门停水停电的通知和气象部门的恶劣天气预警通知，注意贵重仪器设备的停水停电保护措施，如遇台风、暴雨、冰雹、雷暴等恶劣天气，应提前对贵重仪器设备采取保护措施，防止或减小外界影响对仪器设备造成的损失。在发生恶劣天气情况时，须安排工作人员在现场值班。</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第五十二条 </w:t>
      </w:r>
      <w:r w:rsidRPr="0086676B">
        <w:rPr>
          <w:rFonts w:ascii="宋体" w:eastAsia="宋体" w:hAnsi="宋体" w:hint="eastAsia"/>
        </w:rPr>
        <w:t>各类实验要严格按照安全操作规程进行，上机前需制定切实可行的实验方案，并做好各种准备工作。上机时严格按使用操作规程进行，开机后必须有人值守，用完仪器要认真进行安全检查。对不遵守者，管理人员有权对其劝阻、纠错直至拒绝其继续使用。</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第五十三条 </w:t>
      </w:r>
      <w:r w:rsidRPr="0086676B">
        <w:rPr>
          <w:rFonts w:ascii="宋体" w:eastAsia="宋体" w:hAnsi="宋体" w:hint="eastAsia"/>
        </w:rPr>
        <w:t>对精密、贵重仪器和大型设备的图纸、说明书等各种随机资料，要按规定存放，设专人妥善保管，不得携出或外借。如有特殊需要须经领导批准，向管理人员办理出借手续，并按时归还。</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第五十四条 </w:t>
      </w:r>
      <w:r w:rsidRPr="0086676B">
        <w:rPr>
          <w:rFonts w:ascii="宋体" w:eastAsia="宋体" w:hAnsi="宋体" w:hint="eastAsia"/>
        </w:rPr>
        <w:t>贵重仪器设备及其附属的安全装置，未经申报批准，不准随意拆卸与改装。确需拆卸或改装时，应书面请示学院（研究院）领导批准，并报请实验室与设备管理办公室备案，方可实施。</w:t>
      </w:r>
    </w:p>
    <w:p w:rsidR="00175CC8" w:rsidRPr="0086676B" w:rsidRDefault="00175CC8">
      <w:pPr>
        <w:spacing w:beforeLines="50" w:before="156" w:afterLines="50" w:after="156"/>
        <w:jc w:val="center"/>
        <w:rPr>
          <w:rFonts w:ascii="宋体" w:eastAsia="宋体" w:hAnsi="宋体"/>
        </w:rPr>
      </w:pPr>
      <w:r w:rsidRPr="0086676B">
        <w:rPr>
          <w:rFonts w:ascii="宋体" w:eastAsia="宋体" w:hAnsi="宋体" w:hint="eastAsia"/>
          <w:b/>
          <w:bCs/>
        </w:rPr>
        <w:t>第七章 保密安全</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第五十五条 </w:t>
      </w:r>
      <w:r w:rsidRPr="0086676B">
        <w:rPr>
          <w:rFonts w:ascii="宋体" w:eastAsia="宋体" w:hAnsi="宋体" w:hint="eastAsia"/>
        </w:rPr>
        <w:t>各实验室应定期清查本室承担的科研项目，会同有关部门，合理划定密级；按照密级采取相应保密措施。</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第五十六条 </w:t>
      </w:r>
      <w:r w:rsidRPr="0086676B">
        <w:rPr>
          <w:rFonts w:ascii="宋体" w:eastAsia="宋体" w:hAnsi="宋体" w:hint="eastAsia"/>
        </w:rPr>
        <w:t>实验室承担的涉密科研项目的测试数据、分析结论、阶段成果和各种技术文件，均要按科技档案和保密管理制度进行保管和使用，任何人不得擅自对外提供资料。如发现泄密事故，应立即采取补救措施，并对泄密人员进行严肃处理。</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第五十七条 </w:t>
      </w:r>
      <w:r w:rsidRPr="0086676B">
        <w:rPr>
          <w:rFonts w:ascii="宋体" w:eastAsia="宋体" w:hAnsi="宋体" w:hint="eastAsia"/>
        </w:rPr>
        <w:t>涉密项目的实验场地，一般不对外开放。确因工作需要必须安排参观的，必须报厦门大学保密委员会批准，并划定参观范围。</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第五十八条 </w:t>
      </w:r>
      <w:r w:rsidRPr="0086676B">
        <w:rPr>
          <w:rFonts w:ascii="宋体" w:eastAsia="宋体" w:hAnsi="宋体" w:hint="eastAsia"/>
        </w:rPr>
        <w:t>实验涉及国家安全秘密的，要按有关部门的规定执行。</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第五十九条 </w:t>
      </w:r>
      <w:r w:rsidRPr="0086676B">
        <w:rPr>
          <w:rFonts w:ascii="宋体" w:eastAsia="宋体" w:hAnsi="宋体" w:hint="eastAsia"/>
        </w:rPr>
        <w:t>各单位应经常对实验室工作人员进行保密教育，定期对保密工作的执行情况进行认真检查，杜绝泄密事故。</w:t>
      </w:r>
    </w:p>
    <w:p w:rsidR="00175CC8" w:rsidRPr="0086676B" w:rsidRDefault="00175CC8">
      <w:pPr>
        <w:spacing w:beforeLines="50" w:before="156" w:afterLines="50" w:after="156"/>
        <w:jc w:val="center"/>
        <w:rPr>
          <w:rFonts w:ascii="宋体" w:eastAsia="宋体" w:hAnsi="宋体"/>
        </w:rPr>
      </w:pPr>
      <w:r w:rsidRPr="0086676B">
        <w:rPr>
          <w:rFonts w:ascii="宋体" w:eastAsia="宋体" w:hAnsi="宋体" w:hint="eastAsia"/>
          <w:b/>
          <w:bCs/>
        </w:rPr>
        <w:t>第八章 事故处理与奖惩</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lastRenderedPageBreak/>
        <w:t xml:space="preserve">第六十条 </w:t>
      </w:r>
      <w:r w:rsidRPr="0086676B">
        <w:rPr>
          <w:rFonts w:ascii="宋体" w:eastAsia="宋体" w:hAnsi="宋体" w:hint="eastAsia"/>
        </w:rPr>
        <w:t>发生事故时，要积极采取有效应急措施，及时处理，防止事态扩大和蔓延。发生较大险情，应立即报警。</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第六十一条 </w:t>
      </w:r>
      <w:r w:rsidRPr="0086676B">
        <w:rPr>
          <w:rFonts w:ascii="宋体" w:eastAsia="宋体" w:hAnsi="宋体" w:hint="eastAsia"/>
        </w:rPr>
        <w:t>对违反本规定的实验室和个人，学校、学院（研究院）有权停止其实验和作业，令其限期整改。凡被责令整改的实验室，要采取相应的限期整改措施，经各有关部门检查合格后，方可恢复工作。</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第六十二条 </w:t>
      </w:r>
      <w:r w:rsidRPr="0086676B">
        <w:rPr>
          <w:rFonts w:ascii="宋体" w:eastAsia="宋体" w:hAnsi="宋体" w:hint="eastAsia"/>
        </w:rPr>
        <w:t>对玩忽职守，违章操作，忽视安全而造成了被盗、火灾、中毒、人身重大损伤、污染、精密贵重仪器和大型设备损坏等重大事故，实验室工作人员要保护好现场，并立即逐级报告学院（研究院）、保卫处、实验室与设备管理办公室等有关部门和学校主管领导，不得隐瞒不报或拖延上报。对隐瞒或歪曲事故真相者，将予从严处理。</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第六十三条 </w:t>
      </w:r>
      <w:r w:rsidRPr="0086676B">
        <w:rPr>
          <w:rFonts w:ascii="宋体" w:eastAsia="宋体" w:hAnsi="宋体" w:hint="eastAsia"/>
        </w:rPr>
        <w:t>学校有关部门对安全事故应及时查明原因，分清责任，做出处理意见。对造成严重安全事故的，追究肇事者、主管人员和主管领导相应责任；情节严重者，要给予纪律处分，触犯法律的交由司法机关依法处理。</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第六十四条 </w:t>
      </w:r>
      <w:r w:rsidRPr="0086676B">
        <w:rPr>
          <w:rFonts w:ascii="宋体" w:eastAsia="宋体" w:hAnsi="宋体" w:hint="eastAsia"/>
        </w:rPr>
        <w:t>对于一贯遵纪守法，在保证设备安全运行及文明操作实验中有显著成绩者；发现重大事故隐患，积极采取措施补救、排除险情，避免或减少伤亡事故发生或国家财产损失者；事故发生时，奋力抢救生命和国家财产有突出贡献者，学校将给予表彰和奖励。</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第九章 附则</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第六十五条 </w:t>
      </w:r>
      <w:r w:rsidRPr="0086676B">
        <w:rPr>
          <w:rFonts w:ascii="宋体" w:eastAsia="宋体" w:hAnsi="宋体" w:hint="eastAsia"/>
        </w:rPr>
        <w:t>本规定适用厦门大学辖内各实验室。</w:t>
      </w:r>
    </w:p>
    <w:p w:rsidR="00175CC8"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第六十六条 </w:t>
      </w:r>
      <w:r w:rsidRPr="0086676B">
        <w:rPr>
          <w:rFonts w:ascii="宋体" w:eastAsia="宋体" w:hAnsi="宋体" w:hint="eastAsia"/>
        </w:rPr>
        <w:t>本规定由实验室与设备管理办公室负责解释。</w:t>
      </w:r>
    </w:p>
    <w:p w:rsidR="003C2107" w:rsidRPr="0086676B" w:rsidRDefault="00175CC8">
      <w:pPr>
        <w:spacing w:beforeLines="50" w:before="156" w:afterLines="50" w:after="156"/>
        <w:rPr>
          <w:rFonts w:ascii="宋体" w:eastAsia="宋体" w:hAnsi="宋体"/>
        </w:rPr>
      </w:pPr>
      <w:r w:rsidRPr="0086676B">
        <w:rPr>
          <w:rFonts w:ascii="宋体" w:eastAsia="宋体" w:hAnsi="宋体" w:hint="eastAsia"/>
          <w:b/>
          <w:bCs/>
        </w:rPr>
        <w:t xml:space="preserve">第六十七条 </w:t>
      </w:r>
      <w:r w:rsidRPr="0086676B">
        <w:rPr>
          <w:rFonts w:ascii="宋体" w:eastAsia="宋体" w:hAnsi="宋体" w:hint="eastAsia"/>
        </w:rPr>
        <w:t>本规定自公布之日起执行，原《厦门大学实验室安全管理规定》（厦大设备[2005]1号）同时废止。</w:t>
      </w:r>
    </w:p>
    <w:p w:rsidR="000D1843" w:rsidRPr="00A74EC6" w:rsidRDefault="000D1843">
      <w:pPr>
        <w:pStyle w:val="a5"/>
        <w:spacing w:beforeLines="50" w:before="156" w:afterLines="50" w:after="156" w:line="360" w:lineRule="auto"/>
        <w:ind w:firstLine="482"/>
        <w:rPr>
          <w:rFonts w:ascii="宋体" w:eastAsia="宋体" w:hAnsi="宋体"/>
          <w:b/>
          <w:color w:val="FF0000"/>
          <w:sz w:val="24"/>
          <w:szCs w:val="24"/>
          <w:u w:val="single"/>
        </w:rPr>
      </w:pPr>
    </w:p>
    <w:p w:rsidR="00974F1A" w:rsidRPr="00A122A2" w:rsidRDefault="008037DF" w:rsidP="00A122A2">
      <w:pPr>
        <w:pStyle w:val="2"/>
        <w:numPr>
          <w:ilvl w:val="0"/>
          <w:numId w:val="3"/>
        </w:numPr>
        <w:spacing w:beforeLines="50" w:before="156" w:afterLines="50" w:after="156"/>
        <w:rPr>
          <w:rFonts w:ascii="宋体" w:eastAsia="宋体" w:hAnsi="宋体"/>
          <w:sz w:val="28"/>
          <w:szCs w:val="28"/>
        </w:rPr>
      </w:pPr>
      <w:bookmarkStart w:id="4" w:name="_Toc516817766"/>
      <w:r w:rsidRPr="00A122A2">
        <w:rPr>
          <w:rFonts w:ascii="宋体" w:eastAsia="宋体" w:hAnsi="宋体" w:hint="eastAsia"/>
          <w:sz w:val="28"/>
          <w:szCs w:val="28"/>
        </w:rPr>
        <w:t>厦门大学实验室安全卫生督导工作管理条例</w:t>
      </w:r>
      <w:bookmarkEnd w:id="4"/>
    </w:p>
    <w:p w:rsidR="00FE1946" w:rsidRPr="0086676B" w:rsidRDefault="00FE1946">
      <w:pPr>
        <w:spacing w:beforeLines="50" w:before="156" w:afterLines="50" w:after="156"/>
        <w:jc w:val="center"/>
        <w:rPr>
          <w:rFonts w:ascii="宋体" w:eastAsia="宋体" w:hAnsi="宋体"/>
          <w:b/>
        </w:rPr>
      </w:pPr>
      <w:r w:rsidRPr="0086676B">
        <w:rPr>
          <w:rFonts w:ascii="宋体" w:eastAsia="宋体" w:hAnsi="宋体" w:hint="eastAsia"/>
          <w:b/>
        </w:rPr>
        <w:t>厦门大学实验室安全卫生督导工作管理条例（试行）</w:t>
      </w:r>
    </w:p>
    <w:p w:rsidR="00FE1946" w:rsidRPr="0086676B" w:rsidRDefault="00FE1946">
      <w:pPr>
        <w:spacing w:beforeLines="50" w:before="156" w:afterLines="50" w:after="156"/>
        <w:jc w:val="center"/>
        <w:rPr>
          <w:rFonts w:ascii="宋体" w:eastAsia="宋体" w:hAnsi="宋体"/>
          <w:b/>
        </w:rPr>
      </w:pPr>
      <w:r w:rsidRPr="0086676B">
        <w:rPr>
          <w:rFonts w:ascii="宋体" w:eastAsia="宋体" w:hAnsi="宋体" w:hint="eastAsia"/>
          <w:b/>
        </w:rPr>
        <w:t>第一章</w:t>
      </w:r>
      <w:r w:rsidRPr="0086676B">
        <w:rPr>
          <w:rFonts w:ascii="宋体" w:eastAsia="宋体" w:hAnsi="宋体"/>
          <w:b/>
        </w:rPr>
        <w:t xml:space="preserve"> 总 则</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第一条</w:t>
      </w:r>
      <w:r w:rsidRPr="0086676B">
        <w:rPr>
          <w:rFonts w:ascii="宋体" w:eastAsia="宋体" w:hAnsi="宋体"/>
        </w:rPr>
        <w:t xml:space="preserve"> 实验室是学校进行教学科研的重要基地，为更好地开展实验室安全卫生管理工作，及时把不安全的隐患消灭在萌芽中，营造安全、环保、卫生的学习、工作环境。学校决定成立实验室安全卫生督导组并制定本条例。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第二条</w:t>
      </w:r>
      <w:r w:rsidRPr="0086676B">
        <w:rPr>
          <w:rFonts w:ascii="宋体" w:eastAsia="宋体" w:hAnsi="宋体"/>
        </w:rPr>
        <w:t xml:space="preserve"> 实验室安全卫生督导组受学校委托，在实验室与设备管理办公室指导下，开展实验室安全卫生的督查、指导、宣传、教育工作。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第三条</w:t>
      </w:r>
      <w:r w:rsidRPr="0086676B">
        <w:rPr>
          <w:rFonts w:ascii="宋体" w:eastAsia="宋体" w:hAnsi="宋体"/>
        </w:rPr>
        <w:t xml:space="preserve"> 实验室安全卫生督导应符合下列要求： </w:t>
      </w:r>
    </w:p>
    <w:p w:rsidR="00FE1946" w:rsidRPr="0086676B" w:rsidRDefault="00FE1946">
      <w:pPr>
        <w:spacing w:beforeLines="50" w:before="156" w:afterLines="50" w:after="156"/>
        <w:rPr>
          <w:rFonts w:ascii="宋体" w:eastAsia="宋体" w:hAnsi="宋体"/>
        </w:rPr>
      </w:pPr>
      <w:r w:rsidRPr="0086676B">
        <w:rPr>
          <w:rFonts w:ascii="宋体" w:eastAsia="宋体" w:hAnsi="宋体"/>
        </w:rPr>
        <w:t xml:space="preserve">1.根据《厦门大学实验室安全管理规定》及各项相关规章制度，对实验室安全卫生状况开展检查、督导。 </w:t>
      </w:r>
    </w:p>
    <w:p w:rsidR="00FE1946" w:rsidRPr="0086676B" w:rsidRDefault="00FE1946">
      <w:pPr>
        <w:spacing w:beforeLines="50" w:before="156" w:afterLines="50" w:after="156"/>
        <w:rPr>
          <w:rFonts w:ascii="宋体" w:eastAsia="宋体" w:hAnsi="宋体"/>
        </w:rPr>
      </w:pPr>
      <w:r w:rsidRPr="0086676B">
        <w:rPr>
          <w:rFonts w:ascii="宋体" w:eastAsia="宋体" w:hAnsi="宋体"/>
        </w:rPr>
        <w:t xml:space="preserve">2.对实验室安全卫生状况的调查分析要求客观、深入，取得师生广泛、积极参与 ，善于听取各方意见。 </w:t>
      </w:r>
    </w:p>
    <w:p w:rsidR="00FE1946" w:rsidRPr="0086676B" w:rsidRDefault="00FE1946">
      <w:pPr>
        <w:spacing w:beforeLines="50" w:before="156" w:afterLines="50" w:after="156"/>
        <w:rPr>
          <w:rFonts w:ascii="宋体" w:eastAsia="宋体" w:hAnsi="宋体"/>
        </w:rPr>
      </w:pPr>
      <w:r w:rsidRPr="0086676B">
        <w:rPr>
          <w:rFonts w:ascii="宋体" w:eastAsia="宋体" w:hAnsi="宋体"/>
        </w:rPr>
        <w:lastRenderedPageBreak/>
        <w:t>3.实验室安全卫生督导工作应常态化，常规督查与专项检查相结合，建立实验室安全卫生</w:t>
      </w:r>
      <w:proofErr w:type="gramStart"/>
      <w:r w:rsidRPr="0086676B">
        <w:rPr>
          <w:rFonts w:ascii="宋体" w:eastAsia="宋体" w:hAnsi="宋体"/>
        </w:rPr>
        <w:t>督导台</w:t>
      </w:r>
      <w:proofErr w:type="gramEnd"/>
      <w:r w:rsidRPr="0086676B">
        <w:rPr>
          <w:rFonts w:ascii="宋体" w:eastAsia="宋体" w:hAnsi="宋体"/>
        </w:rPr>
        <w:t xml:space="preserve">账。 </w:t>
      </w:r>
    </w:p>
    <w:p w:rsidR="00FE1946" w:rsidRPr="0086676B" w:rsidRDefault="00FE1946">
      <w:pPr>
        <w:spacing w:beforeLines="50" w:before="156" w:afterLines="50" w:after="156"/>
        <w:jc w:val="center"/>
        <w:rPr>
          <w:rFonts w:ascii="宋体" w:eastAsia="宋体" w:hAnsi="宋体"/>
          <w:b/>
        </w:rPr>
      </w:pPr>
      <w:r w:rsidRPr="0086676B">
        <w:rPr>
          <w:rFonts w:ascii="宋体" w:eastAsia="宋体" w:hAnsi="宋体" w:hint="eastAsia"/>
          <w:b/>
        </w:rPr>
        <w:t>第二章</w:t>
      </w:r>
      <w:r w:rsidRPr="0086676B">
        <w:rPr>
          <w:rFonts w:ascii="宋体" w:eastAsia="宋体" w:hAnsi="宋体"/>
          <w:b/>
        </w:rPr>
        <w:t xml:space="preserve"> 实验室安全督导员职责</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第四条</w:t>
      </w:r>
      <w:r w:rsidRPr="0086676B">
        <w:rPr>
          <w:rFonts w:ascii="宋体" w:eastAsia="宋体" w:hAnsi="宋体"/>
        </w:rPr>
        <w:t xml:space="preserve"> 检查各学院（研究院、中心）的实验室安全卫生工作，包括实验室相关制度和政策的建立、落实情况、实验室安全隐患、卫生环境等；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第五条</w:t>
      </w:r>
      <w:r w:rsidRPr="0086676B">
        <w:rPr>
          <w:rFonts w:ascii="宋体" w:eastAsia="宋体" w:hAnsi="宋体"/>
          <w:b/>
        </w:rPr>
        <w:t xml:space="preserve"> </w:t>
      </w:r>
      <w:r w:rsidRPr="0086676B">
        <w:rPr>
          <w:rFonts w:ascii="宋体" w:eastAsia="宋体" w:hAnsi="宋体"/>
        </w:rPr>
        <w:t xml:space="preserve">督促各学院（研究院、中心）进行实验室安全卫生日常检查与隐患整改；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第六条</w:t>
      </w:r>
      <w:r w:rsidRPr="0086676B">
        <w:rPr>
          <w:rFonts w:ascii="宋体" w:eastAsia="宋体" w:hAnsi="宋体"/>
        </w:rPr>
        <w:t xml:space="preserve"> 督查各学院（研究院、中心）实验仪器设备资产的使用运行管理的安全情况；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第七条</w:t>
      </w:r>
      <w:r w:rsidRPr="0086676B">
        <w:rPr>
          <w:rFonts w:ascii="宋体" w:eastAsia="宋体" w:hAnsi="宋体"/>
        </w:rPr>
        <w:t xml:space="preserve"> 督查各学院（研究院、中心）大型仪器设备及其附属设施运行、维护、开放共享过程中的安全条件保障；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第八条</w:t>
      </w:r>
      <w:r w:rsidRPr="0086676B">
        <w:rPr>
          <w:rFonts w:ascii="宋体" w:eastAsia="宋体" w:hAnsi="宋体"/>
        </w:rPr>
        <w:t xml:space="preserve"> 深入教学、科研第一线，了解各实验室的实验内容，危险</w:t>
      </w:r>
      <w:proofErr w:type="gramStart"/>
      <w:r w:rsidRPr="0086676B">
        <w:rPr>
          <w:rFonts w:ascii="宋体" w:eastAsia="宋体" w:hAnsi="宋体"/>
        </w:rPr>
        <w:t>源类型</w:t>
      </w:r>
      <w:proofErr w:type="gramEnd"/>
      <w:r w:rsidRPr="0086676B">
        <w:rPr>
          <w:rFonts w:ascii="宋体" w:eastAsia="宋体" w:hAnsi="宋体"/>
        </w:rPr>
        <w:t xml:space="preserve">数量及使用、存放、管理等状况。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第九条</w:t>
      </w:r>
      <w:r w:rsidRPr="0086676B">
        <w:rPr>
          <w:rFonts w:ascii="宋体" w:eastAsia="宋体" w:hAnsi="宋体"/>
        </w:rPr>
        <w:t xml:space="preserve"> 制止在实验室发生的不安全、不卫生、不文明等行为，曝光不良现象。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第十条</w:t>
      </w:r>
      <w:r w:rsidRPr="0086676B">
        <w:rPr>
          <w:rFonts w:ascii="宋体" w:eastAsia="宋体" w:hAnsi="宋体"/>
        </w:rPr>
        <w:t xml:space="preserve"> 为学校实验室安全文化工作建言献策。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第十一条</w:t>
      </w:r>
      <w:r w:rsidRPr="0086676B">
        <w:rPr>
          <w:rFonts w:ascii="宋体" w:eastAsia="宋体" w:hAnsi="宋体"/>
          <w:b/>
        </w:rPr>
        <w:t xml:space="preserve"> </w:t>
      </w:r>
      <w:r w:rsidRPr="0086676B">
        <w:rPr>
          <w:rFonts w:ascii="宋体" w:eastAsia="宋体" w:hAnsi="宋体"/>
        </w:rPr>
        <w:t xml:space="preserve">协助开展实验室安全、环保、卫生的宣传教育活动。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第十二条</w:t>
      </w:r>
      <w:r w:rsidRPr="0086676B">
        <w:rPr>
          <w:rFonts w:ascii="宋体" w:eastAsia="宋体" w:hAnsi="宋体"/>
        </w:rPr>
        <w:t xml:space="preserve"> 指导学生开展实验室活动。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第十三条</w:t>
      </w:r>
      <w:r w:rsidRPr="0086676B">
        <w:rPr>
          <w:rFonts w:ascii="宋体" w:eastAsia="宋体" w:hAnsi="宋体"/>
        </w:rPr>
        <w:t xml:space="preserve"> 检查、指导《厦门大学实验室安全考试平台》管理运行的落实情况。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第十四条</w:t>
      </w:r>
      <w:r w:rsidRPr="0086676B">
        <w:rPr>
          <w:rFonts w:ascii="宋体" w:eastAsia="宋体" w:hAnsi="宋体"/>
        </w:rPr>
        <w:t xml:space="preserve"> 定期向实验室与设备管理办公室报告督查工作情况。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第十五条</w:t>
      </w:r>
      <w:r w:rsidRPr="0086676B">
        <w:rPr>
          <w:rFonts w:ascii="宋体" w:eastAsia="宋体" w:hAnsi="宋体"/>
          <w:b/>
        </w:rPr>
        <w:t xml:space="preserve"> </w:t>
      </w:r>
      <w:r w:rsidRPr="0086676B">
        <w:rPr>
          <w:rFonts w:ascii="宋体" w:eastAsia="宋体" w:hAnsi="宋体"/>
        </w:rPr>
        <w:t xml:space="preserve">实验室安全督导员在执行、履行其职责过程中，各单位及有关人员要积极配合，如有阻挠或不合作行为，视情况给予通报批评、纪律处分。 </w:t>
      </w:r>
    </w:p>
    <w:p w:rsidR="00FE1946" w:rsidRPr="0086676B" w:rsidRDefault="00FE1946">
      <w:pPr>
        <w:spacing w:beforeLines="50" w:before="156" w:afterLines="50" w:after="156"/>
        <w:jc w:val="center"/>
        <w:rPr>
          <w:rFonts w:ascii="宋体" w:eastAsia="宋体" w:hAnsi="宋体"/>
        </w:rPr>
      </w:pPr>
      <w:r w:rsidRPr="0086676B">
        <w:rPr>
          <w:rFonts w:ascii="宋体" w:eastAsia="宋体" w:hAnsi="宋体" w:hint="eastAsia"/>
          <w:b/>
        </w:rPr>
        <w:t>第三章</w:t>
      </w:r>
      <w:r w:rsidRPr="0086676B">
        <w:rPr>
          <w:rFonts w:ascii="宋体" w:eastAsia="宋体" w:hAnsi="宋体"/>
          <w:b/>
        </w:rPr>
        <w:t xml:space="preserve"> 实验室安全督导员的聘任</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第十六条</w:t>
      </w:r>
      <w:r w:rsidRPr="0086676B">
        <w:rPr>
          <w:rFonts w:ascii="宋体" w:eastAsia="宋体" w:hAnsi="宋体"/>
        </w:rPr>
        <w:t xml:space="preserve">  担任实验室安全督导员原则上要具备以下条件： </w:t>
      </w:r>
    </w:p>
    <w:p w:rsidR="00FE1946" w:rsidRPr="0086676B" w:rsidRDefault="00FE1946">
      <w:pPr>
        <w:spacing w:beforeLines="50" w:before="156" w:afterLines="50" w:after="156"/>
        <w:rPr>
          <w:rFonts w:ascii="宋体" w:eastAsia="宋体" w:hAnsi="宋体"/>
        </w:rPr>
      </w:pPr>
      <w:r w:rsidRPr="0086676B">
        <w:rPr>
          <w:rFonts w:ascii="宋体" w:eastAsia="宋体" w:hAnsi="宋体"/>
        </w:rPr>
        <w:t xml:space="preserve">1.我校退休教职工，年龄一般在68周岁以下，身体健康。 </w:t>
      </w:r>
    </w:p>
    <w:p w:rsidR="00FE1946" w:rsidRPr="0086676B" w:rsidRDefault="00FE1946">
      <w:pPr>
        <w:spacing w:beforeLines="50" w:before="156" w:afterLines="50" w:after="156"/>
        <w:rPr>
          <w:rFonts w:ascii="宋体" w:eastAsia="宋体" w:hAnsi="宋体"/>
        </w:rPr>
      </w:pPr>
      <w:r w:rsidRPr="0086676B">
        <w:rPr>
          <w:rFonts w:ascii="宋体" w:eastAsia="宋体" w:hAnsi="宋体"/>
        </w:rPr>
        <w:t xml:space="preserve">2.为人公正，思想修养好，责任心强。 </w:t>
      </w:r>
    </w:p>
    <w:p w:rsidR="00FE1946" w:rsidRPr="0086676B" w:rsidRDefault="00FE1946">
      <w:pPr>
        <w:spacing w:beforeLines="50" w:before="156" w:afterLines="50" w:after="156"/>
        <w:rPr>
          <w:rFonts w:ascii="宋体" w:eastAsia="宋体" w:hAnsi="宋体"/>
        </w:rPr>
      </w:pPr>
      <w:r w:rsidRPr="0086676B">
        <w:rPr>
          <w:rFonts w:ascii="宋体" w:eastAsia="宋体" w:hAnsi="宋体"/>
        </w:rPr>
        <w:t xml:space="preserve">3.实验室工作经验丰富，热心于实验室工作。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第十七条</w:t>
      </w:r>
      <w:r w:rsidRPr="0086676B">
        <w:rPr>
          <w:rFonts w:ascii="宋体" w:eastAsia="宋体" w:hAnsi="宋体"/>
        </w:rPr>
        <w:t xml:space="preserve"> 实验室安全督导员原则上从符合条件的退休教师中聘请，由学校发给聘书和工作证，按月给付适当津贴。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第十八条</w:t>
      </w:r>
      <w:r w:rsidRPr="0086676B">
        <w:rPr>
          <w:rFonts w:ascii="宋体" w:eastAsia="宋体" w:hAnsi="宋体"/>
        </w:rPr>
        <w:t xml:space="preserve"> 实验室安全督导员聘期二年。期满视本人意愿和工作需要可以续聘，对于因健康或其他原因无法继续履行督导员职责者，由本人提出申请，经学校同意也可提前解聘。 </w:t>
      </w:r>
    </w:p>
    <w:p w:rsidR="00FE1946" w:rsidRPr="0086676B" w:rsidRDefault="00FE1946">
      <w:pPr>
        <w:spacing w:beforeLines="50" w:before="156" w:afterLines="50" w:after="156"/>
        <w:jc w:val="center"/>
        <w:rPr>
          <w:rFonts w:ascii="宋体" w:eastAsia="宋体" w:hAnsi="宋体"/>
          <w:b/>
        </w:rPr>
      </w:pPr>
      <w:r w:rsidRPr="0086676B">
        <w:rPr>
          <w:rFonts w:ascii="宋体" w:eastAsia="宋体" w:hAnsi="宋体" w:hint="eastAsia"/>
          <w:b/>
        </w:rPr>
        <w:t>第四章</w:t>
      </w:r>
      <w:r w:rsidRPr="0086676B">
        <w:rPr>
          <w:rFonts w:ascii="宋体" w:eastAsia="宋体" w:hAnsi="宋体"/>
          <w:b/>
        </w:rPr>
        <w:t xml:space="preserve"> 附 则</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第十九条</w:t>
      </w:r>
      <w:r w:rsidRPr="0086676B">
        <w:rPr>
          <w:rFonts w:ascii="宋体" w:eastAsia="宋体" w:hAnsi="宋体"/>
        </w:rPr>
        <w:t xml:space="preserve"> 督导组办公室设在实验室与设备管理办公室，实验室与设备管理办公室主任兼任督导组办公室主任。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第二十条</w:t>
      </w:r>
      <w:r w:rsidRPr="0086676B">
        <w:rPr>
          <w:rFonts w:ascii="宋体" w:eastAsia="宋体" w:hAnsi="宋体"/>
        </w:rPr>
        <w:t xml:space="preserve"> 本管理条例自 2015年6月1日起执行。 </w:t>
      </w:r>
    </w:p>
    <w:p w:rsidR="00FE1946" w:rsidRPr="0086676B" w:rsidRDefault="00FE1946">
      <w:pPr>
        <w:spacing w:beforeLines="50" w:before="156" w:afterLines="50" w:after="156"/>
        <w:rPr>
          <w:rFonts w:ascii="宋体" w:eastAsia="宋体" w:hAnsi="宋体"/>
        </w:rPr>
      </w:pPr>
      <w:r w:rsidRPr="0086676B">
        <w:rPr>
          <w:rFonts w:ascii="宋体" w:eastAsia="宋体" w:hAnsi="宋体" w:hint="eastAsia"/>
          <w:b/>
        </w:rPr>
        <w:t>第二十一条</w:t>
      </w:r>
      <w:r w:rsidRPr="0086676B">
        <w:rPr>
          <w:rFonts w:ascii="宋体" w:eastAsia="宋体" w:hAnsi="宋体"/>
          <w:b/>
        </w:rPr>
        <w:t xml:space="preserve"> </w:t>
      </w:r>
      <w:r w:rsidRPr="0086676B">
        <w:rPr>
          <w:rFonts w:ascii="宋体" w:eastAsia="宋体" w:hAnsi="宋体"/>
        </w:rPr>
        <w:t>本管理条例由实验室与设备管理办公室负责</w:t>
      </w:r>
      <w:r w:rsidRPr="0086676B">
        <w:rPr>
          <w:rFonts w:ascii="宋体" w:eastAsia="宋体" w:hAnsi="宋体" w:hint="eastAsia"/>
        </w:rPr>
        <w:t>解释。</w:t>
      </w:r>
    </w:p>
    <w:p w:rsidR="008037DF" w:rsidRPr="0086676B" w:rsidRDefault="008037DF">
      <w:pPr>
        <w:pStyle w:val="2"/>
        <w:numPr>
          <w:ilvl w:val="0"/>
          <w:numId w:val="3"/>
        </w:numPr>
        <w:spacing w:beforeLines="50" w:before="156" w:afterLines="50" w:after="156"/>
        <w:rPr>
          <w:rFonts w:ascii="宋体" w:eastAsia="宋体" w:hAnsi="宋体"/>
          <w:sz w:val="28"/>
          <w:szCs w:val="28"/>
        </w:rPr>
      </w:pPr>
      <w:bookmarkStart w:id="5" w:name="_Toc516817767"/>
      <w:r w:rsidRPr="0086676B">
        <w:rPr>
          <w:rFonts w:ascii="宋体" w:eastAsia="宋体" w:hAnsi="宋体" w:hint="eastAsia"/>
          <w:sz w:val="28"/>
          <w:szCs w:val="28"/>
        </w:rPr>
        <w:lastRenderedPageBreak/>
        <w:t>厦门大学实验室危险废物处置管理暂行办法</w:t>
      </w:r>
      <w:bookmarkEnd w:id="5"/>
    </w:p>
    <w:p w:rsidR="008037DF" w:rsidRPr="0086676B" w:rsidRDefault="008037DF" w:rsidP="00977F60">
      <w:pPr>
        <w:spacing w:beforeLines="50" w:before="156" w:afterLines="50" w:after="156"/>
        <w:jc w:val="center"/>
        <w:rPr>
          <w:rFonts w:ascii="宋体" w:eastAsia="宋体" w:hAnsi="宋体"/>
          <w:b/>
        </w:rPr>
      </w:pPr>
      <w:r w:rsidRPr="0086676B">
        <w:rPr>
          <w:rFonts w:ascii="宋体" w:eastAsia="宋体" w:hAnsi="宋体" w:hint="eastAsia"/>
          <w:b/>
        </w:rPr>
        <w:t>厦门大学实验室危险废物处置管理暂行办法</w:t>
      </w:r>
    </w:p>
    <w:p w:rsidR="008037DF" w:rsidRPr="0086676B" w:rsidRDefault="008037DF" w:rsidP="002B4717">
      <w:pPr>
        <w:spacing w:beforeLines="50" w:before="156" w:afterLines="50" w:after="156"/>
        <w:jc w:val="center"/>
        <w:rPr>
          <w:rFonts w:ascii="宋体" w:eastAsia="宋体" w:hAnsi="宋体"/>
        </w:rPr>
      </w:pPr>
      <w:r w:rsidRPr="0086676B">
        <w:rPr>
          <w:rFonts w:ascii="宋体" w:eastAsia="宋体" w:hAnsi="宋体" w:hint="eastAsia"/>
        </w:rPr>
        <w:t>厦大资产</w:t>
      </w:r>
      <w:r w:rsidRPr="0086676B">
        <w:rPr>
          <w:rFonts w:ascii="宋体" w:eastAsia="宋体" w:hAnsi="宋体"/>
        </w:rPr>
        <w:t>[2014]19号</w:t>
      </w:r>
    </w:p>
    <w:p w:rsidR="008037DF" w:rsidRPr="0086676B" w:rsidRDefault="008037DF" w:rsidP="002B4717">
      <w:pPr>
        <w:spacing w:beforeLines="50" w:before="156" w:afterLines="50" w:after="156"/>
        <w:rPr>
          <w:rFonts w:ascii="宋体" w:eastAsia="宋体" w:hAnsi="宋体"/>
        </w:rPr>
      </w:pPr>
      <w:r w:rsidRPr="0086676B">
        <w:rPr>
          <w:rFonts w:ascii="宋体" w:eastAsia="宋体" w:hAnsi="宋体" w:hint="eastAsia"/>
          <w:b/>
        </w:rPr>
        <w:t>第一条</w:t>
      </w:r>
      <w:r w:rsidRPr="0086676B">
        <w:rPr>
          <w:rFonts w:ascii="宋体" w:eastAsia="宋体" w:hAnsi="宋体"/>
        </w:rPr>
        <w:t xml:space="preserve"> 为防止实验室危险废物污染和危害环境，保障广大师生员工的身体健康，实现实验室危险废物处置管理的制度化、规范化，根据《中华人民共和国环境保护法》、《中华人民共和国固体废物污染环境防治法》、《废弃危险化学品污染环境防治办法》等相关法律法规，结合我校实际，特制定本办法。 </w:t>
      </w:r>
    </w:p>
    <w:p w:rsidR="008037DF" w:rsidRPr="0086676B" w:rsidRDefault="008037DF" w:rsidP="008C537C">
      <w:pPr>
        <w:spacing w:beforeLines="50" w:before="156" w:afterLines="50" w:after="156"/>
        <w:rPr>
          <w:rFonts w:ascii="宋体" w:eastAsia="宋体" w:hAnsi="宋体"/>
        </w:rPr>
      </w:pPr>
      <w:r w:rsidRPr="0086676B">
        <w:rPr>
          <w:rFonts w:ascii="宋体" w:eastAsia="宋体" w:hAnsi="宋体" w:hint="eastAsia"/>
          <w:b/>
        </w:rPr>
        <w:t>第二条</w:t>
      </w:r>
      <w:r w:rsidRPr="0086676B">
        <w:rPr>
          <w:rFonts w:ascii="宋体" w:eastAsia="宋体" w:hAnsi="宋体"/>
        </w:rPr>
        <w:t xml:space="preserve"> 本办法中所称的实验室危险废物，是指实验室在教学、科研等过程中产生的危害人体健康、污染环境或存在安全隐患的物质，包括实验室废弃化学品、各类反应残留物、有机、无机、含金属废液、实验动物尸体等，以及其他列入《国家危险废物名录》或根据国家规定的危险废物鉴别标准和鉴别方法认定的具有危险废物特性的废物。 </w:t>
      </w:r>
    </w:p>
    <w:p w:rsidR="008037DF" w:rsidRPr="0086676B" w:rsidRDefault="008037DF" w:rsidP="008C537C">
      <w:pPr>
        <w:spacing w:beforeLines="50" w:before="156" w:afterLines="50" w:after="156"/>
        <w:rPr>
          <w:rFonts w:ascii="宋体" w:eastAsia="宋体" w:hAnsi="宋体"/>
        </w:rPr>
      </w:pPr>
      <w:r w:rsidRPr="0086676B">
        <w:rPr>
          <w:rFonts w:ascii="宋体" w:eastAsia="宋体" w:hAnsi="宋体" w:hint="eastAsia"/>
          <w:b/>
        </w:rPr>
        <w:t>第三条</w:t>
      </w:r>
      <w:r w:rsidRPr="0086676B">
        <w:rPr>
          <w:rFonts w:ascii="宋体" w:eastAsia="宋体" w:hAnsi="宋体"/>
        </w:rPr>
        <w:t xml:space="preserve"> 资产与后勤事务管理处（以下简称“资产后勤处”）为全校实验室危险废物处置管理主管部门，负责监督学校危险废物日常收集、管理工作，并负责联系委托专业公司统一清运处置我校各类危险废物。各单位为本部门危险废物处置管理的第一责任人，负责本部门危险废物的日常收集、集中安全贮存等管理工作。</w:t>
      </w:r>
    </w:p>
    <w:p w:rsidR="008037DF" w:rsidRPr="0086676B" w:rsidRDefault="008037DF" w:rsidP="00AE7566">
      <w:pPr>
        <w:spacing w:beforeLines="50" w:before="156" w:afterLines="50" w:after="156"/>
        <w:rPr>
          <w:rFonts w:ascii="宋体" w:eastAsia="宋体" w:hAnsi="宋体"/>
        </w:rPr>
      </w:pPr>
      <w:r w:rsidRPr="0086676B">
        <w:rPr>
          <w:rFonts w:ascii="宋体" w:eastAsia="宋体" w:hAnsi="宋体" w:hint="eastAsia"/>
          <w:b/>
        </w:rPr>
        <w:t>第四条</w:t>
      </w:r>
      <w:r w:rsidRPr="0086676B">
        <w:rPr>
          <w:rFonts w:ascii="宋体" w:eastAsia="宋体" w:hAnsi="宋体"/>
        </w:rPr>
        <w:t xml:space="preserve"> 实验室应</w:t>
      </w:r>
      <w:proofErr w:type="gramStart"/>
      <w:r w:rsidRPr="0086676B">
        <w:rPr>
          <w:rFonts w:ascii="宋体" w:eastAsia="宋体" w:hAnsi="宋体"/>
        </w:rPr>
        <w:t>以危废源头</w:t>
      </w:r>
      <w:proofErr w:type="gramEnd"/>
      <w:r w:rsidRPr="0086676B">
        <w:rPr>
          <w:rFonts w:ascii="宋体" w:eastAsia="宋体" w:hAnsi="宋体"/>
        </w:rPr>
        <w:t>减量化为原则进行危险废物回收管理工作，尽量</w:t>
      </w:r>
      <w:proofErr w:type="gramStart"/>
      <w:r w:rsidRPr="0086676B">
        <w:rPr>
          <w:rFonts w:ascii="宋体" w:eastAsia="宋体" w:hAnsi="宋体"/>
        </w:rPr>
        <w:t>减少危废排放</w:t>
      </w:r>
      <w:proofErr w:type="gramEnd"/>
      <w:r w:rsidRPr="0086676B">
        <w:rPr>
          <w:rFonts w:ascii="宋体" w:eastAsia="宋体" w:hAnsi="宋体"/>
        </w:rPr>
        <w:t>，对自身有能力处理的危险废物可先进行无害化处理，减轻危险废物处置压力。</w:t>
      </w:r>
    </w:p>
    <w:p w:rsidR="008037DF" w:rsidRPr="0086676B" w:rsidRDefault="008037DF" w:rsidP="00A0343D">
      <w:pPr>
        <w:spacing w:beforeLines="50" w:before="156" w:afterLines="50" w:after="156"/>
        <w:rPr>
          <w:rFonts w:ascii="宋体" w:eastAsia="宋体" w:hAnsi="宋体"/>
        </w:rPr>
      </w:pPr>
      <w:r w:rsidRPr="0086676B">
        <w:rPr>
          <w:rFonts w:ascii="宋体" w:eastAsia="宋体" w:hAnsi="宋体" w:hint="eastAsia"/>
          <w:b/>
        </w:rPr>
        <w:t>第五条</w:t>
      </w:r>
      <w:r w:rsidRPr="0086676B">
        <w:rPr>
          <w:rFonts w:ascii="宋体" w:eastAsia="宋体" w:hAnsi="宋体"/>
        </w:rPr>
        <w:t xml:space="preserve"> 实验室废液、废化学药品、动物尸体及生物病源标本等危险废物的产生及收集应遵守以下规定，由各单位回收后集中贮存，建立危险</w:t>
      </w:r>
      <w:proofErr w:type="gramStart"/>
      <w:r w:rsidRPr="0086676B">
        <w:rPr>
          <w:rFonts w:ascii="宋体" w:eastAsia="宋体" w:hAnsi="宋体"/>
        </w:rPr>
        <w:t>废物台</w:t>
      </w:r>
      <w:proofErr w:type="gramEnd"/>
      <w:r w:rsidRPr="0086676B">
        <w:rPr>
          <w:rFonts w:ascii="宋体" w:eastAsia="宋体" w:hAnsi="宋体"/>
        </w:rPr>
        <w:t>帐，交由资产后勤处统一处置，严禁乱排、乱倒：</w:t>
      </w:r>
    </w:p>
    <w:p w:rsidR="008037DF" w:rsidRPr="0086676B" w:rsidRDefault="008037DF" w:rsidP="00A0343D">
      <w:pPr>
        <w:spacing w:beforeLines="50" w:before="156" w:afterLines="50" w:after="156"/>
        <w:rPr>
          <w:rFonts w:ascii="宋体" w:eastAsia="宋体" w:hAnsi="宋体"/>
        </w:rPr>
      </w:pPr>
      <w:r w:rsidRPr="0086676B">
        <w:rPr>
          <w:rFonts w:ascii="宋体" w:eastAsia="宋体" w:hAnsi="宋体"/>
        </w:rPr>
        <w:t>1.实验中产生的酸、碱废液必须经中和处理达到国家安全排放标准后才能排放；未经处理的酸、碱废液及实验中产生的有害、有毒</w:t>
      </w:r>
      <w:proofErr w:type="gramStart"/>
      <w:r w:rsidRPr="0086676B">
        <w:rPr>
          <w:rFonts w:ascii="宋体" w:eastAsia="宋体" w:hAnsi="宋体"/>
        </w:rPr>
        <w:t>废液须</w:t>
      </w:r>
      <w:proofErr w:type="gramEnd"/>
      <w:r w:rsidRPr="0086676B">
        <w:rPr>
          <w:rFonts w:ascii="宋体" w:eastAsia="宋体" w:hAnsi="宋体"/>
        </w:rPr>
        <w:t xml:space="preserve">分类收集于专门的废液收集容器中，严禁直接倒入水池排入下水道；禁止将易发生化学反应的废液混装在同一收集容器内；含重金属的废液，不论浓度高低，必须全部回收。 </w:t>
      </w:r>
    </w:p>
    <w:p w:rsidR="008037DF" w:rsidRPr="0086676B" w:rsidRDefault="008037DF" w:rsidP="002E6C1D">
      <w:pPr>
        <w:spacing w:beforeLines="50" w:before="156" w:afterLines="50" w:after="156"/>
        <w:rPr>
          <w:rFonts w:ascii="宋体" w:eastAsia="宋体" w:hAnsi="宋体"/>
        </w:rPr>
      </w:pPr>
      <w:r w:rsidRPr="0086676B">
        <w:rPr>
          <w:rFonts w:ascii="宋体" w:eastAsia="宋体" w:hAnsi="宋体"/>
        </w:rPr>
        <w:t>2.实验中产生、弃用的有毒有害固态物质以及危险物品的空器皿、包装物等有毒有害固体废物须放入专门的收集容器中，不得随意掩埋、丢弃。</w:t>
      </w:r>
    </w:p>
    <w:p w:rsidR="008037DF" w:rsidRPr="0086676B" w:rsidRDefault="008037DF" w:rsidP="00780603">
      <w:pPr>
        <w:spacing w:beforeLines="50" w:before="156" w:afterLines="50" w:after="156"/>
        <w:rPr>
          <w:rFonts w:ascii="宋体" w:eastAsia="宋体" w:hAnsi="宋体"/>
        </w:rPr>
      </w:pPr>
      <w:r w:rsidRPr="0086676B">
        <w:rPr>
          <w:rFonts w:ascii="宋体" w:eastAsia="宋体" w:hAnsi="宋体"/>
        </w:rPr>
        <w:t>3.过期药品、浓度高的废试剂、剧毒物品、麻醉品等必须保持原标签完好、清晰，由原器皿盛装暂存，不得随意掩埋或倒入收集容器内。</w:t>
      </w:r>
    </w:p>
    <w:p w:rsidR="008037DF" w:rsidRPr="0086676B" w:rsidRDefault="008037DF">
      <w:pPr>
        <w:spacing w:beforeLines="50" w:before="156" w:afterLines="50" w:after="156"/>
        <w:rPr>
          <w:rFonts w:ascii="宋体" w:eastAsia="宋体" w:hAnsi="宋体"/>
        </w:rPr>
      </w:pPr>
      <w:r w:rsidRPr="0086676B">
        <w:rPr>
          <w:rFonts w:ascii="宋体" w:eastAsia="宋体" w:hAnsi="宋体"/>
        </w:rPr>
        <w:t>4.剧毒品包装及弃用工具必须统一存放、处理，不得挪作他用或乱扔乱放。</w:t>
      </w:r>
    </w:p>
    <w:p w:rsidR="008037DF" w:rsidRPr="0086676B" w:rsidRDefault="008037DF">
      <w:pPr>
        <w:spacing w:beforeLines="50" w:before="156" w:afterLines="50" w:after="156"/>
        <w:rPr>
          <w:rFonts w:ascii="宋体" w:eastAsia="宋体" w:hAnsi="宋体"/>
        </w:rPr>
      </w:pPr>
      <w:r w:rsidRPr="0086676B">
        <w:rPr>
          <w:rFonts w:ascii="宋体" w:eastAsia="宋体" w:hAnsi="宋体"/>
        </w:rPr>
        <w:t xml:space="preserve">5.放射性废物和感染性废物必须收集密封，明显标示其名称、主要成分、性质和数量，并予以屏蔽和隔离。 </w:t>
      </w:r>
    </w:p>
    <w:p w:rsidR="008037DF" w:rsidRPr="0086676B" w:rsidRDefault="008037DF">
      <w:pPr>
        <w:spacing w:beforeLines="50" w:before="156" w:afterLines="50" w:after="156"/>
        <w:rPr>
          <w:rFonts w:ascii="宋体" w:eastAsia="宋体" w:hAnsi="宋体"/>
        </w:rPr>
      </w:pPr>
      <w:r w:rsidRPr="0086676B">
        <w:rPr>
          <w:rFonts w:ascii="宋体" w:eastAsia="宋体" w:hAnsi="宋体"/>
        </w:rPr>
        <w:t>6. 教学和科研实验所产生的正常死亡或处死的动物尸体及其废弃物用统一的塑料袋密封，放置冰柜冷藏保存。不得随意丢弃实验动物尸体，严禁食用和出售。</w:t>
      </w:r>
    </w:p>
    <w:p w:rsidR="008037DF" w:rsidRPr="0086676B" w:rsidRDefault="008037DF">
      <w:pPr>
        <w:spacing w:beforeLines="50" w:before="156" w:afterLines="50" w:after="156"/>
        <w:rPr>
          <w:rFonts w:ascii="宋体" w:eastAsia="宋体" w:hAnsi="宋体"/>
        </w:rPr>
      </w:pPr>
      <w:r w:rsidRPr="0086676B">
        <w:rPr>
          <w:rFonts w:ascii="宋体" w:eastAsia="宋体" w:hAnsi="宋体"/>
        </w:rPr>
        <w:t xml:space="preserve">7．教学和科研实验所产生的生物病源标本废物应及时收集，并按照类别分别置于防渗漏、防锐器穿透等符合国家有关环境保护要求的专用包装物、容器内，并按国家规定要求设置明显的危险废物警示标识和说明。 </w:t>
      </w:r>
    </w:p>
    <w:p w:rsidR="008037DF" w:rsidRPr="0086676B" w:rsidRDefault="008037DF">
      <w:pPr>
        <w:spacing w:beforeLines="50" w:before="156" w:afterLines="50" w:after="156"/>
        <w:rPr>
          <w:rFonts w:ascii="宋体" w:eastAsia="宋体" w:hAnsi="宋体"/>
        </w:rPr>
      </w:pPr>
      <w:r w:rsidRPr="0086676B">
        <w:rPr>
          <w:rFonts w:ascii="宋体" w:eastAsia="宋体" w:hAnsi="宋体" w:hint="eastAsia"/>
          <w:b/>
        </w:rPr>
        <w:lastRenderedPageBreak/>
        <w:t>第六条</w:t>
      </w:r>
      <w:r w:rsidRPr="0086676B">
        <w:rPr>
          <w:rFonts w:ascii="宋体" w:eastAsia="宋体" w:hAnsi="宋体"/>
        </w:rPr>
        <w:t xml:space="preserve"> 各单位须设立符合安全与环保要求的专门暂存危险废物的库房，安排专门人员负责本单位危险废物的收集管理工作并将管理人员信息上报资产后勤处。各实验室应</w:t>
      </w:r>
      <w:proofErr w:type="gramStart"/>
      <w:r w:rsidRPr="0086676B">
        <w:rPr>
          <w:rFonts w:ascii="宋体" w:eastAsia="宋体" w:hAnsi="宋体"/>
        </w:rPr>
        <w:t>按危险</w:t>
      </w:r>
      <w:proofErr w:type="gramEnd"/>
      <w:r w:rsidRPr="0086676B">
        <w:rPr>
          <w:rFonts w:ascii="宋体" w:eastAsia="宋体" w:hAnsi="宋体"/>
        </w:rPr>
        <w:t>废物类别配备符合相关技术规范要求的暂时收集容器或者其他设施、设备。危险废物应严格分类收集、贮存，严禁与生活垃圾混装。</w:t>
      </w:r>
    </w:p>
    <w:p w:rsidR="008037DF" w:rsidRPr="0086676B" w:rsidRDefault="008037DF">
      <w:pPr>
        <w:spacing w:beforeLines="50" w:before="156" w:afterLines="50" w:after="156"/>
        <w:rPr>
          <w:rFonts w:ascii="宋体" w:eastAsia="宋体" w:hAnsi="宋体"/>
        </w:rPr>
      </w:pPr>
      <w:r w:rsidRPr="0086676B">
        <w:rPr>
          <w:rFonts w:ascii="宋体" w:eastAsia="宋体" w:hAnsi="宋体"/>
        </w:rPr>
        <w:t>1、专门暂存危险废物的库房应保持通风，避免高温、日晒、雨淋，远离火源及生活垃圾，并建立相应的防护设施，防止被盗或意外泄漏而造成危害。库房外部应醒目张贴危险废物标志、库房内张贴危险废物管理制度、危险废物意外事故防范措施和应急预案等。</w:t>
      </w:r>
    </w:p>
    <w:p w:rsidR="008037DF" w:rsidRPr="0086676B" w:rsidRDefault="008037DF">
      <w:pPr>
        <w:spacing w:beforeLines="50" w:before="156" w:afterLines="50" w:after="156"/>
        <w:rPr>
          <w:rFonts w:ascii="宋体" w:eastAsia="宋体" w:hAnsi="宋体"/>
        </w:rPr>
      </w:pPr>
      <w:r w:rsidRPr="0086676B">
        <w:rPr>
          <w:rFonts w:ascii="宋体" w:eastAsia="宋体" w:hAnsi="宋体"/>
        </w:rPr>
        <w:t>2、各单位的危险废物专门管理人员应具备一定的危险废物分类和收集知识，制定本单位危险废物收集及贮存工作细则，明确各环节的工作流程，并负责与资产后勤处的沟通协调，及时组织对本单位的危险废物进行清运。</w:t>
      </w:r>
    </w:p>
    <w:p w:rsidR="008037DF" w:rsidRPr="0086676B" w:rsidRDefault="008037DF">
      <w:pPr>
        <w:spacing w:beforeLines="50" w:before="156" w:afterLines="50" w:after="156"/>
        <w:rPr>
          <w:rFonts w:ascii="宋体" w:eastAsia="宋体" w:hAnsi="宋体"/>
        </w:rPr>
      </w:pPr>
      <w:r w:rsidRPr="0086676B">
        <w:rPr>
          <w:rFonts w:ascii="宋体" w:eastAsia="宋体" w:hAnsi="宋体"/>
        </w:rPr>
        <w:t>3、各单位需根据自身需要，常备一定的危险废物收集和贮存容器及工具，容器上需明确标识危险废物的名称、数量、类别以及注意事项等。</w:t>
      </w:r>
    </w:p>
    <w:p w:rsidR="008037DF" w:rsidRPr="0086676B" w:rsidRDefault="008037DF">
      <w:pPr>
        <w:spacing w:beforeLines="50" w:before="156" w:afterLines="50" w:after="156"/>
        <w:rPr>
          <w:rFonts w:ascii="宋体" w:eastAsia="宋体" w:hAnsi="宋体"/>
        </w:rPr>
      </w:pPr>
      <w:r w:rsidRPr="0086676B">
        <w:rPr>
          <w:rFonts w:ascii="宋体" w:eastAsia="宋体" w:hAnsi="宋体"/>
        </w:rPr>
        <w:t>4、凡存放动物尸体的单位应认真做好登记记录，包括存放人姓名、存放时间、动物种类、数量以及是否被污染、污染物类型等，并在存放冰柜的显著位置标示“实验动物尸体及废弃物专用”警示标志并摆放“动物尸体及废弃物存放登记表”，冰柜内不得放置其它物品。</w:t>
      </w:r>
    </w:p>
    <w:p w:rsidR="008037DF" w:rsidRPr="0086676B" w:rsidRDefault="008037DF">
      <w:pPr>
        <w:spacing w:beforeLines="50" w:before="156" w:afterLines="50" w:after="156"/>
        <w:rPr>
          <w:rFonts w:ascii="宋体" w:eastAsia="宋体" w:hAnsi="宋体"/>
        </w:rPr>
      </w:pPr>
      <w:r w:rsidRPr="0086676B">
        <w:rPr>
          <w:rFonts w:ascii="宋体" w:eastAsia="宋体" w:hAnsi="宋体" w:hint="eastAsia"/>
          <w:b/>
        </w:rPr>
        <w:t>第七条</w:t>
      </w:r>
      <w:r w:rsidRPr="0086676B">
        <w:rPr>
          <w:rFonts w:ascii="宋体" w:eastAsia="宋体" w:hAnsi="宋体"/>
        </w:rPr>
        <w:t xml:space="preserve"> 各单位应配合学校主管部门定期开展危险废物检查及环保宣传工作。各实验室对进入实验室从事教学、科研活动的人员，须进行实验室危险废物收集、处置等知识和制度培训，监督贯彻执行相关规定。 </w:t>
      </w:r>
    </w:p>
    <w:p w:rsidR="008037DF" w:rsidRPr="0086676B" w:rsidRDefault="008037DF">
      <w:pPr>
        <w:spacing w:beforeLines="50" w:before="156" w:afterLines="50" w:after="156"/>
        <w:rPr>
          <w:rFonts w:ascii="宋体" w:eastAsia="宋体" w:hAnsi="宋体"/>
        </w:rPr>
      </w:pPr>
      <w:r w:rsidRPr="0086676B">
        <w:rPr>
          <w:rFonts w:ascii="宋体" w:eastAsia="宋体" w:hAnsi="宋体" w:hint="eastAsia"/>
          <w:b/>
        </w:rPr>
        <w:t>第八条</w:t>
      </w:r>
      <w:r w:rsidRPr="0086676B">
        <w:rPr>
          <w:rFonts w:ascii="宋体" w:eastAsia="宋体" w:hAnsi="宋体"/>
        </w:rPr>
        <w:t xml:space="preserve"> 各单位分类收集的未达国家排放标准的危险废物，由学校联系有资质的专业公司统一处理。资产后勤处负责相关行政报批手续办理，各使用单位负责具体移交工作。移交时各单位须提供危险废物的名称、主要成份及数量信息。各单位不得私自处置，对于违反规定的人员，学校将按有关规定处理，直至追究法律责任。 </w:t>
      </w:r>
    </w:p>
    <w:p w:rsidR="008037DF" w:rsidRPr="0086676B" w:rsidRDefault="008037DF">
      <w:pPr>
        <w:spacing w:beforeLines="50" w:before="156" w:afterLines="50" w:after="156"/>
        <w:rPr>
          <w:rFonts w:ascii="宋体" w:eastAsia="宋体" w:hAnsi="宋体"/>
        </w:rPr>
      </w:pPr>
      <w:r w:rsidRPr="0086676B">
        <w:rPr>
          <w:rFonts w:ascii="宋体" w:eastAsia="宋体" w:hAnsi="宋体" w:hint="eastAsia"/>
          <w:b/>
        </w:rPr>
        <w:t>第九条</w:t>
      </w:r>
      <w:r w:rsidRPr="0086676B">
        <w:rPr>
          <w:rFonts w:ascii="宋体" w:eastAsia="宋体" w:hAnsi="宋体"/>
        </w:rPr>
        <w:t xml:space="preserve"> 本办法自发布之日</w:t>
      </w:r>
      <w:r w:rsidRPr="0086676B">
        <w:rPr>
          <w:rFonts w:ascii="宋体" w:eastAsia="宋体" w:hAnsi="宋体" w:hint="eastAsia"/>
        </w:rPr>
        <w:t>（2014 年4月3日）</w:t>
      </w:r>
      <w:r w:rsidRPr="0086676B">
        <w:rPr>
          <w:rFonts w:ascii="宋体" w:eastAsia="宋体" w:hAnsi="宋体"/>
        </w:rPr>
        <w:t>起执行，由资产后勤处负责解释。</w:t>
      </w:r>
    </w:p>
    <w:p w:rsidR="008037DF" w:rsidRPr="0086676B" w:rsidRDefault="008037DF">
      <w:pPr>
        <w:pStyle w:val="2"/>
        <w:numPr>
          <w:ilvl w:val="0"/>
          <w:numId w:val="3"/>
        </w:numPr>
        <w:spacing w:beforeLines="50" w:before="156" w:afterLines="50" w:after="156"/>
        <w:rPr>
          <w:rFonts w:ascii="宋体" w:eastAsia="宋体" w:hAnsi="宋体"/>
          <w:sz w:val="28"/>
          <w:szCs w:val="28"/>
        </w:rPr>
      </w:pPr>
      <w:bookmarkStart w:id="6" w:name="_Toc516817768"/>
      <w:r w:rsidRPr="0086676B">
        <w:rPr>
          <w:rFonts w:ascii="宋体" w:eastAsia="宋体" w:hAnsi="宋体" w:hint="eastAsia"/>
          <w:sz w:val="28"/>
          <w:szCs w:val="28"/>
        </w:rPr>
        <w:t>厦门大学实验室危险废物回收实施细则</w:t>
      </w:r>
      <w:bookmarkEnd w:id="6"/>
    </w:p>
    <w:p w:rsidR="008848B9" w:rsidRPr="0086676B" w:rsidRDefault="008848B9">
      <w:pPr>
        <w:spacing w:beforeLines="50" w:before="156" w:afterLines="50" w:after="156"/>
        <w:jc w:val="center"/>
        <w:rPr>
          <w:rFonts w:ascii="宋体" w:eastAsia="宋体" w:hAnsi="宋体"/>
          <w:b/>
        </w:rPr>
      </w:pPr>
      <w:r w:rsidRPr="0086676B">
        <w:rPr>
          <w:rFonts w:ascii="宋体" w:eastAsia="宋体" w:hAnsi="宋体" w:hint="eastAsia"/>
          <w:b/>
        </w:rPr>
        <w:t>厦门大学实验室危险废物回收实施细则</w:t>
      </w:r>
    </w:p>
    <w:p w:rsidR="008848B9" w:rsidRPr="0086676B" w:rsidRDefault="008848B9">
      <w:pPr>
        <w:spacing w:beforeLines="50" w:before="156" w:afterLines="50" w:after="156"/>
        <w:ind w:firstLineChars="200" w:firstLine="420"/>
        <w:rPr>
          <w:rFonts w:ascii="宋体" w:eastAsia="宋体" w:hAnsi="宋体"/>
        </w:rPr>
      </w:pPr>
      <w:r w:rsidRPr="0086676B">
        <w:rPr>
          <w:rFonts w:ascii="宋体" w:eastAsia="宋体" w:hAnsi="宋体" w:hint="eastAsia"/>
        </w:rPr>
        <w:t>为进一步加强我校的危险废物管理工作，保障广大师生员工的身体健康，确保校园安全稳定，特制订本细则。</w:t>
      </w:r>
    </w:p>
    <w:p w:rsidR="008848B9" w:rsidRPr="0086676B" w:rsidRDefault="008848B9">
      <w:pPr>
        <w:spacing w:beforeLines="50" w:before="156" w:afterLines="50" w:after="156"/>
        <w:rPr>
          <w:rFonts w:ascii="宋体" w:eastAsia="宋体" w:hAnsi="宋体"/>
        </w:rPr>
      </w:pPr>
      <w:r w:rsidRPr="0086676B">
        <w:rPr>
          <w:rFonts w:ascii="宋体" w:eastAsia="宋体" w:hAnsi="宋体"/>
        </w:rPr>
        <w:t>1．各单位须设立专门暂存实验室产生的危险废物库房，并在醒目位置张贴危险废物场所标志（见附件1）。</w:t>
      </w:r>
    </w:p>
    <w:p w:rsidR="008848B9" w:rsidRPr="0086676B" w:rsidRDefault="008848B9">
      <w:pPr>
        <w:spacing w:beforeLines="50" w:before="156" w:afterLines="50" w:after="156"/>
        <w:rPr>
          <w:rFonts w:ascii="宋体" w:eastAsia="宋体" w:hAnsi="宋体"/>
        </w:rPr>
      </w:pPr>
      <w:r w:rsidRPr="0086676B">
        <w:rPr>
          <w:rFonts w:ascii="宋体" w:eastAsia="宋体" w:hAnsi="宋体"/>
        </w:rPr>
        <w:t xml:space="preserve">2.不具相容性的废弃物应分别收集，不相容的废弃物收集容器不可混贮。各实验室要根据本实验室的废弃物情况列出废弃物相容表和不相容表，悬挂于实验室明显处，并公告周知。 </w:t>
      </w:r>
    </w:p>
    <w:p w:rsidR="008848B9" w:rsidRPr="0086676B" w:rsidRDefault="008848B9">
      <w:pPr>
        <w:spacing w:beforeLines="50" w:before="156" w:afterLines="50" w:after="156"/>
        <w:rPr>
          <w:rFonts w:ascii="宋体" w:eastAsia="宋体" w:hAnsi="宋体"/>
        </w:rPr>
      </w:pPr>
      <w:r w:rsidRPr="0086676B">
        <w:rPr>
          <w:rFonts w:ascii="宋体" w:eastAsia="宋体" w:hAnsi="宋体"/>
        </w:rPr>
        <w:t>3.实验室产生的各类危险废物应做好台</w:t>
      </w:r>
      <w:proofErr w:type="gramStart"/>
      <w:r w:rsidRPr="0086676B">
        <w:rPr>
          <w:rFonts w:ascii="宋体" w:eastAsia="宋体" w:hAnsi="宋体"/>
        </w:rPr>
        <w:t>账管理</w:t>
      </w:r>
      <w:proofErr w:type="gramEnd"/>
      <w:r w:rsidRPr="0086676B">
        <w:rPr>
          <w:rFonts w:ascii="宋体" w:eastAsia="宋体" w:hAnsi="宋体"/>
        </w:rPr>
        <w:t>记录（见附件2）。</w:t>
      </w:r>
    </w:p>
    <w:p w:rsidR="008848B9" w:rsidRPr="0086676B" w:rsidRDefault="008848B9">
      <w:pPr>
        <w:spacing w:beforeLines="50" w:before="156" w:afterLines="50" w:after="156"/>
        <w:rPr>
          <w:rFonts w:ascii="宋体" w:eastAsia="宋体" w:hAnsi="宋体"/>
        </w:rPr>
      </w:pPr>
      <w:r w:rsidRPr="0086676B">
        <w:rPr>
          <w:rFonts w:ascii="宋体" w:eastAsia="宋体" w:hAnsi="宋体"/>
        </w:rPr>
        <w:t>4.实验室产生的空瓶应使用编织袋统一包装并附有标签（见附件3），各单位严禁回收有残留试剂的空瓶。</w:t>
      </w:r>
    </w:p>
    <w:p w:rsidR="008848B9" w:rsidRPr="0086676B" w:rsidRDefault="008848B9">
      <w:pPr>
        <w:spacing w:beforeLines="50" w:before="156" w:afterLines="50" w:after="156"/>
        <w:rPr>
          <w:rFonts w:ascii="宋体" w:eastAsia="宋体" w:hAnsi="宋体"/>
        </w:rPr>
      </w:pPr>
      <w:r w:rsidRPr="0086676B">
        <w:rPr>
          <w:rFonts w:ascii="宋体" w:eastAsia="宋体" w:hAnsi="宋体"/>
        </w:rPr>
        <w:t>6.实验室产生的一般有毒有害废液要求按三种类别区分加以回收，即：一般无机物、一般有机物、</w:t>
      </w:r>
      <w:r w:rsidRPr="0086676B">
        <w:rPr>
          <w:rFonts w:ascii="宋体" w:eastAsia="宋体" w:hAnsi="宋体"/>
        </w:rPr>
        <w:lastRenderedPageBreak/>
        <w:t>含卤有机物。回收容器应使用塑料大桶，</w:t>
      </w:r>
      <w:proofErr w:type="gramStart"/>
      <w:r w:rsidRPr="0086676B">
        <w:rPr>
          <w:rFonts w:ascii="宋体" w:eastAsia="宋体" w:hAnsi="宋体"/>
        </w:rPr>
        <w:t>各桶应</w:t>
      </w:r>
      <w:proofErr w:type="gramEnd"/>
      <w:r w:rsidRPr="0086676B">
        <w:rPr>
          <w:rFonts w:ascii="宋体" w:eastAsia="宋体" w:hAnsi="宋体"/>
        </w:rPr>
        <w:t>贴上标签，如实注明液体成分。各</w:t>
      </w:r>
      <w:proofErr w:type="gramStart"/>
      <w:r w:rsidRPr="0086676B">
        <w:rPr>
          <w:rFonts w:ascii="宋体" w:eastAsia="宋体" w:hAnsi="宋体"/>
        </w:rPr>
        <w:t>废液桶须保留</w:t>
      </w:r>
      <w:proofErr w:type="gramEnd"/>
      <w:r w:rsidRPr="0086676B">
        <w:rPr>
          <w:rFonts w:ascii="宋体" w:eastAsia="宋体" w:hAnsi="宋体"/>
        </w:rPr>
        <w:t>1/10的空间，并保证桶身有内盖和外盖，防止搬运时发生泄露。搬运时请各单位自备推车，并做好协助处置公司装车工作。</w:t>
      </w:r>
    </w:p>
    <w:p w:rsidR="008848B9" w:rsidRPr="0086676B" w:rsidRDefault="008848B9">
      <w:pPr>
        <w:spacing w:beforeLines="50" w:before="156" w:afterLines="50" w:after="156"/>
        <w:rPr>
          <w:rFonts w:ascii="宋体" w:eastAsia="宋体" w:hAnsi="宋体"/>
        </w:rPr>
      </w:pPr>
      <w:r w:rsidRPr="0086676B">
        <w:rPr>
          <w:rFonts w:ascii="宋体" w:eastAsia="宋体" w:hAnsi="宋体"/>
        </w:rPr>
        <w:t>7.含重金属废液（包括含汞、放射性物质）需明确标识。</w:t>
      </w:r>
    </w:p>
    <w:p w:rsidR="008848B9" w:rsidRPr="0086676B" w:rsidRDefault="008848B9">
      <w:pPr>
        <w:spacing w:beforeLines="50" w:before="156" w:afterLines="50" w:after="156"/>
        <w:rPr>
          <w:rFonts w:ascii="宋体" w:eastAsia="宋体" w:hAnsi="宋体"/>
        </w:rPr>
      </w:pPr>
      <w:r w:rsidRPr="0086676B">
        <w:rPr>
          <w:rFonts w:ascii="宋体" w:eastAsia="宋体" w:hAnsi="宋体"/>
        </w:rPr>
        <w:t>5.废旧普通化学试剂（固体或液体）应在原瓶内存放，保持原有标签，再统一整理放入纸箱。纸箱外应附有清单（</w:t>
      </w:r>
      <w:proofErr w:type="gramStart"/>
      <w:r w:rsidRPr="0086676B">
        <w:rPr>
          <w:rFonts w:ascii="宋体" w:eastAsia="宋体" w:hAnsi="宋体"/>
        </w:rPr>
        <w:t>注明各并试剂</w:t>
      </w:r>
      <w:proofErr w:type="gramEnd"/>
      <w:r w:rsidRPr="0086676B">
        <w:rPr>
          <w:rFonts w:ascii="宋体" w:eastAsia="宋体" w:hAnsi="宋体"/>
        </w:rPr>
        <w:t>残余重量），严禁混入剧毒品。</w:t>
      </w:r>
    </w:p>
    <w:p w:rsidR="008848B9" w:rsidRPr="0086676B" w:rsidRDefault="008848B9">
      <w:pPr>
        <w:spacing w:beforeLines="50" w:before="156" w:afterLines="50" w:after="156"/>
        <w:rPr>
          <w:rFonts w:ascii="宋体" w:eastAsia="宋体" w:hAnsi="宋体"/>
        </w:rPr>
      </w:pPr>
      <w:r w:rsidRPr="0086676B">
        <w:rPr>
          <w:rFonts w:ascii="宋体" w:eastAsia="宋体" w:hAnsi="宋体"/>
        </w:rPr>
        <w:t>8.废旧剧毒化学试剂（固体或液体）和实验室产生的剧毒废液，在回收前应按学校剧毒试剂管理的相关规定进行妥善保管，保持标签明确。学校提倡由实验室进行解毒</w:t>
      </w:r>
      <w:proofErr w:type="gramStart"/>
      <w:r w:rsidRPr="0086676B">
        <w:rPr>
          <w:rFonts w:ascii="宋体" w:eastAsia="宋体" w:hAnsi="宋体"/>
        </w:rPr>
        <w:t>或降毒等</w:t>
      </w:r>
      <w:proofErr w:type="gramEnd"/>
      <w:r w:rsidRPr="0086676B">
        <w:rPr>
          <w:rFonts w:ascii="宋体" w:eastAsia="宋体" w:hAnsi="宋体"/>
        </w:rPr>
        <w:t>无害化处理，拟委托专业公司处置时，须先报经学校统一处理。</w:t>
      </w:r>
    </w:p>
    <w:p w:rsidR="008848B9" w:rsidRPr="0086676B" w:rsidRDefault="008848B9">
      <w:pPr>
        <w:spacing w:beforeLines="50" w:before="156" w:afterLines="50" w:after="156"/>
        <w:rPr>
          <w:rFonts w:ascii="宋体" w:eastAsia="宋体" w:hAnsi="宋体"/>
        </w:rPr>
      </w:pPr>
      <w:r w:rsidRPr="0086676B">
        <w:rPr>
          <w:rFonts w:ascii="宋体" w:eastAsia="宋体" w:hAnsi="宋体"/>
        </w:rPr>
        <w:t>9. 回收的危险废物须标签明确，每瓶报废的固体药品、试剂以及每桶废液上的标签须对应到源头实验室和负责人，各单位暂存场所源头回收工作须认真仔细。学校对未标识的危险废物将不予回收。</w:t>
      </w:r>
    </w:p>
    <w:p w:rsidR="008848B9" w:rsidRPr="0086676B" w:rsidRDefault="008848B9">
      <w:pPr>
        <w:spacing w:beforeLines="50" w:before="156" w:afterLines="50" w:after="156"/>
        <w:rPr>
          <w:rFonts w:ascii="宋体" w:eastAsia="宋体" w:hAnsi="宋体"/>
        </w:rPr>
      </w:pPr>
      <w:r w:rsidRPr="0086676B">
        <w:rPr>
          <w:rFonts w:ascii="宋体" w:eastAsia="宋体" w:hAnsi="宋体"/>
        </w:rPr>
        <w:t>11.为方便统筹安排，转移申请表应提前一星期提交并如实填写。</w:t>
      </w:r>
    </w:p>
    <w:p w:rsidR="008037DF" w:rsidRPr="0086676B" w:rsidRDefault="008848B9">
      <w:pPr>
        <w:spacing w:beforeLines="50" w:before="156" w:afterLines="50" w:after="156"/>
        <w:rPr>
          <w:rFonts w:ascii="宋体" w:eastAsia="宋体" w:hAnsi="宋体"/>
        </w:rPr>
      </w:pPr>
      <w:r w:rsidRPr="0086676B">
        <w:rPr>
          <w:rFonts w:ascii="宋体" w:eastAsia="宋体" w:hAnsi="宋体"/>
        </w:rPr>
        <w:t>12.请各单位做好危险废物暂存管理工作，严格按照规范回收，不合格者处置公司将拒绝接收。</w:t>
      </w:r>
    </w:p>
    <w:p w:rsidR="008848B9" w:rsidRPr="0086676B" w:rsidRDefault="008848B9">
      <w:pPr>
        <w:spacing w:beforeLines="50" w:before="156" w:afterLines="50" w:after="156"/>
        <w:rPr>
          <w:rFonts w:ascii="宋体" w:eastAsia="宋体" w:hAnsi="宋体"/>
        </w:rPr>
      </w:pPr>
      <w:r w:rsidRPr="0086676B">
        <w:rPr>
          <w:rFonts w:ascii="宋体" w:eastAsia="宋体" w:hAnsi="宋体" w:hint="eastAsia"/>
        </w:rPr>
        <w:t>附件</w:t>
      </w:r>
      <w:r w:rsidRPr="0086676B">
        <w:rPr>
          <w:rFonts w:ascii="宋体" w:eastAsia="宋体" w:hAnsi="宋体"/>
        </w:rPr>
        <w:t>1：危险废物场所标志</w:t>
      </w:r>
    </w:p>
    <w:p w:rsidR="008848B9" w:rsidRPr="0086676B" w:rsidRDefault="008848B9">
      <w:pPr>
        <w:spacing w:beforeLines="50" w:before="156" w:afterLines="50" w:after="156"/>
        <w:jc w:val="center"/>
        <w:rPr>
          <w:rFonts w:ascii="宋体" w:eastAsia="宋体" w:hAnsi="宋体"/>
        </w:rPr>
      </w:pPr>
      <w:r w:rsidRPr="0086676B">
        <w:rPr>
          <w:rFonts w:ascii="宋体" w:eastAsia="宋体" w:hAnsi="宋体"/>
          <w:noProof/>
        </w:rPr>
        <w:drawing>
          <wp:inline distT="0" distB="0" distL="0" distR="0">
            <wp:extent cx="2321817" cy="22098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442472" cy="2324634"/>
                    </a:xfrm>
                    <a:prstGeom prst="rect">
                      <a:avLst/>
                    </a:prstGeom>
                  </pic:spPr>
                </pic:pic>
              </a:graphicData>
            </a:graphic>
          </wp:inline>
        </w:drawing>
      </w:r>
    </w:p>
    <w:p w:rsidR="00850026" w:rsidRPr="0086676B" w:rsidRDefault="00850026">
      <w:pPr>
        <w:spacing w:beforeLines="50" w:before="156" w:afterLines="50" w:after="156"/>
        <w:rPr>
          <w:rFonts w:ascii="宋体" w:eastAsia="宋体" w:hAnsi="宋体"/>
        </w:rPr>
        <w:sectPr w:rsidR="00850026" w:rsidRPr="0086676B" w:rsidSect="00AC7EBC">
          <w:headerReference w:type="default" r:id="rId17"/>
          <w:pgSz w:w="11906" w:h="16838"/>
          <w:pgMar w:top="1440" w:right="1416" w:bottom="1440" w:left="1560" w:header="851" w:footer="992" w:gutter="0"/>
          <w:pgNumType w:start="1"/>
          <w:cols w:space="425"/>
          <w:docGrid w:type="lines" w:linePitch="312"/>
        </w:sectPr>
      </w:pPr>
    </w:p>
    <w:p w:rsidR="008848B9" w:rsidRPr="0086676B" w:rsidRDefault="008848B9">
      <w:pPr>
        <w:spacing w:beforeLines="50" w:before="156" w:afterLines="50" w:after="156"/>
        <w:rPr>
          <w:rFonts w:ascii="宋体" w:eastAsia="宋体" w:hAnsi="宋体"/>
        </w:rPr>
      </w:pPr>
      <w:r w:rsidRPr="0086676B">
        <w:rPr>
          <w:rFonts w:ascii="宋体" w:eastAsia="宋体" w:hAnsi="宋体" w:hint="eastAsia"/>
        </w:rPr>
        <w:lastRenderedPageBreak/>
        <w:t>附件</w:t>
      </w:r>
      <w:r w:rsidRPr="0086676B">
        <w:rPr>
          <w:rFonts w:ascii="宋体" w:eastAsia="宋体" w:hAnsi="宋体"/>
        </w:rPr>
        <w:t>2</w:t>
      </w:r>
      <w:r w:rsidRPr="0086676B">
        <w:rPr>
          <w:rFonts w:ascii="宋体" w:eastAsia="宋体" w:hAnsi="宋体" w:hint="eastAsia"/>
        </w:rPr>
        <w:t>：</w:t>
      </w:r>
      <w:r w:rsidRPr="0086676B">
        <w:rPr>
          <w:rFonts w:ascii="宋体" w:eastAsia="宋体" w:hAnsi="宋体"/>
        </w:rPr>
        <w:tab/>
      </w:r>
      <w:r w:rsidRPr="0086676B">
        <w:rPr>
          <w:rFonts w:ascii="宋体" w:eastAsia="宋体" w:hAnsi="宋体" w:hint="eastAsia"/>
        </w:rPr>
        <w:t>危险废物记录台</w:t>
      </w:r>
      <w:proofErr w:type="gramStart"/>
      <w:r w:rsidRPr="0086676B">
        <w:rPr>
          <w:rFonts w:ascii="宋体" w:eastAsia="宋体" w:hAnsi="宋体" w:hint="eastAsia"/>
        </w:rPr>
        <w:t>账</w:t>
      </w:r>
      <w:proofErr w:type="gramEnd"/>
    </w:p>
    <w:p w:rsidR="008848B9" w:rsidRPr="0086676B" w:rsidRDefault="008848B9" w:rsidP="00B074AB">
      <w:pPr>
        <w:widowControl/>
        <w:shd w:val="clear" w:color="auto" w:fill="FFFFFF"/>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48"/>
          <w:szCs w:val="48"/>
        </w:rPr>
        <w:t>危险废物进出库台账（有机废液类）</w:t>
      </w:r>
    </w:p>
    <w:tbl>
      <w:tblPr>
        <w:tblW w:w="158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49"/>
        <w:gridCol w:w="1361"/>
        <w:gridCol w:w="1361"/>
        <w:gridCol w:w="1360"/>
        <w:gridCol w:w="1365"/>
        <w:gridCol w:w="1290"/>
        <w:gridCol w:w="1286"/>
        <w:gridCol w:w="1724"/>
        <w:gridCol w:w="970"/>
        <w:gridCol w:w="2126"/>
      </w:tblGrid>
      <w:tr w:rsidR="008848B9" w:rsidRPr="0086676B" w:rsidTr="00B6690D">
        <w:trPr>
          <w:trHeight w:val="494"/>
        </w:trPr>
        <w:tc>
          <w:tcPr>
            <w:tcW w:w="8452" w:type="dxa"/>
            <w:gridSpan w:val="6"/>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入库情况</w:t>
            </w:r>
          </w:p>
        </w:tc>
        <w:tc>
          <w:tcPr>
            <w:tcW w:w="5270" w:type="dxa"/>
            <w:gridSpan w:val="4"/>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出库情况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备注</w:t>
            </w:r>
          </w:p>
        </w:tc>
      </w:tr>
      <w:tr w:rsidR="008848B9" w:rsidRPr="0086676B" w:rsidTr="00572217">
        <w:trPr>
          <w:trHeight w:val="388"/>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危险废物名称</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类别</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入库时间</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入库数量</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入库重量</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入库人</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出库时间</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出库数量</w:t>
            </w:r>
          </w:p>
        </w:tc>
        <w:tc>
          <w:tcPr>
            <w:tcW w:w="1724"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接收单位</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出库人</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库存总量</w:t>
            </w:r>
          </w:p>
        </w:tc>
      </w:tr>
      <w:tr w:rsidR="00850026" w:rsidRPr="0086676B" w:rsidTr="00572217">
        <w:trPr>
          <w:trHeight w:val="567"/>
        </w:trPr>
        <w:tc>
          <w:tcPr>
            <w:tcW w:w="1956"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50026" w:rsidRPr="0086676B" w:rsidRDefault="00850026"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95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95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95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95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95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95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572217" w:rsidRPr="0086676B" w:rsidTr="00572217">
        <w:trPr>
          <w:trHeight w:val="567"/>
        </w:trPr>
        <w:tc>
          <w:tcPr>
            <w:tcW w:w="195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95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bl>
    <w:p w:rsidR="008848B9" w:rsidRPr="0086676B" w:rsidRDefault="008848B9" w:rsidP="00B074AB">
      <w:pPr>
        <w:widowControl/>
        <w:spacing w:before="50" w:after="50"/>
        <w:jc w:val="center"/>
        <w:rPr>
          <w:rFonts w:ascii="宋体" w:eastAsia="宋体" w:hAnsi="宋体" w:cs="宋体"/>
          <w:b/>
          <w:bCs/>
          <w:color w:val="333333"/>
          <w:kern w:val="0"/>
          <w:sz w:val="48"/>
          <w:szCs w:val="48"/>
        </w:rPr>
      </w:pPr>
      <w:r w:rsidRPr="0086676B">
        <w:rPr>
          <w:rFonts w:ascii="宋体" w:eastAsia="宋体" w:hAnsi="宋体" w:cs="宋体" w:hint="eastAsia"/>
          <w:b/>
          <w:bCs/>
          <w:color w:val="333333"/>
          <w:kern w:val="0"/>
          <w:sz w:val="48"/>
          <w:szCs w:val="48"/>
        </w:rPr>
        <w:lastRenderedPageBreak/>
        <w:t>危险废物进出库台账（含重金属废液类）</w:t>
      </w:r>
    </w:p>
    <w:tbl>
      <w:tblPr>
        <w:tblW w:w="143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736"/>
        <w:gridCol w:w="1361"/>
        <w:gridCol w:w="1361"/>
        <w:gridCol w:w="1360"/>
        <w:gridCol w:w="1365"/>
        <w:gridCol w:w="1290"/>
        <w:gridCol w:w="1286"/>
        <w:gridCol w:w="1418"/>
        <w:gridCol w:w="1134"/>
        <w:gridCol w:w="1309"/>
      </w:tblGrid>
      <w:tr w:rsidR="008848B9" w:rsidRPr="0086676B" w:rsidTr="005B6876">
        <w:trPr>
          <w:trHeight w:val="494"/>
        </w:trPr>
        <w:tc>
          <w:tcPr>
            <w:tcW w:w="7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入库情况</w:t>
            </w:r>
          </w:p>
        </w:tc>
        <w:tc>
          <w:tcPr>
            <w:tcW w:w="51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出库情况</w:t>
            </w:r>
          </w:p>
        </w:tc>
        <w:tc>
          <w:tcPr>
            <w:tcW w:w="1309"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备注</w:t>
            </w:r>
          </w:p>
        </w:tc>
      </w:tr>
      <w:tr w:rsidR="008848B9" w:rsidRPr="0086676B" w:rsidTr="005B6876">
        <w:trPr>
          <w:trHeight w:val="494"/>
        </w:trPr>
        <w:tc>
          <w:tcPr>
            <w:tcW w:w="1731"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危险废物名称</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类别</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入库时间</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入库数量</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入库重量</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入库人</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出库时间</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出库数量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接收单位</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出库人</w:t>
            </w:r>
          </w:p>
        </w:tc>
        <w:tc>
          <w:tcPr>
            <w:tcW w:w="1309"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库存总量</w:t>
            </w: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572217"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572217"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572217"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bl>
    <w:p w:rsidR="00850026" w:rsidRPr="0086676B" w:rsidRDefault="00850026" w:rsidP="00B074AB">
      <w:pPr>
        <w:widowControl/>
        <w:spacing w:before="50" w:after="50"/>
        <w:jc w:val="left"/>
        <w:rPr>
          <w:rFonts w:ascii="宋体" w:eastAsia="宋体" w:hAnsi="宋体" w:cs="宋体"/>
          <w:b/>
          <w:bCs/>
          <w:color w:val="333333"/>
          <w:kern w:val="0"/>
          <w:sz w:val="48"/>
          <w:szCs w:val="48"/>
        </w:rPr>
      </w:pPr>
    </w:p>
    <w:p w:rsidR="008848B9" w:rsidRPr="0086676B" w:rsidRDefault="008848B9" w:rsidP="00B074AB">
      <w:pPr>
        <w:widowControl/>
        <w:shd w:val="clear" w:color="auto" w:fill="FFFFFF"/>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48"/>
          <w:szCs w:val="48"/>
        </w:rPr>
        <w:lastRenderedPageBreak/>
        <w:t>危险废物进出库台账（废化学药品类）</w:t>
      </w:r>
    </w:p>
    <w:tbl>
      <w:tblPr>
        <w:tblW w:w="143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736"/>
        <w:gridCol w:w="1361"/>
        <w:gridCol w:w="1361"/>
        <w:gridCol w:w="1360"/>
        <w:gridCol w:w="1365"/>
        <w:gridCol w:w="1290"/>
        <w:gridCol w:w="1286"/>
        <w:gridCol w:w="1560"/>
        <w:gridCol w:w="1026"/>
        <w:gridCol w:w="1275"/>
      </w:tblGrid>
      <w:tr w:rsidR="008848B9" w:rsidRPr="0086676B" w:rsidTr="005B6876">
        <w:trPr>
          <w:trHeight w:val="494"/>
        </w:trPr>
        <w:tc>
          <w:tcPr>
            <w:tcW w:w="7914" w:type="dxa"/>
            <w:gridSpan w:val="6"/>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入库情况</w:t>
            </w:r>
          </w:p>
        </w:tc>
        <w:tc>
          <w:tcPr>
            <w:tcW w:w="5162" w:type="dxa"/>
            <w:gridSpan w:val="4"/>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出库情况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备注</w:t>
            </w:r>
          </w:p>
        </w:tc>
      </w:tr>
      <w:tr w:rsidR="008848B9" w:rsidRPr="0086676B" w:rsidTr="005B6876">
        <w:trPr>
          <w:trHeight w:val="556"/>
        </w:trPr>
        <w:tc>
          <w:tcPr>
            <w:tcW w:w="1731"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危险废物名称</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类别</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入库时间</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入库数量</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入库重量</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入库人</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出库时间</w:t>
            </w:r>
          </w:p>
        </w:tc>
        <w:tc>
          <w:tcPr>
            <w:tcW w:w="128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出库数量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接收单位</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出库人</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库存总量</w:t>
            </w: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572217"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572217"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572217"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8848B9" w:rsidRPr="0086676B" w:rsidTr="00572217">
        <w:trPr>
          <w:trHeight w:val="567"/>
        </w:trPr>
        <w:tc>
          <w:tcPr>
            <w:tcW w:w="173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848B9" w:rsidRPr="0086676B" w:rsidRDefault="008848B9" w:rsidP="00B074AB">
            <w:pPr>
              <w:widowControl/>
              <w:spacing w:before="50" w:after="50"/>
              <w:jc w:val="left"/>
              <w:rPr>
                <w:rFonts w:ascii="宋体" w:eastAsia="宋体" w:hAnsi="宋体" w:cs="Times New Roman"/>
                <w:kern w:val="0"/>
                <w:sz w:val="20"/>
                <w:szCs w:val="20"/>
              </w:rPr>
            </w:pPr>
          </w:p>
        </w:tc>
      </w:tr>
    </w:tbl>
    <w:p w:rsidR="00572217" w:rsidRPr="0086676B" w:rsidRDefault="00572217" w:rsidP="00B074AB">
      <w:pPr>
        <w:widowControl/>
        <w:spacing w:before="50" w:after="50"/>
        <w:jc w:val="left"/>
        <w:rPr>
          <w:rFonts w:ascii="宋体" w:eastAsia="宋体" w:hAnsi="宋体" w:cs="宋体"/>
          <w:b/>
          <w:bCs/>
          <w:color w:val="333333"/>
          <w:kern w:val="0"/>
          <w:sz w:val="48"/>
          <w:szCs w:val="48"/>
        </w:rPr>
      </w:pPr>
    </w:p>
    <w:p w:rsidR="008848B9" w:rsidRPr="0086676B" w:rsidRDefault="008848B9" w:rsidP="00B074AB">
      <w:pPr>
        <w:widowControl/>
        <w:shd w:val="clear" w:color="auto" w:fill="FFFFFF"/>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48"/>
          <w:szCs w:val="48"/>
        </w:rPr>
        <w:lastRenderedPageBreak/>
        <w:t>危险废物进出库台账（</w:t>
      </w:r>
      <w:proofErr w:type="gramStart"/>
      <w:r w:rsidRPr="0086676B">
        <w:rPr>
          <w:rFonts w:ascii="宋体" w:eastAsia="宋体" w:hAnsi="宋体" w:cs="宋体" w:hint="eastAsia"/>
          <w:b/>
          <w:bCs/>
          <w:color w:val="333333"/>
          <w:kern w:val="0"/>
          <w:sz w:val="48"/>
          <w:szCs w:val="48"/>
        </w:rPr>
        <w:t>废空试剂瓶</w:t>
      </w:r>
      <w:proofErr w:type="gramEnd"/>
      <w:r w:rsidRPr="0086676B">
        <w:rPr>
          <w:rFonts w:ascii="宋体" w:eastAsia="宋体" w:hAnsi="宋体" w:cs="宋体" w:hint="eastAsia"/>
          <w:b/>
          <w:bCs/>
          <w:color w:val="333333"/>
          <w:kern w:val="0"/>
          <w:sz w:val="48"/>
          <w:szCs w:val="48"/>
        </w:rPr>
        <w:t>类）</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733"/>
        <w:gridCol w:w="1356"/>
        <w:gridCol w:w="1356"/>
        <w:gridCol w:w="1355"/>
        <w:gridCol w:w="1360"/>
        <w:gridCol w:w="1285"/>
        <w:gridCol w:w="1179"/>
        <w:gridCol w:w="1820"/>
        <w:gridCol w:w="1015"/>
        <w:gridCol w:w="1275"/>
      </w:tblGrid>
      <w:tr w:rsidR="008848B9" w:rsidRPr="0086676B" w:rsidTr="005B6876">
        <w:trPr>
          <w:trHeight w:val="582"/>
        </w:trPr>
        <w:tc>
          <w:tcPr>
            <w:tcW w:w="8027" w:type="dxa"/>
            <w:gridSpan w:val="6"/>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入库情况</w:t>
            </w:r>
          </w:p>
        </w:tc>
        <w:tc>
          <w:tcPr>
            <w:tcW w:w="5299" w:type="dxa"/>
            <w:gridSpan w:val="4"/>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出库情况</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rPr>
                <w:rFonts w:ascii="宋体" w:eastAsia="宋体" w:hAnsi="宋体" w:cs="宋体"/>
                <w:color w:val="333333"/>
                <w:kern w:val="0"/>
                <w:sz w:val="24"/>
                <w:szCs w:val="24"/>
              </w:rPr>
            </w:pPr>
            <w:r w:rsidRPr="0086676B">
              <w:rPr>
                <w:rFonts w:ascii="宋体" w:eastAsia="宋体" w:hAnsi="宋体" w:cs="宋体" w:hint="eastAsia"/>
                <w:b/>
                <w:bCs/>
                <w:color w:val="333333"/>
                <w:kern w:val="0"/>
                <w:sz w:val="32"/>
                <w:szCs w:val="32"/>
              </w:rPr>
              <w:t>备注</w:t>
            </w:r>
          </w:p>
        </w:tc>
      </w:tr>
      <w:tr w:rsidR="008848B9" w:rsidRPr="0086676B" w:rsidTr="005B6876">
        <w:trPr>
          <w:trHeight w:val="477"/>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危险废物名称</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类别</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入库时间</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入库数量</w:t>
            </w: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入库重量</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入库人</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出库时间</w:t>
            </w: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出库数量</w:t>
            </w: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接收单位</w:t>
            </w: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出库人</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line="480" w:lineRule="auto"/>
              <w:jc w:val="center"/>
              <w:rPr>
                <w:rFonts w:ascii="宋体" w:eastAsia="宋体" w:hAnsi="宋体" w:cs="宋体"/>
                <w:color w:val="333333"/>
                <w:kern w:val="0"/>
                <w:sz w:val="24"/>
                <w:szCs w:val="24"/>
              </w:rPr>
            </w:pPr>
            <w:r w:rsidRPr="0086676B">
              <w:rPr>
                <w:rFonts w:ascii="宋体" w:eastAsia="宋体" w:hAnsi="宋体" w:cs="仿宋_GB2312" w:hint="eastAsia"/>
                <w:color w:val="333333"/>
                <w:kern w:val="0"/>
                <w:sz w:val="24"/>
                <w:szCs w:val="21"/>
              </w:rPr>
              <w:t>库存总量</w:t>
            </w:r>
          </w:p>
        </w:tc>
      </w:tr>
      <w:tr w:rsidR="008848B9" w:rsidRPr="0086676B" w:rsidTr="005B6876">
        <w:trPr>
          <w:trHeight w:val="60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572217" w:rsidRPr="0086676B" w:rsidTr="005B6876">
        <w:trPr>
          <w:trHeight w:val="600"/>
        </w:trPr>
        <w:tc>
          <w:tcPr>
            <w:tcW w:w="1867"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572217" w:rsidRPr="0086676B" w:rsidTr="005B6876">
        <w:trPr>
          <w:trHeight w:val="600"/>
        </w:trPr>
        <w:tc>
          <w:tcPr>
            <w:tcW w:w="1867"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572217" w:rsidRPr="0086676B" w:rsidTr="005B6876">
        <w:trPr>
          <w:trHeight w:val="600"/>
        </w:trPr>
        <w:tc>
          <w:tcPr>
            <w:tcW w:w="1867"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572217" w:rsidRPr="0086676B" w:rsidTr="005B6876">
        <w:trPr>
          <w:trHeight w:val="600"/>
        </w:trPr>
        <w:tc>
          <w:tcPr>
            <w:tcW w:w="1867"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2217" w:rsidRPr="0086676B" w:rsidRDefault="00572217" w:rsidP="00B074AB">
            <w:pPr>
              <w:widowControl/>
              <w:spacing w:before="50" w:after="50"/>
              <w:jc w:val="left"/>
              <w:rPr>
                <w:rFonts w:ascii="宋体" w:eastAsia="宋体" w:hAnsi="宋体" w:cs="Times New Roman"/>
                <w:kern w:val="0"/>
                <w:sz w:val="20"/>
                <w:szCs w:val="20"/>
              </w:rPr>
            </w:pPr>
          </w:p>
        </w:tc>
      </w:tr>
      <w:tr w:rsidR="008848B9" w:rsidRPr="0086676B" w:rsidTr="005B6876">
        <w:trPr>
          <w:trHeight w:val="60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B6876">
        <w:trPr>
          <w:trHeight w:val="60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B6876">
        <w:trPr>
          <w:trHeight w:val="60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r>
      <w:tr w:rsidR="008848B9" w:rsidRPr="0086676B" w:rsidTr="005B6876">
        <w:trPr>
          <w:trHeight w:val="60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5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848B9" w:rsidRPr="0086676B" w:rsidRDefault="008848B9" w:rsidP="00B074AB">
            <w:pPr>
              <w:widowControl/>
              <w:spacing w:before="50" w:after="50"/>
              <w:jc w:val="left"/>
              <w:rPr>
                <w:rFonts w:ascii="宋体" w:eastAsia="宋体" w:hAnsi="宋体" w:cs="Times New Roman"/>
                <w:kern w:val="0"/>
                <w:sz w:val="20"/>
                <w:szCs w:val="20"/>
              </w:rPr>
            </w:pPr>
          </w:p>
        </w:tc>
      </w:tr>
    </w:tbl>
    <w:p w:rsidR="00850026" w:rsidRPr="0086676B" w:rsidRDefault="00850026" w:rsidP="00B074AB">
      <w:pPr>
        <w:widowControl/>
        <w:shd w:val="clear" w:color="auto" w:fill="FFFFFF"/>
        <w:spacing w:before="50" w:after="50" w:line="480" w:lineRule="auto"/>
        <w:ind w:firstLine="480"/>
        <w:jc w:val="left"/>
        <w:rPr>
          <w:rFonts w:ascii="宋体" w:eastAsia="宋体" w:hAnsi="宋体" w:cs="宋体"/>
          <w:color w:val="333333"/>
          <w:kern w:val="0"/>
          <w:sz w:val="32"/>
          <w:szCs w:val="32"/>
        </w:rPr>
        <w:sectPr w:rsidR="00850026" w:rsidRPr="0086676B" w:rsidSect="00850026">
          <w:pgSz w:w="16838" w:h="11906" w:orient="landscape"/>
          <w:pgMar w:top="1800" w:right="1440" w:bottom="1800" w:left="1440" w:header="851" w:footer="992" w:gutter="0"/>
          <w:cols w:space="425"/>
          <w:docGrid w:type="lines" w:linePitch="312"/>
        </w:sectPr>
      </w:pPr>
    </w:p>
    <w:p w:rsidR="008848B9" w:rsidRPr="0086676B" w:rsidRDefault="008848B9" w:rsidP="00977F60">
      <w:pPr>
        <w:spacing w:beforeLines="50" w:before="156" w:afterLines="50" w:after="156"/>
        <w:rPr>
          <w:rFonts w:ascii="宋体" w:eastAsia="宋体" w:hAnsi="宋体"/>
        </w:rPr>
      </w:pPr>
      <w:r w:rsidRPr="0086676B">
        <w:rPr>
          <w:rFonts w:ascii="宋体" w:eastAsia="宋体" w:hAnsi="宋体" w:hint="eastAsia"/>
        </w:rPr>
        <w:lastRenderedPageBreak/>
        <w:t>附件</w:t>
      </w:r>
      <w:r w:rsidRPr="0086676B">
        <w:rPr>
          <w:rFonts w:ascii="宋体" w:eastAsia="宋体" w:hAnsi="宋体"/>
        </w:rPr>
        <w:t>3</w:t>
      </w:r>
      <w:r w:rsidRPr="0086676B">
        <w:rPr>
          <w:rFonts w:ascii="宋体" w:eastAsia="宋体" w:hAnsi="宋体" w:hint="eastAsia"/>
        </w:rPr>
        <w:t>：危险废物标签</w:t>
      </w:r>
      <w:r w:rsidRPr="0086676B">
        <w:rPr>
          <w:rFonts w:ascii="宋体" w:eastAsia="宋体" w:hAnsi="宋体"/>
        </w:rPr>
        <w:t>(</w:t>
      </w:r>
      <w:r w:rsidRPr="0086676B">
        <w:rPr>
          <w:rFonts w:ascii="宋体" w:eastAsia="宋体" w:hAnsi="宋体" w:hint="eastAsia"/>
        </w:rPr>
        <w:t>包括空瓶，可写在备注一项</w:t>
      </w:r>
      <w:r w:rsidRPr="0086676B">
        <w:rPr>
          <w:rFonts w:ascii="宋体" w:eastAsia="宋体" w:hAnsi="宋体"/>
        </w:rPr>
        <w:t>)</w:t>
      </w:r>
    </w:p>
    <w:p w:rsidR="008848B9" w:rsidRPr="0086676B" w:rsidRDefault="00572217" w:rsidP="002B4717">
      <w:pPr>
        <w:spacing w:beforeLines="50" w:before="156" w:afterLines="50" w:after="156"/>
        <w:rPr>
          <w:rFonts w:ascii="宋体" w:eastAsia="宋体" w:hAnsi="宋体"/>
        </w:rPr>
      </w:pPr>
      <w:r w:rsidRPr="0086676B">
        <w:rPr>
          <w:rFonts w:ascii="宋体" w:eastAsia="宋体" w:hAnsi="宋体"/>
          <w:noProof/>
        </w:rPr>
        <w:drawing>
          <wp:inline distT="0" distB="0" distL="0" distR="0">
            <wp:extent cx="5274310" cy="34290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274310" cy="3429000"/>
                    </a:xfrm>
                    <a:prstGeom prst="rect">
                      <a:avLst/>
                    </a:prstGeom>
                  </pic:spPr>
                </pic:pic>
              </a:graphicData>
            </a:graphic>
          </wp:inline>
        </w:drawing>
      </w:r>
    </w:p>
    <w:p w:rsidR="00CD1987" w:rsidRPr="0086676B" w:rsidRDefault="00CD1987" w:rsidP="00B074AB">
      <w:pPr>
        <w:widowControl/>
        <w:spacing w:before="50" w:after="50"/>
        <w:jc w:val="left"/>
        <w:rPr>
          <w:rFonts w:ascii="宋体" w:eastAsia="宋体" w:hAnsi="宋体"/>
        </w:rPr>
      </w:pPr>
      <w:r w:rsidRPr="0086676B">
        <w:rPr>
          <w:rFonts w:ascii="宋体" w:eastAsia="宋体" w:hAnsi="宋体"/>
        </w:rPr>
        <w:br w:type="page"/>
      </w:r>
    </w:p>
    <w:p w:rsidR="00CD1987" w:rsidRPr="0086676B" w:rsidRDefault="00CD1987" w:rsidP="00977F60">
      <w:pPr>
        <w:spacing w:beforeLines="50" w:before="156" w:afterLines="50" w:after="156"/>
        <w:rPr>
          <w:rFonts w:ascii="宋体" w:eastAsia="宋体" w:hAnsi="宋体"/>
        </w:rPr>
      </w:pPr>
      <w:r w:rsidRPr="0086676B">
        <w:rPr>
          <w:rFonts w:ascii="宋体" w:eastAsia="宋体" w:hAnsi="宋体" w:hint="eastAsia"/>
        </w:rPr>
        <w:lastRenderedPageBreak/>
        <w:t>附件4：申请转移表：（若种类繁多，请附详细清单）</w:t>
      </w:r>
    </w:p>
    <w:tbl>
      <w:tblPr>
        <w:tblpPr w:leftFromText="180" w:rightFromText="180" w:vertAnchor="text" w:horzAnchor="page" w:tblpX="1091" w:tblpY="88"/>
        <w:tblOverlap w:val="neve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91"/>
        <w:gridCol w:w="1755"/>
        <w:gridCol w:w="1035"/>
        <w:gridCol w:w="1245"/>
        <w:gridCol w:w="799"/>
        <w:gridCol w:w="2698"/>
      </w:tblGrid>
      <w:tr w:rsidR="00CD1987" w:rsidRPr="0086676B" w:rsidTr="005B6876">
        <w:trPr>
          <w:cantSplit/>
          <w:trHeight w:val="900"/>
        </w:trPr>
        <w:tc>
          <w:tcPr>
            <w:tcW w:w="239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申请</w:t>
            </w:r>
          </w:p>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单位</w:t>
            </w:r>
          </w:p>
        </w:tc>
        <w:tc>
          <w:tcPr>
            <w:tcW w:w="17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28"/>
                <w:szCs w:val="24"/>
              </w:rPr>
              <w:t>名</w:t>
            </w:r>
            <w:r w:rsidRPr="0086676B">
              <w:rPr>
                <w:rFonts w:ascii="宋体" w:eastAsia="宋体" w:hAnsi="宋体" w:cs="宋体"/>
                <w:b/>
                <w:bCs/>
                <w:color w:val="333333"/>
                <w:kern w:val="0"/>
                <w:sz w:val="28"/>
                <w:szCs w:val="24"/>
              </w:rPr>
              <w:t xml:space="preserve"> </w:t>
            </w:r>
            <w:r w:rsidRPr="0086676B">
              <w:rPr>
                <w:rFonts w:ascii="宋体" w:eastAsia="宋体" w:hAnsi="宋体" w:cs="宋体" w:hint="eastAsia"/>
                <w:b/>
                <w:bCs/>
                <w:color w:val="333333"/>
                <w:kern w:val="0"/>
                <w:sz w:val="28"/>
                <w:szCs w:val="24"/>
              </w:rPr>
              <w:t>称</w:t>
            </w:r>
            <w:r w:rsidRPr="0086676B">
              <w:rPr>
                <w:rFonts w:ascii="宋体" w:eastAsia="宋体" w:hAnsi="宋体" w:cs="宋体"/>
                <w:b/>
                <w:bCs/>
                <w:color w:val="333333"/>
                <w:kern w:val="0"/>
                <w:sz w:val="28"/>
                <w:szCs w:val="24"/>
              </w:rPr>
              <w:t xml:space="preserve"> </w:t>
            </w:r>
          </w:p>
        </w:tc>
        <w:tc>
          <w:tcPr>
            <w:tcW w:w="577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jc w:val="left"/>
              <w:rPr>
                <w:rFonts w:ascii="宋体" w:eastAsia="宋体" w:hAnsi="宋体" w:cs="宋体"/>
                <w:color w:val="333333"/>
                <w:kern w:val="0"/>
                <w:sz w:val="24"/>
                <w:szCs w:val="24"/>
              </w:rPr>
            </w:pPr>
          </w:p>
        </w:tc>
      </w:tr>
      <w:tr w:rsidR="00CD1987" w:rsidRPr="0086676B" w:rsidTr="005B6876">
        <w:trPr>
          <w:cantSplit/>
          <w:trHeight w:val="838"/>
        </w:trPr>
        <w:tc>
          <w:tcPr>
            <w:tcW w:w="2391"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330" w:lineRule="atLeast"/>
              <w:jc w:val="left"/>
              <w:rPr>
                <w:rFonts w:ascii="宋体" w:eastAsia="宋体" w:hAnsi="宋体" w:cs="宋体"/>
                <w:color w:val="333333"/>
                <w:kern w:val="0"/>
                <w:sz w:val="24"/>
                <w:szCs w:val="24"/>
              </w:rPr>
            </w:pPr>
          </w:p>
        </w:tc>
        <w:tc>
          <w:tcPr>
            <w:tcW w:w="17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经办人</w:t>
            </w:r>
          </w:p>
        </w:tc>
        <w:tc>
          <w:tcPr>
            <w:tcW w:w="22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jc w:val="left"/>
              <w:rPr>
                <w:rFonts w:ascii="宋体" w:eastAsia="宋体" w:hAnsi="宋体" w:cs="宋体"/>
                <w:color w:val="333333"/>
                <w:kern w:val="0"/>
                <w:sz w:val="24"/>
                <w:szCs w:val="24"/>
              </w:rPr>
            </w:pPr>
          </w:p>
        </w:tc>
        <w:tc>
          <w:tcPr>
            <w:tcW w:w="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电话</w:t>
            </w:r>
          </w:p>
        </w:tc>
        <w:tc>
          <w:tcPr>
            <w:tcW w:w="26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jc w:val="left"/>
              <w:rPr>
                <w:rFonts w:ascii="宋体" w:eastAsia="宋体" w:hAnsi="宋体" w:cs="宋体"/>
                <w:color w:val="333333"/>
                <w:kern w:val="0"/>
                <w:sz w:val="24"/>
                <w:szCs w:val="24"/>
              </w:rPr>
            </w:pPr>
          </w:p>
        </w:tc>
      </w:tr>
      <w:tr w:rsidR="00CD1987" w:rsidRPr="0086676B" w:rsidTr="005B6876">
        <w:trPr>
          <w:cantSplit/>
          <w:trHeight w:val="859"/>
        </w:trPr>
        <w:tc>
          <w:tcPr>
            <w:tcW w:w="239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处置</w:t>
            </w:r>
          </w:p>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单位</w:t>
            </w:r>
          </w:p>
        </w:tc>
        <w:tc>
          <w:tcPr>
            <w:tcW w:w="17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b/>
                <w:bCs/>
                <w:color w:val="333333"/>
                <w:kern w:val="0"/>
                <w:sz w:val="28"/>
                <w:szCs w:val="24"/>
              </w:rPr>
              <w:t>名</w:t>
            </w:r>
            <w:r w:rsidRPr="0086676B">
              <w:rPr>
                <w:rFonts w:ascii="宋体" w:eastAsia="宋体" w:hAnsi="宋体" w:cs="宋体"/>
                <w:b/>
                <w:bCs/>
                <w:color w:val="333333"/>
                <w:kern w:val="0"/>
                <w:sz w:val="28"/>
                <w:szCs w:val="24"/>
              </w:rPr>
              <w:t xml:space="preserve"> </w:t>
            </w:r>
            <w:r w:rsidRPr="0086676B">
              <w:rPr>
                <w:rFonts w:ascii="宋体" w:eastAsia="宋体" w:hAnsi="宋体" w:cs="宋体" w:hint="eastAsia"/>
                <w:b/>
                <w:bCs/>
                <w:color w:val="333333"/>
                <w:kern w:val="0"/>
                <w:sz w:val="28"/>
                <w:szCs w:val="24"/>
              </w:rPr>
              <w:t>称</w:t>
            </w:r>
          </w:p>
        </w:tc>
        <w:tc>
          <w:tcPr>
            <w:tcW w:w="577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jc w:val="left"/>
              <w:rPr>
                <w:rFonts w:ascii="宋体" w:eastAsia="宋体" w:hAnsi="宋体" w:cs="宋体"/>
                <w:color w:val="333333"/>
                <w:kern w:val="0"/>
                <w:sz w:val="24"/>
                <w:szCs w:val="24"/>
              </w:rPr>
            </w:pPr>
          </w:p>
        </w:tc>
      </w:tr>
      <w:tr w:rsidR="00CD1987" w:rsidRPr="0086676B" w:rsidTr="005B6876">
        <w:trPr>
          <w:cantSplit/>
          <w:trHeight w:val="859"/>
        </w:trPr>
        <w:tc>
          <w:tcPr>
            <w:tcW w:w="2391"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330" w:lineRule="atLeast"/>
              <w:jc w:val="left"/>
              <w:rPr>
                <w:rFonts w:ascii="宋体" w:eastAsia="宋体" w:hAnsi="宋体" w:cs="宋体"/>
                <w:color w:val="333333"/>
                <w:kern w:val="0"/>
                <w:sz w:val="24"/>
                <w:szCs w:val="24"/>
              </w:rPr>
            </w:pPr>
          </w:p>
        </w:tc>
        <w:tc>
          <w:tcPr>
            <w:tcW w:w="17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联系人</w:t>
            </w:r>
          </w:p>
        </w:tc>
        <w:tc>
          <w:tcPr>
            <w:tcW w:w="22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jc w:val="left"/>
              <w:rPr>
                <w:rFonts w:ascii="宋体" w:eastAsia="宋体" w:hAnsi="宋体" w:cs="宋体"/>
                <w:color w:val="333333"/>
                <w:kern w:val="0"/>
                <w:sz w:val="24"/>
                <w:szCs w:val="24"/>
              </w:rPr>
            </w:pPr>
          </w:p>
        </w:tc>
        <w:tc>
          <w:tcPr>
            <w:tcW w:w="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电话</w:t>
            </w:r>
          </w:p>
        </w:tc>
        <w:tc>
          <w:tcPr>
            <w:tcW w:w="26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jc w:val="left"/>
              <w:rPr>
                <w:rFonts w:ascii="宋体" w:eastAsia="宋体" w:hAnsi="宋体" w:cs="宋体"/>
                <w:color w:val="333333"/>
                <w:kern w:val="0"/>
                <w:sz w:val="24"/>
                <w:szCs w:val="24"/>
              </w:rPr>
            </w:pPr>
          </w:p>
        </w:tc>
      </w:tr>
      <w:tr w:rsidR="00CD1987" w:rsidRPr="0086676B" w:rsidTr="005B6876">
        <w:trPr>
          <w:cantSplit/>
          <w:trHeight w:val="859"/>
        </w:trPr>
        <w:tc>
          <w:tcPr>
            <w:tcW w:w="23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proofErr w:type="gramStart"/>
            <w:r w:rsidRPr="0086676B">
              <w:rPr>
                <w:rFonts w:ascii="宋体" w:eastAsia="宋体" w:hAnsi="宋体" w:cs="宋体" w:hint="eastAsia"/>
                <w:color w:val="333333"/>
                <w:kern w:val="0"/>
                <w:sz w:val="28"/>
                <w:szCs w:val="24"/>
              </w:rPr>
              <w:t>危废名称</w:t>
            </w:r>
            <w:proofErr w:type="gramEnd"/>
          </w:p>
        </w:tc>
        <w:tc>
          <w:tcPr>
            <w:tcW w:w="7532"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jc w:val="left"/>
              <w:rPr>
                <w:rFonts w:ascii="宋体" w:eastAsia="宋体" w:hAnsi="宋体" w:cs="宋体"/>
                <w:color w:val="333333"/>
                <w:kern w:val="0"/>
                <w:sz w:val="24"/>
                <w:szCs w:val="24"/>
              </w:rPr>
            </w:pPr>
          </w:p>
        </w:tc>
      </w:tr>
      <w:tr w:rsidR="00CD1987" w:rsidRPr="0086676B" w:rsidTr="005B6876">
        <w:trPr>
          <w:cantSplit/>
          <w:trHeight w:val="859"/>
        </w:trPr>
        <w:tc>
          <w:tcPr>
            <w:tcW w:w="23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数量</w:t>
            </w:r>
          </w:p>
        </w:tc>
        <w:tc>
          <w:tcPr>
            <w:tcW w:w="7532"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jc w:val="left"/>
              <w:rPr>
                <w:rFonts w:ascii="宋体" w:eastAsia="宋体" w:hAnsi="宋体" w:cs="宋体"/>
                <w:color w:val="333333"/>
                <w:kern w:val="0"/>
                <w:sz w:val="24"/>
                <w:szCs w:val="24"/>
              </w:rPr>
            </w:pPr>
          </w:p>
        </w:tc>
      </w:tr>
      <w:tr w:rsidR="00CD1987" w:rsidRPr="0086676B" w:rsidTr="005B6876">
        <w:trPr>
          <w:cantSplit/>
          <w:trHeight w:val="859"/>
        </w:trPr>
        <w:tc>
          <w:tcPr>
            <w:tcW w:w="23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存放地点</w:t>
            </w:r>
          </w:p>
        </w:tc>
        <w:tc>
          <w:tcPr>
            <w:tcW w:w="7532"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jc w:val="left"/>
              <w:rPr>
                <w:rFonts w:ascii="宋体" w:eastAsia="宋体" w:hAnsi="宋体" w:cs="宋体"/>
                <w:color w:val="333333"/>
                <w:kern w:val="0"/>
                <w:sz w:val="24"/>
                <w:szCs w:val="24"/>
              </w:rPr>
            </w:pPr>
          </w:p>
        </w:tc>
      </w:tr>
      <w:tr w:rsidR="00CD1987" w:rsidRPr="0086676B" w:rsidTr="005B6876">
        <w:trPr>
          <w:cantSplit/>
          <w:trHeight w:val="2487"/>
        </w:trPr>
        <w:tc>
          <w:tcPr>
            <w:tcW w:w="23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center"/>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申请单位声明</w:t>
            </w:r>
          </w:p>
        </w:tc>
        <w:tc>
          <w:tcPr>
            <w:tcW w:w="7532"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left"/>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8"/>
              </w:rPr>
              <w:t>我单位保证申请转移的危险废物与实际一致（提供的清单数据真实准确），并落实专人管理、专用库房和如实台</w:t>
            </w:r>
            <w:proofErr w:type="gramStart"/>
            <w:r w:rsidRPr="0086676B">
              <w:rPr>
                <w:rFonts w:ascii="宋体" w:eastAsia="宋体" w:hAnsi="宋体" w:cs="宋体" w:hint="eastAsia"/>
                <w:color w:val="333333"/>
                <w:kern w:val="0"/>
                <w:sz w:val="28"/>
                <w:szCs w:val="28"/>
              </w:rPr>
              <w:t>账登记</w:t>
            </w:r>
            <w:proofErr w:type="gramEnd"/>
            <w:r w:rsidRPr="0086676B">
              <w:rPr>
                <w:rFonts w:ascii="宋体" w:eastAsia="宋体" w:hAnsi="宋体" w:cs="宋体" w:hint="eastAsia"/>
                <w:color w:val="333333"/>
                <w:kern w:val="0"/>
                <w:sz w:val="28"/>
                <w:szCs w:val="28"/>
              </w:rPr>
              <w:t>制度，自觉接受监督检查。如有违反上述承诺我单位自愿承担一切法律责任并接受相应处罚。</w:t>
            </w:r>
          </w:p>
        </w:tc>
      </w:tr>
      <w:tr w:rsidR="00CD1987" w:rsidRPr="0086676B" w:rsidTr="005B6876">
        <w:trPr>
          <w:cantSplit/>
          <w:trHeight w:val="1574"/>
        </w:trPr>
        <w:tc>
          <w:tcPr>
            <w:tcW w:w="23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987" w:rsidRPr="0086676B" w:rsidRDefault="00CD1987" w:rsidP="00B074AB">
            <w:pPr>
              <w:widowControl/>
              <w:spacing w:before="50" w:after="50" w:line="480" w:lineRule="auto"/>
              <w:ind w:firstLine="480"/>
              <w:jc w:val="left"/>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单位</w:t>
            </w:r>
          </w:p>
          <w:p w:rsidR="00CD1987" w:rsidRPr="0086676B" w:rsidRDefault="00CD1987" w:rsidP="00B074AB">
            <w:pPr>
              <w:widowControl/>
              <w:spacing w:before="50" w:after="50" w:line="480" w:lineRule="auto"/>
              <w:ind w:firstLine="480"/>
              <w:jc w:val="left"/>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签章</w:t>
            </w:r>
          </w:p>
        </w:tc>
        <w:tc>
          <w:tcPr>
            <w:tcW w:w="2790" w:type="dxa"/>
            <w:gridSpan w:val="2"/>
            <w:tcBorders>
              <w:top w:val="single" w:sz="8" w:space="0" w:color="auto"/>
              <w:left w:val="single" w:sz="8" w:space="0" w:color="auto"/>
              <w:bottom w:val="single" w:sz="8" w:space="0" w:color="auto"/>
              <w:right w:val="single" w:sz="8" w:space="0" w:color="auto"/>
            </w:tcBorders>
            <w:shd w:val="clear" w:color="auto" w:fill="auto"/>
            <w:hideMark/>
          </w:tcPr>
          <w:p w:rsidR="00CD1987" w:rsidRPr="0086676B" w:rsidRDefault="00CD1987" w:rsidP="00B074AB">
            <w:pPr>
              <w:widowControl/>
              <w:spacing w:before="50" w:after="50" w:line="480" w:lineRule="auto"/>
              <w:ind w:firstLine="480"/>
              <w:jc w:val="left"/>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年</w:t>
            </w:r>
            <w:r w:rsidRPr="0086676B">
              <w:rPr>
                <w:rFonts w:ascii="宋体" w:eastAsia="宋体" w:hAnsi="宋体" w:cs="宋体"/>
                <w:color w:val="333333"/>
                <w:kern w:val="0"/>
                <w:sz w:val="28"/>
                <w:szCs w:val="24"/>
              </w:rPr>
              <w:t xml:space="preserve">  </w:t>
            </w:r>
            <w:r w:rsidRPr="0086676B">
              <w:rPr>
                <w:rFonts w:ascii="宋体" w:eastAsia="宋体" w:hAnsi="宋体" w:cs="宋体" w:hint="eastAsia"/>
                <w:color w:val="333333"/>
                <w:kern w:val="0"/>
                <w:sz w:val="28"/>
                <w:szCs w:val="24"/>
              </w:rPr>
              <w:t>月</w:t>
            </w:r>
            <w:r w:rsidRPr="0086676B">
              <w:rPr>
                <w:rFonts w:ascii="宋体" w:eastAsia="宋体" w:hAnsi="宋体" w:cs="宋体"/>
                <w:color w:val="333333"/>
                <w:kern w:val="0"/>
                <w:sz w:val="28"/>
                <w:szCs w:val="24"/>
              </w:rPr>
              <w:t xml:space="preserve">  </w:t>
            </w:r>
            <w:r w:rsidRPr="0086676B">
              <w:rPr>
                <w:rFonts w:ascii="宋体" w:eastAsia="宋体" w:hAnsi="宋体" w:cs="宋体" w:hint="eastAsia"/>
                <w:color w:val="333333"/>
                <w:kern w:val="0"/>
                <w:sz w:val="28"/>
                <w:szCs w:val="24"/>
              </w:rPr>
              <w:t>日</w:t>
            </w:r>
          </w:p>
        </w:tc>
        <w:tc>
          <w:tcPr>
            <w:tcW w:w="4742" w:type="dxa"/>
            <w:gridSpan w:val="3"/>
            <w:tcBorders>
              <w:top w:val="single" w:sz="8" w:space="0" w:color="auto"/>
              <w:left w:val="single" w:sz="8" w:space="0" w:color="auto"/>
              <w:bottom w:val="single" w:sz="8" w:space="0" w:color="auto"/>
              <w:right w:val="single" w:sz="8" w:space="0" w:color="auto"/>
            </w:tcBorders>
            <w:shd w:val="clear" w:color="auto" w:fill="auto"/>
            <w:hideMark/>
          </w:tcPr>
          <w:p w:rsidR="00CD1987" w:rsidRPr="0086676B" w:rsidRDefault="00CD1987" w:rsidP="00B074AB">
            <w:pPr>
              <w:widowControl/>
              <w:spacing w:before="50" w:after="50" w:line="480" w:lineRule="auto"/>
              <w:ind w:firstLine="480"/>
              <w:jc w:val="left"/>
              <w:rPr>
                <w:rFonts w:ascii="宋体" w:eastAsia="宋体" w:hAnsi="宋体" w:cs="宋体"/>
                <w:color w:val="333333"/>
                <w:kern w:val="0"/>
                <w:sz w:val="24"/>
                <w:szCs w:val="24"/>
              </w:rPr>
            </w:pPr>
            <w:r w:rsidRPr="0086676B">
              <w:rPr>
                <w:rFonts w:ascii="宋体" w:eastAsia="宋体" w:hAnsi="宋体" w:cs="宋体" w:hint="eastAsia"/>
                <w:color w:val="333333"/>
                <w:kern w:val="0"/>
                <w:sz w:val="28"/>
                <w:szCs w:val="24"/>
              </w:rPr>
              <w:t>分管领导签字：</w:t>
            </w:r>
          </w:p>
        </w:tc>
      </w:tr>
    </w:tbl>
    <w:p w:rsidR="00CD1987" w:rsidRPr="0086676B" w:rsidRDefault="00CD1987" w:rsidP="00977F60">
      <w:pPr>
        <w:spacing w:beforeLines="50" w:before="156" w:afterLines="50" w:after="156"/>
        <w:rPr>
          <w:rFonts w:ascii="宋体" w:eastAsia="宋体" w:hAnsi="宋体"/>
        </w:rPr>
      </w:pPr>
    </w:p>
    <w:p w:rsidR="000F3F65" w:rsidRPr="0086676B" w:rsidRDefault="000F3F65" w:rsidP="00B074AB">
      <w:pPr>
        <w:widowControl/>
        <w:spacing w:before="50" w:after="50"/>
        <w:jc w:val="left"/>
        <w:rPr>
          <w:rFonts w:ascii="宋体" w:eastAsia="宋体" w:hAnsi="宋体" w:cstheme="majorBidi"/>
          <w:b/>
          <w:bCs/>
          <w:sz w:val="28"/>
          <w:szCs w:val="28"/>
        </w:rPr>
      </w:pPr>
      <w:r w:rsidRPr="0086676B">
        <w:rPr>
          <w:rFonts w:ascii="宋体" w:eastAsia="宋体" w:hAnsi="宋体"/>
          <w:sz w:val="28"/>
          <w:szCs w:val="28"/>
        </w:rPr>
        <w:br w:type="page"/>
      </w:r>
    </w:p>
    <w:p w:rsidR="008037DF" w:rsidRPr="0086676B" w:rsidRDefault="008037DF">
      <w:pPr>
        <w:pStyle w:val="2"/>
        <w:numPr>
          <w:ilvl w:val="0"/>
          <w:numId w:val="3"/>
        </w:numPr>
        <w:spacing w:beforeLines="50" w:before="156" w:afterLines="50" w:after="156"/>
        <w:rPr>
          <w:rFonts w:ascii="宋体" w:eastAsia="宋体" w:hAnsi="宋体"/>
          <w:sz w:val="28"/>
          <w:szCs w:val="28"/>
        </w:rPr>
      </w:pPr>
      <w:bookmarkStart w:id="7" w:name="_Toc516817769"/>
      <w:r w:rsidRPr="0086676B">
        <w:rPr>
          <w:rFonts w:ascii="宋体" w:eastAsia="宋体" w:hAnsi="宋体" w:hint="eastAsia"/>
          <w:sz w:val="28"/>
          <w:szCs w:val="28"/>
        </w:rPr>
        <w:lastRenderedPageBreak/>
        <w:t>厦门大学关于室内及工作场所禁止吸烟的实施方案</w:t>
      </w:r>
      <w:bookmarkEnd w:id="7"/>
    </w:p>
    <w:p w:rsidR="007839BE" w:rsidRPr="0086676B" w:rsidRDefault="007839BE">
      <w:pPr>
        <w:spacing w:beforeLines="50" w:before="156" w:afterLines="50" w:after="156"/>
        <w:jc w:val="center"/>
        <w:rPr>
          <w:rFonts w:ascii="宋体" w:eastAsia="宋体" w:hAnsi="宋体"/>
          <w:b/>
        </w:rPr>
      </w:pPr>
      <w:r w:rsidRPr="0086676B">
        <w:rPr>
          <w:rFonts w:ascii="宋体" w:eastAsia="宋体" w:hAnsi="宋体"/>
          <w:b/>
        </w:rPr>
        <w:t>厦门大学关于室内及工作场所禁止吸烟的实施方案</w:t>
      </w:r>
      <w:r w:rsidRPr="0086676B">
        <w:rPr>
          <w:rFonts w:ascii="宋体" w:eastAsia="宋体" w:hAnsi="宋体" w:hint="eastAsia"/>
          <w:b/>
        </w:rPr>
        <w:t>（修订）</w:t>
      </w:r>
    </w:p>
    <w:p w:rsidR="007839BE" w:rsidRPr="0086676B" w:rsidRDefault="007839BE">
      <w:pPr>
        <w:spacing w:beforeLines="50" w:before="156" w:afterLines="50" w:after="156"/>
        <w:ind w:firstLineChars="200" w:firstLine="420"/>
        <w:rPr>
          <w:rFonts w:ascii="宋体" w:eastAsia="宋体" w:hAnsi="宋体"/>
        </w:rPr>
      </w:pPr>
      <w:r w:rsidRPr="0086676B">
        <w:rPr>
          <w:rFonts w:ascii="宋体" w:eastAsia="宋体" w:hAnsi="宋体" w:hint="eastAsia"/>
        </w:rPr>
        <w:t>为保护师生健康，减少烟草危害，提高师生员工的禁烟知识和禁烟意识，努力创建环境优美、文明向上、清洁无烟的绿色校园，按照《教育部关于在全国各级各类学校禁烟有关事项的通知》（教基一函〔</w:t>
      </w:r>
      <w:r w:rsidRPr="0086676B">
        <w:rPr>
          <w:rFonts w:ascii="宋体" w:eastAsia="宋体" w:hAnsi="宋体"/>
        </w:rPr>
        <w:t>2014〕1号）、《教育部办公厅 卫生部办公厅关于进一步加强学校控烟工作意见》（</w:t>
      </w:r>
      <w:proofErr w:type="gramStart"/>
      <w:r w:rsidRPr="0086676B">
        <w:rPr>
          <w:rFonts w:ascii="宋体" w:eastAsia="宋体" w:hAnsi="宋体"/>
        </w:rPr>
        <w:t>教体艺厅</w:t>
      </w:r>
      <w:proofErr w:type="gramEnd"/>
      <w:r w:rsidRPr="0086676B">
        <w:rPr>
          <w:rFonts w:ascii="宋体" w:eastAsia="宋体" w:hAnsi="宋体"/>
        </w:rPr>
        <w:t>〔2010〕5号）和《厦门市文明委办公室 厦门市爱卫办关于做好室内公共场所和工作场所全面禁止吸烟工作的通知》</w:t>
      </w:r>
      <w:r w:rsidRPr="0086676B">
        <w:rPr>
          <w:rFonts w:ascii="宋体" w:eastAsia="宋体" w:hAnsi="宋体" w:hint="eastAsia"/>
        </w:rPr>
        <w:t>（</w:t>
      </w:r>
      <w:proofErr w:type="gramStart"/>
      <w:r w:rsidRPr="0086676B">
        <w:rPr>
          <w:rFonts w:ascii="宋体" w:eastAsia="宋体" w:hAnsi="宋体" w:hint="eastAsia"/>
        </w:rPr>
        <w:t>厦爱卫</w:t>
      </w:r>
      <w:proofErr w:type="gramEnd"/>
      <w:r w:rsidRPr="0086676B">
        <w:rPr>
          <w:rFonts w:ascii="宋体" w:eastAsia="宋体" w:hAnsi="宋体" w:hint="eastAsia"/>
        </w:rPr>
        <w:t>办〔</w:t>
      </w:r>
      <w:r w:rsidRPr="0086676B">
        <w:rPr>
          <w:rFonts w:ascii="宋体" w:eastAsia="宋体" w:hAnsi="宋体"/>
        </w:rPr>
        <w:t xml:space="preserve">2011〕13号）要求，结合我校实际，制定本实施方案。 </w:t>
      </w:r>
    </w:p>
    <w:p w:rsidR="007839BE" w:rsidRPr="0086676B" w:rsidRDefault="007839BE">
      <w:pPr>
        <w:spacing w:beforeLines="50" w:before="156" w:afterLines="50" w:after="156"/>
        <w:rPr>
          <w:rFonts w:ascii="宋体" w:eastAsia="宋体" w:hAnsi="宋体"/>
          <w:b/>
        </w:rPr>
      </w:pPr>
      <w:r w:rsidRPr="0086676B">
        <w:rPr>
          <w:rFonts w:ascii="宋体" w:eastAsia="宋体" w:hAnsi="宋体" w:hint="eastAsia"/>
          <w:b/>
        </w:rPr>
        <w:t>一、总体目标</w:t>
      </w:r>
      <w:r w:rsidRPr="0086676B">
        <w:rPr>
          <w:rFonts w:ascii="宋体" w:eastAsia="宋体" w:hAnsi="宋体"/>
          <w:b/>
        </w:rPr>
        <w:t xml:space="preserve">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实现全校所有室内公共场所和工作场所全面禁烟，努力创建无烟学校</w:t>
      </w:r>
      <w:r w:rsidRPr="0086676B">
        <w:rPr>
          <w:rFonts w:ascii="宋体" w:eastAsia="宋体" w:hAnsi="宋体"/>
        </w:rPr>
        <w:t xml:space="preserve"> 。</w:t>
      </w:r>
    </w:p>
    <w:p w:rsidR="007839BE" w:rsidRPr="0086676B" w:rsidRDefault="007839BE">
      <w:pPr>
        <w:spacing w:beforeLines="50" w:before="156" w:afterLines="50" w:after="156"/>
        <w:rPr>
          <w:rFonts w:ascii="宋体" w:eastAsia="宋体" w:hAnsi="宋体"/>
          <w:b/>
        </w:rPr>
      </w:pPr>
      <w:r w:rsidRPr="0086676B">
        <w:rPr>
          <w:rFonts w:ascii="宋体" w:eastAsia="宋体" w:hAnsi="宋体"/>
          <w:b/>
        </w:rPr>
        <w:t xml:space="preserve">二、具体目标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（一）</w:t>
      </w:r>
      <w:r w:rsidRPr="0086676B">
        <w:rPr>
          <w:rFonts w:ascii="宋体" w:eastAsia="宋体" w:hAnsi="宋体"/>
        </w:rPr>
        <w:t xml:space="preserve">通过舆论宣传，逐步营造“禁烟戒烟、人人有责”的戒烟氛围，使禁烟、戒烟成为全校师生员工的自觉行动。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（二）</w:t>
      </w:r>
      <w:r w:rsidRPr="0086676B">
        <w:rPr>
          <w:rFonts w:ascii="宋体" w:eastAsia="宋体" w:hAnsi="宋体"/>
        </w:rPr>
        <w:t xml:space="preserve">建立比较完善的禁烟工作组织领导体系和督导体系，构建学校禁烟长效机制。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（三）</w:t>
      </w:r>
      <w:r w:rsidRPr="0086676B">
        <w:rPr>
          <w:rFonts w:ascii="宋体" w:eastAsia="宋体" w:hAnsi="宋体"/>
        </w:rPr>
        <w:t xml:space="preserve">校园各类室内公共场所和工作场所全面禁烟，并有明显的禁烟标识和学校禁烟监督电话。 </w:t>
      </w:r>
    </w:p>
    <w:p w:rsidR="007839BE" w:rsidRPr="0086676B" w:rsidRDefault="007839BE">
      <w:pPr>
        <w:spacing w:beforeLines="50" w:before="156" w:afterLines="50" w:after="156"/>
        <w:rPr>
          <w:rFonts w:ascii="宋体" w:eastAsia="宋体" w:hAnsi="宋体"/>
          <w:b/>
        </w:rPr>
      </w:pPr>
      <w:r w:rsidRPr="0086676B">
        <w:rPr>
          <w:rFonts w:ascii="宋体" w:eastAsia="宋体" w:hAnsi="宋体" w:hint="eastAsia"/>
          <w:b/>
        </w:rPr>
        <w:t>三、活动范围</w:t>
      </w:r>
      <w:r w:rsidRPr="0086676B">
        <w:rPr>
          <w:rFonts w:ascii="宋体" w:eastAsia="宋体" w:hAnsi="宋体"/>
          <w:b/>
        </w:rPr>
        <w:t xml:space="preserve">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学校所有室内公共场所和工作场所，具体包括：</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（一）校园内所有室内学习和工作场所（包括各</w:t>
      </w:r>
      <w:proofErr w:type="gramStart"/>
      <w:r w:rsidRPr="0086676B">
        <w:rPr>
          <w:rFonts w:ascii="宋体" w:eastAsia="宋体" w:hAnsi="宋体" w:hint="eastAsia"/>
        </w:rPr>
        <w:t>类报告</w:t>
      </w:r>
      <w:proofErr w:type="gramEnd"/>
      <w:r w:rsidRPr="0086676B">
        <w:rPr>
          <w:rFonts w:ascii="宋体" w:eastAsia="宋体" w:hAnsi="宋体" w:hint="eastAsia"/>
        </w:rPr>
        <w:t>厅、会议室）；</w:t>
      </w:r>
      <w:r w:rsidRPr="0086676B">
        <w:rPr>
          <w:rFonts w:ascii="宋体" w:eastAsia="宋体" w:hAnsi="宋体"/>
        </w:rPr>
        <w:t xml:space="preserve">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（二）</w:t>
      </w:r>
      <w:r w:rsidRPr="0086676B">
        <w:rPr>
          <w:rFonts w:ascii="宋体" w:eastAsia="宋体" w:hAnsi="宋体"/>
        </w:rPr>
        <w:t xml:space="preserve">宾馆、招待所、餐厅、咖啡厅等服务场所；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（三）</w:t>
      </w:r>
      <w:r w:rsidRPr="0086676B">
        <w:rPr>
          <w:rFonts w:ascii="宋体" w:eastAsia="宋体" w:hAnsi="宋体"/>
        </w:rPr>
        <w:t xml:space="preserve">室内体育馆（场）的观众厅和比赛厅；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（四）</w:t>
      </w:r>
      <w:r w:rsidRPr="0086676B">
        <w:rPr>
          <w:rFonts w:ascii="宋体" w:eastAsia="宋体" w:hAnsi="宋体"/>
        </w:rPr>
        <w:t xml:space="preserve">学生宿舍、教工集体宿舍等；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（五）</w:t>
      </w:r>
      <w:r w:rsidRPr="0086676B">
        <w:rPr>
          <w:rFonts w:ascii="宋体" w:eastAsia="宋体" w:hAnsi="宋体"/>
        </w:rPr>
        <w:t xml:space="preserve">接送教职工车辆；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（六）</w:t>
      </w:r>
      <w:r w:rsidRPr="0086676B">
        <w:rPr>
          <w:rFonts w:ascii="宋体" w:eastAsia="宋体" w:hAnsi="宋体"/>
        </w:rPr>
        <w:t xml:space="preserve">商场（店）、书店、邮电、金融的营业场所。 </w:t>
      </w:r>
    </w:p>
    <w:p w:rsidR="007839BE" w:rsidRPr="0086676B" w:rsidRDefault="007839BE">
      <w:pPr>
        <w:spacing w:beforeLines="50" w:before="156" w:afterLines="50" w:after="156"/>
        <w:rPr>
          <w:rFonts w:ascii="宋体" w:eastAsia="宋体" w:hAnsi="宋体"/>
          <w:b/>
        </w:rPr>
      </w:pPr>
      <w:r w:rsidRPr="0086676B">
        <w:rPr>
          <w:rFonts w:ascii="宋体" w:eastAsia="宋体" w:hAnsi="宋体" w:hint="eastAsia"/>
          <w:b/>
        </w:rPr>
        <w:t>四、主要措施</w:t>
      </w:r>
      <w:r w:rsidRPr="0086676B">
        <w:rPr>
          <w:rFonts w:ascii="宋体" w:eastAsia="宋体" w:hAnsi="宋体"/>
          <w:b/>
        </w:rPr>
        <w:t xml:space="preserve">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（一）加强组织领导，建立禁烟工作体系</w:t>
      </w:r>
      <w:r w:rsidRPr="0086676B">
        <w:rPr>
          <w:rFonts w:ascii="宋体" w:eastAsia="宋体" w:hAnsi="宋体"/>
        </w:rPr>
        <w:t xml:space="preserve">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全校各单位要充分认识禁烟工作的重要性、必要性和紧迫性，切实加强领导建立健全各自相应的禁烟工作组织机构，并将戒烟工作纳入各自的工作计划和考核目标。</w:t>
      </w:r>
      <w:r w:rsidRPr="0086676B">
        <w:rPr>
          <w:rFonts w:ascii="宋体" w:eastAsia="宋体" w:hAnsi="宋体"/>
        </w:rPr>
        <w:t xml:space="preserve">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1.学校禁烟工作领导小组全面负责我校禁烟工作的领导和部署，领导小组由分管校领导牵头，各相关职能部门各司其责。禁烟工作领导小组下设禁烟工作办公室（以下简称 “禁烟办”），挂靠资产与后勤事务管理处，负责学校禁烟工作的具体实施。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2.学校各单位成立禁烟工作小组。各单位禁烟工作小组组长由单位领导兼任，学院禁烟工作小组需有教师和学生代表参与。  </w:t>
      </w:r>
    </w:p>
    <w:p w:rsidR="007839BE" w:rsidRPr="0086676B" w:rsidRDefault="007839BE">
      <w:pPr>
        <w:spacing w:beforeLines="50" w:before="156" w:afterLines="50" w:after="156"/>
        <w:rPr>
          <w:rFonts w:ascii="宋体" w:eastAsia="宋体" w:hAnsi="宋体"/>
        </w:rPr>
      </w:pPr>
      <w:r w:rsidRPr="0086676B">
        <w:rPr>
          <w:rFonts w:ascii="宋体" w:eastAsia="宋体" w:hAnsi="宋体"/>
        </w:rPr>
        <w:lastRenderedPageBreak/>
        <w:t xml:space="preserve">3.设立禁烟监督员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各单位从禁烟工作小组中指定一名成员作为禁烟监督员，禁烟监督员应接受相关的禁烟知识培训，负责本单位的禁烟工作组织、实施和联络工作，并监督本单位禁烟情况，监督意见纳入教职工考核和学生评价体系。</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（二）制订禁烟制度，明确责任范围</w:t>
      </w:r>
      <w:r w:rsidRPr="0086676B">
        <w:rPr>
          <w:rFonts w:ascii="宋体" w:eastAsia="宋体" w:hAnsi="宋体"/>
        </w:rPr>
        <w:t xml:space="preserve">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1．学校禁烟工作领导小组全面负责学校禁烟工作的领导和部署，将禁烟工作纳入学校年度工作计划。 </w:t>
      </w:r>
    </w:p>
    <w:p w:rsidR="007839BE" w:rsidRPr="0086676B" w:rsidRDefault="007839BE">
      <w:pPr>
        <w:spacing w:beforeLines="50" w:before="156" w:afterLines="50" w:after="156"/>
        <w:rPr>
          <w:rFonts w:ascii="宋体" w:eastAsia="宋体" w:hAnsi="宋体"/>
        </w:rPr>
      </w:pPr>
      <w:r w:rsidRPr="0086676B">
        <w:rPr>
          <w:rFonts w:ascii="宋体" w:eastAsia="宋体" w:hAnsi="宋体"/>
        </w:rPr>
        <w:t>2．</w:t>
      </w:r>
      <w:proofErr w:type="gramStart"/>
      <w:r w:rsidRPr="0086676B">
        <w:rPr>
          <w:rFonts w:ascii="宋体" w:eastAsia="宋体" w:hAnsi="宋体"/>
        </w:rPr>
        <w:t>禁烟办</w:t>
      </w:r>
      <w:proofErr w:type="gramEnd"/>
      <w:r w:rsidRPr="0086676B">
        <w:rPr>
          <w:rFonts w:ascii="宋体" w:eastAsia="宋体" w:hAnsi="宋体"/>
        </w:rPr>
        <w:t>作为学校禁烟工作领导小组执行机构，根据实际需要提请学校禁烟工作领导小组召开会议，总结学校禁烟工作情况，部署禁烟工作计划。根据学校禁烟工作重点，协调各部门开展禁烟的宣传、教育工作，监督日常工作的开展情况。</w:t>
      </w:r>
      <w:proofErr w:type="gramStart"/>
      <w:r w:rsidRPr="0086676B">
        <w:rPr>
          <w:rFonts w:ascii="宋体" w:eastAsia="宋体" w:hAnsi="宋体"/>
        </w:rPr>
        <w:t>禁烟办</w:t>
      </w:r>
      <w:proofErr w:type="gramEnd"/>
      <w:r w:rsidRPr="0086676B">
        <w:rPr>
          <w:rFonts w:ascii="宋体" w:eastAsia="宋体" w:hAnsi="宋体"/>
        </w:rPr>
        <w:t xml:space="preserve">还负责受理学校禁烟监督电话。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3．学校办公室负责学校各部门之间的综合协调。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4．校宣传部负责校园禁烟宣传和教育内容等。通过宣传栏、广播、电视等方式开展校园禁烟宣传，每年“5.31世界无烟日”全面开展禁烟宣传教育，同时禁止校内各种形式的烟草广告。 </w:t>
      </w:r>
    </w:p>
    <w:p w:rsidR="007839BE" w:rsidRPr="0086676B" w:rsidRDefault="007839BE">
      <w:pPr>
        <w:spacing w:beforeLines="50" w:before="156" w:afterLines="50" w:after="156"/>
        <w:rPr>
          <w:rFonts w:ascii="宋体" w:eastAsia="宋体" w:hAnsi="宋体"/>
        </w:rPr>
      </w:pPr>
      <w:r w:rsidRPr="0086676B">
        <w:rPr>
          <w:rFonts w:ascii="宋体" w:eastAsia="宋体" w:hAnsi="宋体"/>
        </w:rPr>
        <w:t>5．学生工作处、校团委主要负责学生禁烟工作的组织、教育、检查，发挥心理健康咨询优势，有针对性地开展学生禁烟工作，学生禁烟情况可作为学生评先评优的参考指标之一，具体办法由学生工作处另行制定；组织由学生志愿者参加的校园禁烟督导队，配合</w:t>
      </w:r>
      <w:proofErr w:type="gramStart"/>
      <w:r w:rsidRPr="0086676B">
        <w:rPr>
          <w:rFonts w:ascii="宋体" w:eastAsia="宋体" w:hAnsi="宋体"/>
        </w:rPr>
        <w:t>禁烟办</w:t>
      </w:r>
      <w:proofErr w:type="gramEnd"/>
      <w:r w:rsidRPr="0086676B">
        <w:rPr>
          <w:rFonts w:ascii="宋体" w:eastAsia="宋体" w:hAnsi="宋体"/>
        </w:rPr>
        <w:t xml:space="preserve">的禁烟工作。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6．研究生院、教务处负责开展师生在教学活动过程中的禁烟工作，师生在教学活动过程中不吸烟、不向他人递烟、不接受他人敬烟，对教学过程中违规吸烟行为予以适当处罚。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7．工会主要负责教职员工禁烟工作的组织和督促。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8．资产与后勤事务管理处负责校园公共区域禁烟标识、学校禁烟监督电话及公共吸烟区的设置。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9. 保卫处负责监督重点消防区域和场所（如国家文物保护建筑、消防控制室、煤气间等）的禁烟执行情况。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10．公共卫生学院、医学院、厦大医院主要负责禁烟知识培训。每年无烟日期间定期组织专家举办戒烟咨询或吸烟有害健康的专题讲座，为吸烟者介绍吸烟的危害性与戒烟方法、技巧等。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11．厦大医院设置“戒烟门诊”，提供预约戒烟咨询、指导服务。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12.后勤集团负责其服务场所的禁烟工作，禁止校内各商业网点的烟草广告和售烟行为。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13．校内各单位禁烟工作小组按照学校禁烟工作领导小组的总体部署，负责本单位禁烟工作的贯彻和落实，做好各自辖区禁烟标识和禁烟监督电话的设置，制订相应的禁烟制度，将禁烟情况纳入员工各项评优评先参考指标。 </w:t>
      </w:r>
    </w:p>
    <w:p w:rsidR="007839BE" w:rsidRPr="0086676B" w:rsidRDefault="007839BE">
      <w:pPr>
        <w:spacing w:beforeLines="50" w:before="156" w:afterLines="50" w:after="156"/>
        <w:rPr>
          <w:rFonts w:ascii="宋体" w:eastAsia="宋体" w:hAnsi="宋体"/>
        </w:rPr>
      </w:pPr>
      <w:r w:rsidRPr="0086676B">
        <w:rPr>
          <w:rFonts w:ascii="宋体" w:eastAsia="宋体" w:hAnsi="宋体"/>
        </w:rPr>
        <w:t>14．</w:t>
      </w:r>
      <w:proofErr w:type="gramStart"/>
      <w:r w:rsidRPr="0086676B">
        <w:rPr>
          <w:rFonts w:ascii="宋体" w:eastAsia="宋体" w:hAnsi="宋体"/>
        </w:rPr>
        <w:t>翔安校区</w:t>
      </w:r>
      <w:proofErr w:type="gramEnd"/>
      <w:r w:rsidRPr="0086676B">
        <w:rPr>
          <w:rFonts w:ascii="宋体" w:eastAsia="宋体" w:hAnsi="宋体"/>
        </w:rPr>
        <w:t xml:space="preserve">、漳州校区、嘉庚学院按照属地管理原则负责领导本区域的禁烟工作。 </w:t>
      </w:r>
    </w:p>
    <w:p w:rsidR="007839BE" w:rsidRPr="0086676B" w:rsidRDefault="007839BE">
      <w:pPr>
        <w:spacing w:beforeLines="50" w:before="156" w:afterLines="50" w:after="156"/>
        <w:rPr>
          <w:rFonts w:ascii="宋体" w:eastAsia="宋体" w:hAnsi="宋体"/>
        </w:rPr>
      </w:pPr>
      <w:r w:rsidRPr="0086676B">
        <w:rPr>
          <w:rFonts w:ascii="宋体" w:eastAsia="宋体" w:hAnsi="宋体" w:hint="eastAsia"/>
        </w:rPr>
        <w:t>（三）制定实施步骤，推进禁烟进程</w:t>
      </w:r>
      <w:r w:rsidRPr="0086676B">
        <w:rPr>
          <w:rFonts w:ascii="宋体" w:eastAsia="宋体" w:hAnsi="宋体"/>
        </w:rPr>
        <w:t xml:space="preserve"> </w:t>
      </w:r>
    </w:p>
    <w:p w:rsidR="007839BE" w:rsidRPr="0086676B" w:rsidRDefault="007839BE">
      <w:pPr>
        <w:spacing w:beforeLines="50" w:before="156" w:afterLines="50" w:after="156"/>
        <w:rPr>
          <w:rFonts w:ascii="宋体" w:eastAsia="宋体" w:hAnsi="宋体"/>
        </w:rPr>
      </w:pPr>
      <w:r w:rsidRPr="0086676B">
        <w:rPr>
          <w:rFonts w:ascii="宋体" w:eastAsia="宋体" w:hAnsi="宋体"/>
        </w:rPr>
        <w:t>1．各单位认真核对2011年报送的禁烟工作小组名单，根据人员变动进行适当调整和完善，并于 3 月 25 日前</w:t>
      </w:r>
      <w:proofErr w:type="gramStart"/>
      <w:r w:rsidRPr="0086676B">
        <w:rPr>
          <w:rFonts w:ascii="宋体" w:eastAsia="宋体" w:hAnsi="宋体"/>
        </w:rPr>
        <w:t>将成员</w:t>
      </w:r>
      <w:proofErr w:type="gramEnd"/>
      <w:r w:rsidRPr="0086676B">
        <w:rPr>
          <w:rFonts w:ascii="宋体" w:eastAsia="宋体" w:hAnsi="宋体"/>
        </w:rPr>
        <w:t xml:space="preserve">名单及工作组联络员联系电话报送禁烟办（联系人：魏老师 联系电话：2183303）。 </w:t>
      </w:r>
    </w:p>
    <w:p w:rsidR="007839BE" w:rsidRPr="0086676B" w:rsidRDefault="007839BE">
      <w:pPr>
        <w:spacing w:beforeLines="50" w:before="156" w:afterLines="50" w:after="156"/>
        <w:rPr>
          <w:rFonts w:ascii="宋体" w:eastAsia="宋体" w:hAnsi="宋体"/>
        </w:rPr>
      </w:pPr>
      <w:r w:rsidRPr="0086676B">
        <w:rPr>
          <w:rFonts w:ascii="宋体" w:eastAsia="宋体" w:hAnsi="宋体"/>
        </w:rPr>
        <w:lastRenderedPageBreak/>
        <w:t xml:space="preserve">2．各单位建筑物内一律禁止吸烟。各单位在醒目位置要设置禁烟标识和学校禁烟监督电话，建筑物内不得设置吸烟室。各单位自行对本单位原有禁烟标识设置进行查缺补漏（责任范围见表1），如有需要补充的须于3月25日前统一报送学校禁烟办，后续将和学校统一制作的禁烟监督电话标识一并发放（效果图见附件）。 </w:t>
      </w:r>
    </w:p>
    <w:p w:rsidR="007839BE" w:rsidRPr="0086676B" w:rsidRDefault="007839BE" w:rsidP="00AC7EBC">
      <w:pPr>
        <w:widowControl/>
        <w:spacing w:before="50" w:after="50"/>
        <w:jc w:val="center"/>
        <w:rPr>
          <w:rFonts w:ascii="宋体" w:eastAsia="宋体" w:hAnsi="宋体"/>
          <w:b/>
        </w:rPr>
      </w:pPr>
      <w:r w:rsidRPr="0086676B">
        <w:rPr>
          <w:rFonts w:ascii="宋体" w:eastAsia="宋体" w:hAnsi="宋体" w:hint="eastAsia"/>
          <w:b/>
        </w:rPr>
        <w:t>表</w:t>
      </w:r>
      <w:r w:rsidRPr="0086676B">
        <w:rPr>
          <w:rFonts w:ascii="宋体" w:eastAsia="宋体" w:hAnsi="宋体"/>
          <w:b/>
        </w:rPr>
        <w:t>1  各单位禁烟标识设置责任范围</w:t>
      </w:r>
    </w:p>
    <w:tbl>
      <w:tblPr>
        <w:tblStyle w:val="TableGrid"/>
        <w:tblW w:w="8524" w:type="dxa"/>
        <w:tblInd w:w="-214" w:type="dxa"/>
        <w:tblCellMar>
          <w:top w:w="179" w:type="dxa"/>
          <w:left w:w="108" w:type="dxa"/>
          <w:bottom w:w="70" w:type="dxa"/>
          <w:right w:w="1" w:type="dxa"/>
        </w:tblCellMar>
        <w:tblLook w:val="04A0" w:firstRow="1" w:lastRow="0" w:firstColumn="1" w:lastColumn="0" w:noHBand="0" w:noVBand="1"/>
      </w:tblPr>
      <w:tblGrid>
        <w:gridCol w:w="816"/>
        <w:gridCol w:w="3545"/>
        <w:gridCol w:w="4163"/>
      </w:tblGrid>
      <w:tr w:rsidR="007839BE" w:rsidRPr="0086676B" w:rsidTr="007839BE">
        <w:trPr>
          <w:trHeight w:val="268"/>
        </w:trPr>
        <w:tc>
          <w:tcPr>
            <w:tcW w:w="816"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left="139"/>
              <w:rPr>
                <w:rFonts w:ascii="宋体" w:eastAsia="宋体" w:hAnsi="宋体"/>
              </w:rPr>
            </w:pPr>
            <w:r w:rsidRPr="0086676B">
              <w:rPr>
                <w:rFonts w:ascii="宋体" w:eastAsia="宋体" w:hAnsi="宋体"/>
              </w:rPr>
              <w:t xml:space="preserve">序号 </w:t>
            </w:r>
          </w:p>
        </w:tc>
        <w:tc>
          <w:tcPr>
            <w:tcW w:w="3545"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07"/>
              <w:jc w:val="center"/>
              <w:rPr>
                <w:rFonts w:ascii="宋体" w:eastAsia="宋体" w:hAnsi="宋体"/>
              </w:rPr>
            </w:pPr>
            <w:r w:rsidRPr="0086676B">
              <w:rPr>
                <w:rFonts w:ascii="宋体" w:eastAsia="宋体" w:hAnsi="宋体"/>
              </w:rPr>
              <w:t xml:space="preserve">任务范围 </w:t>
            </w:r>
          </w:p>
        </w:tc>
        <w:tc>
          <w:tcPr>
            <w:tcW w:w="4163"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09"/>
              <w:jc w:val="center"/>
              <w:rPr>
                <w:rFonts w:ascii="宋体" w:eastAsia="宋体" w:hAnsi="宋体"/>
              </w:rPr>
            </w:pPr>
            <w:r w:rsidRPr="0086676B">
              <w:rPr>
                <w:rFonts w:ascii="宋体" w:eastAsia="宋体" w:hAnsi="宋体"/>
              </w:rPr>
              <w:t xml:space="preserve">责任单位 </w:t>
            </w:r>
          </w:p>
        </w:tc>
      </w:tr>
      <w:tr w:rsidR="007839BE" w:rsidRPr="0086676B" w:rsidTr="007839BE">
        <w:trPr>
          <w:trHeight w:val="567"/>
        </w:trPr>
        <w:tc>
          <w:tcPr>
            <w:tcW w:w="816"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1 </w:t>
            </w:r>
          </w:p>
        </w:tc>
        <w:tc>
          <w:tcPr>
            <w:tcW w:w="3545"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rPr>
                <w:rFonts w:ascii="宋体" w:eastAsia="宋体" w:hAnsi="宋体"/>
              </w:rPr>
            </w:pPr>
            <w:r w:rsidRPr="0086676B">
              <w:rPr>
                <w:rFonts w:ascii="宋体" w:eastAsia="宋体" w:hAnsi="宋体"/>
              </w:rPr>
              <w:t xml:space="preserve">各学院管辖范围内的科研、办公场所、教室 </w:t>
            </w:r>
          </w:p>
        </w:tc>
        <w:tc>
          <w:tcPr>
            <w:tcW w:w="4163"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07"/>
              <w:jc w:val="center"/>
              <w:rPr>
                <w:rFonts w:ascii="宋体" w:eastAsia="宋体" w:hAnsi="宋体"/>
              </w:rPr>
            </w:pPr>
            <w:r w:rsidRPr="0086676B">
              <w:rPr>
                <w:rFonts w:ascii="宋体" w:eastAsia="宋体" w:hAnsi="宋体"/>
              </w:rPr>
              <w:t xml:space="preserve">各学院 </w:t>
            </w:r>
          </w:p>
        </w:tc>
      </w:tr>
      <w:tr w:rsidR="007839BE" w:rsidRPr="0086676B" w:rsidTr="007839BE">
        <w:trPr>
          <w:trHeight w:val="567"/>
        </w:trPr>
        <w:tc>
          <w:tcPr>
            <w:tcW w:w="816"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2 </w:t>
            </w:r>
          </w:p>
        </w:tc>
        <w:tc>
          <w:tcPr>
            <w:tcW w:w="3545"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rPr>
                <w:rFonts w:ascii="宋体" w:eastAsia="宋体" w:hAnsi="宋体"/>
              </w:rPr>
            </w:pPr>
            <w:r w:rsidRPr="0086676B">
              <w:rPr>
                <w:rFonts w:ascii="宋体" w:eastAsia="宋体" w:hAnsi="宋体"/>
              </w:rPr>
              <w:t xml:space="preserve">其余室内工作场所 </w:t>
            </w:r>
          </w:p>
        </w:tc>
        <w:tc>
          <w:tcPr>
            <w:tcW w:w="4163"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jc w:val="center"/>
              <w:rPr>
                <w:rFonts w:ascii="宋体" w:eastAsia="宋体" w:hAnsi="宋体"/>
              </w:rPr>
            </w:pPr>
            <w:r w:rsidRPr="0086676B">
              <w:rPr>
                <w:rFonts w:ascii="宋体" w:eastAsia="宋体" w:hAnsi="宋体"/>
              </w:rPr>
              <w:t xml:space="preserve">嘉庚主楼由学校办公室责成邮政物业合理设置，其余办公场所由使用单位负责。 </w:t>
            </w:r>
          </w:p>
        </w:tc>
      </w:tr>
      <w:tr w:rsidR="007839BE" w:rsidRPr="0086676B" w:rsidTr="007839BE">
        <w:trPr>
          <w:trHeight w:val="567"/>
        </w:trPr>
        <w:tc>
          <w:tcPr>
            <w:tcW w:w="816"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3 </w:t>
            </w:r>
          </w:p>
        </w:tc>
        <w:tc>
          <w:tcPr>
            <w:tcW w:w="3545"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rPr>
                <w:rFonts w:ascii="宋体" w:eastAsia="宋体" w:hAnsi="宋体"/>
              </w:rPr>
            </w:pPr>
            <w:r w:rsidRPr="0086676B">
              <w:rPr>
                <w:rFonts w:ascii="宋体" w:eastAsia="宋体" w:hAnsi="宋体"/>
              </w:rPr>
              <w:t xml:space="preserve">图书馆总馆及分馆 </w:t>
            </w:r>
          </w:p>
        </w:tc>
        <w:tc>
          <w:tcPr>
            <w:tcW w:w="4163"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07"/>
              <w:jc w:val="center"/>
              <w:rPr>
                <w:rFonts w:ascii="宋体" w:eastAsia="宋体" w:hAnsi="宋体"/>
              </w:rPr>
            </w:pPr>
            <w:r w:rsidRPr="0086676B">
              <w:rPr>
                <w:rFonts w:ascii="宋体" w:eastAsia="宋体" w:hAnsi="宋体"/>
              </w:rPr>
              <w:t xml:space="preserve">图书馆 </w:t>
            </w:r>
          </w:p>
        </w:tc>
      </w:tr>
      <w:tr w:rsidR="007839BE" w:rsidRPr="0086676B" w:rsidTr="007839BE">
        <w:trPr>
          <w:trHeight w:val="567"/>
        </w:trPr>
        <w:tc>
          <w:tcPr>
            <w:tcW w:w="816"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4 </w:t>
            </w:r>
          </w:p>
        </w:tc>
        <w:tc>
          <w:tcPr>
            <w:tcW w:w="3545"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rPr>
                <w:rFonts w:ascii="宋体" w:eastAsia="宋体" w:hAnsi="宋体"/>
              </w:rPr>
            </w:pPr>
            <w:r w:rsidRPr="0086676B">
              <w:rPr>
                <w:rFonts w:ascii="宋体" w:eastAsia="宋体" w:hAnsi="宋体"/>
              </w:rPr>
              <w:t xml:space="preserve">校园公共区域 </w:t>
            </w:r>
          </w:p>
        </w:tc>
        <w:tc>
          <w:tcPr>
            <w:tcW w:w="4163"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left="372"/>
              <w:rPr>
                <w:rFonts w:ascii="宋体" w:eastAsia="宋体" w:hAnsi="宋体"/>
              </w:rPr>
            </w:pPr>
            <w:r w:rsidRPr="0086676B">
              <w:rPr>
                <w:rFonts w:ascii="宋体" w:eastAsia="宋体" w:hAnsi="宋体"/>
              </w:rPr>
              <w:t xml:space="preserve">资产与后勤事务管理处 </w:t>
            </w:r>
          </w:p>
        </w:tc>
      </w:tr>
      <w:tr w:rsidR="007839BE" w:rsidRPr="0086676B" w:rsidTr="007839BE">
        <w:trPr>
          <w:trHeight w:val="567"/>
        </w:trPr>
        <w:tc>
          <w:tcPr>
            <w:tcW w:w="816"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5 </w:t>
            </w:r>
          </w:p>
        </w:tc>
        <w:tc>
          <w:tcPr>
            <w:tcW w:w="3545"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rPr>
                <w:rFonts w:ascii="宋体" w:eastAsia="宋体" w:hAnsi="宋体"/>
              </w:rPr>
            </w:pPr>
            <w:r w:rsidRPr="0086676B">
              <w:rPr>
                <w:rFonts w:ascii="宋体" w:eastAsia="宋体" w:hAnsi="宋体"/>
              </w:rPr>
              <w:t xml:space="preserve">公共教室、学生宿舍、校内教工住宅、体育场馆、商店 </w:t>
            </w:r>
          </w:p>
        </w:tc>
        <w:tc>
          <w:tcPr>
            <w:tcW w:w="4163"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后勤集团 </w:t>
            </w:r>
          </w:p>
        </w:tc>
      </w:tr>
      <w:tr w:rsidR="007839BE" w:rsidRPr="0086676B" w:rsidTr="007839BE">
        <w:trPr>
          <w:trHeight w:val="567"/>
        </w:trPr>
        <w:tc>
          <w:tcPr>
            <w:tcW w:w="816"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6 </w:t>
            </w:r>
          </w:p>
        </w:tc>
        <w:tc>
          <w:tcPr>
            <w:tcW w:w="3545"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rPr>
                <w:rFonts w:ascii="宋体" w:eastAsia="宋体" w:hAnsi="宋体"/>
              </w:rPr>
            </w:pPr>
            <w:r w:rsidRPr="0086676B">
              <w:rPr>
                <w:rFonts w:ascii="宋体" w:eastAsia="宋体" w:hAnsi="宋体"/>
              </w:rPr>
              <w:t>宾馆、招待所、餐厅、科</w:t>
            </w:r>
            <w:proofErr w:type="gramStart"/>
            <w:r w:rsidRPr="0086676B">
              <w:rPr>
                <w:rFonts w:ascii="宋体" w:eastAsia="宋体" w:hAnsi="宋体"/>
              </w:rPr>
              <w:t>艺中心</w:t>
            </w:r>
            <w:proofErr w:type="gramEnd"/>
            <w:r w:rsidRPr="0086676B">
              <w:rPr>
                <w:rFonts w:ascii="宋体" w:eastAsia="宋体" w:hAnsi="宋体"/>
              </w:rPr>
              <w:t xml:space="preserve"> </w:t>
            </w:r>
          </w:p>
        </w:tc>
        <w:tc>
          <w:tcPr>
            <w:tcW w:w="4163"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07"/>
              <w:jc w:val="center"/>
              <w:rPr>
                <w:rFonts w:ascii="宋体" w:eastAsia="宋体" w:hAnsi="宋体"/>
              </w:rPr>
            </w:pPr>
            <w:r w:rsidRPr="0086676B">
              <w:rPr>
                <w:rFonts w:ascii="宋体" w:eastAsia="宋体" w:hAnsi="宋体"/>
              </w:rPr>
              <w:t xml:space="preserve">国际学术交流中心 </w:t>
            </w:r>
          </w:p>
        </w:tc>
      </w:tr>
      <w:tr w:rsidR="007839BE" w:rsidRPr="0086676B" w:rsidTr="007839BE">
        <w:trPr>
          <w:trHeight w:val="567"/>
        </w:trPr>
        <w:tc>
          <w:tcPr>
            <w:tcW w:w="816"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7 </w:t>
            </w:r>
          </w:p>
        </w:tc>
        <w:tc>
          <w:tcPr>
            <w:tcW w:w="3545"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rPr>
                <w:rFonts w:ascii="宋体" w:eastAsia="宋体" w:hAnsi="宋体"/>
              </w:rPr>
            </w:pPr>
            <w:r w:rsidRPr="0086676B">
              <w:rPr>
                <w:rFonts w:ascii="宋体" w:eastAsia="宋体" w:hAnsi="宋体"/>
              </w:rPr>
              <w:t xml:space="preserve">各类咖啡厅 </w:t>
            </w:r>
          </w:p>
        </w:tc>
        <w:tc>
          <w:tcPr>
            <w:tcW w:w="4163"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left="53"/>
              <w:rPr>
                <w:rFonts w:ascii="宋体" w:eastAsia="宋体" w:hAnsi="宋体"/>
              </w:rPr>
            </w:pPr>
            <w:r w:rsidRPr="0086676B">
              <w:rPr>
                <w:rFonts w:ascii="宋体" w:eastAsia="宋体" w:hAnsi="宋体"/>
              </w:rPr>
              <w:t xml:space="preserve">由咖啡厅各自管理单位负责 </w:t>
            </w:r>
          </w:p>
        </w:tc>
      </w:tr>
      <w:tr w:rsidR="007839BE" w:rsidRPr="0086676B" w:rsidTr="007839BE">
        <w:trPr>
          <w:trHeight w:val="567"/>
        </w:trPr>
        <w:tc>
          <w:tcPr>
            <w:tcW w:w="816"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8 </w:t>
            </w:r>
          </w:p>
        </w:tc>
        <w:tc>
          <w:tcPr>
            <w:tcW w:w="3545"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rPr>
                <w:rFonts w:ascii="宋体" w:eastAsia="宋体" w:hAnsi="宋体"/>
              </w:rPr>
            </w:pPr>
            <w:r w:rsidRPr="0086676B">
              <w:rPr>
                <w:rFonts w:ascii="宋体" w:eastAsia="宋体" w:hAnsi="宋体"/>
              </w:rPr>
              <w:t xml:space="preserve">各类展览馆、人类博物馆、建南大会堂 </w:t>
            </w:r>
          </w:p>
        </w:tc>
        <w:tc>
          <w:tcPr>
            <w:tcW w:w="4163"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人文学院 </w:t>
            </w:r>
          </w:p>
        </w:tc>
      </w:tr>
      <w:tr w:rsidR="007839BE" w:rsidRPr="0086676B" w:rsidTr="007839BE">
        <w:trPr>
          <w:trHeight w:val="567"/>
        </w:trPr>
        <w:tc>
          <w:tcPr>
            <w:tcW w:w="816"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9 </w:t>
            </w:r>
          </w:p>
        </w:tc>
        <w:tc>
          <w:tcPr>
            <w:tcW w:w="3545"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rPr>
                <w:rFonts w:ascii="宋体" w:eastAsia="宋体" w:hAnsi="宋体"/>
              </w:rPr>
            </w:pPr>
            <w:proofErr w:type="gramStart"/>
            <w:r w:rsidRPr="0086676B">
              <w:rPr>
                <w:rFonts w:ascii="宋体" w:eastAsia="宋体" w:hAnsi="宋体"/>
              </w:rPr>
              <w:t>翔安校区</w:t>
            </w:r>
            <w:proofErr w:type="gramEnd"/>
            <w:r w:rsidRPr="0086676B">
              <w:rPr>
                <w:rFonts w:ascii="宋体" w:eastAsia="宋体" w:hAnsi="宋体"/>
              </w:rPr>
              <w:t xml:space="preserve">、漳州校区 </w:t>
            </w:r>
          </w:p>
        </w:tc>
        <w:tc>
          <w:tcPr>
            <w:tcW w:w="4163" w:type="dxa"/>
            <w:tcBorders>
              <w:top w:val="single" w:sz="4" w:space="0" w:color="000000"/>
              <w:left w:val="single" w:sz="4" w:space="0" w:color="000000"/>
              <w:bottom w:val="single" w:sz="4" w:space="0" w:color="000000"/>
              <w:right w:val="single" w:sz="4" w:space="0" w:color="000000"/>
            </w:tcBorders>
            <w:vAlign w:val="center"/>
          </w:tcPr>
          <w:p w:rsidR="007839BE" w:rsidRPr="0086676B" w:rsidRDefault="007839BE" w:rsidP="00B074AB">
            <w:pPr>
              <w:spacing w:before="50" w:after="50" w:line="259" w:lineRule="auto"/>
              <w:ind w:right="110"/>
              <w:jc w:val="center"/>
              <w:rPr>
                <w:rFonts w:ascii="宋体" w:eastAsia="宋体" w:hAnsi="宋体"/>
              </w:rPr>
            </w:pPr>
            <w:r w:rsidRPr="0086676B">
              <w:rPr>
                <w:rFonts w:ascii="宋体" w:eastAsia="宋体" w:hAnsi="宋体"/>
              </w:rPr>
              <w:t xml:space="preserve">校区管委会 </w:t>
            </w:r>
          </w:p>
        </w:tc>
      </w:tr>
    </w:tbl>
    <w:p w:rsidR="007839BE" w:rsidRPr="0086676B" w:rsidRDefault="007839BE" w:rsidP="00977F60">
      <w:pPr>
        <w:spacing w:beforeLines="50" w:before="156" w:afterLines="50" w:after="156"/>
        <w:rPr>
          <w:rFonts w:ascii="宋体" w:eastAsia="宋体" w:hAnsi="宋体"/>
        </w:rPr>
      </w:pPr>
      <w:r w:rsidRPr="0086676B">
        <w:rPr>
          <w:rFonts w:ascii="宋体" w:eastAsia="宋体" w:hAnsi="宋体"/>
        </w:rPr>
        <w:t xml:space="preserve">3．可在室外露天设置少量吸烟区。吸烟区应符合消防要求，远离人员密集区域和行人必经的主要通道，有明确引导标识和“吸烟有害健康”等提醒标识。 </w:t>
      </w:r>
    </w:p>
    <w:p w:rsidR="007839BE" w:rsidRPr="0086676B" w:rsidRDefault="007839BE" w:rsidP="002B4717">
      <w:pPr>
        <w:spacing w:beforeLines="50" w:before="156" w:afterLines="50" w:after="156"/>
        <w:rPr>
          <w:rFonts w:ascii="宋体" w:eastAsia="宋体" w:hAnsi="宋体"/>
        </w:rPr>
      </w:pPr>
      <w:r w:rsidRPr="0086676B">
        <w:rPr>
          <w:rFonts w:ascii="宋体" w:eastAsia="宋体" w:hAnsi="宋体"/>
        </w:rPr>
        <w:t xml:space="preserve">4．加强宣传教育，提高禁烟意识。 </w:t>
      </w:r>
    </w:p>
    <w:p w:rsidR="007839BE" w:rsidRPr="0086676B" w:rsidRDefault="007839BE" w:rsidP="002B4717">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1）“5.31世界无烟日”前后，</w:t>
      </w:r>
      <w:proofErr w:type="gramStart"/>
      <w:r w:rsidRPr="0086676B">
        <w:rPr>
          <w:rFonts w:ascii="宋体" w:eastAsia="宋体" w:hAnsi="宋体"/>
        </w:rPr>
        <w:t>禁烟办</w:t>
      </w:r>
      <w:proofErr w:type="gramEnd"/>
      <w:r w:rsidRPr="0086676B">
        <w:rPr>
          <w:rFonts w:ascii="宋体" w:eastAsia="宋体" w:hAnsi="宋体"/>
        </w:rPr>
        <w:t xml:space="preserve">将联合厦门市疾病预防与控制中心及相关学院开展丰富的禁烟活动，包括现场禁烟互动宣传活动、禁烟知识宣传图片展等。宣传部通过宣传栏、广播、电视等方式开展校园禁烟宣传。 </w:t>
      </w:r>
    </w:p>
    <w:p w:rsidR="007839BE" w:rsidRPr="0086676B" w:rsidRDefault="007839BE" w:rsidP="008C537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2）2014 年秋季新生开学期间，联合学生工作处、校团委、后勤集团等通过传单方式对新生开展禁烟宣传，倡导</w:t>
      </w:r>
    </w:p>
    <w:p w:rsidR="007839BE" w:rsidRPr="0086676B" w:rsidRDefault="007839BE" w:rsidP="008C537C">
      <w:pPr>
        <w:spacing w:beforeLines="50" w:before="156" w:afterLines="50" w:after="156"/>
        <w:rPr>
          <w:rFonts w:ascii="宋体" w:eastAsia="宋体" w:hAnsi="宋体"/>
        </w:rPr>
      </w:pPr>
      <w:r w:rsidRPr="0086676B">
        <w:rPr>
          <w:rFonts w:ascii="宋体" w:eastAsia="宋体" w:hAnsi="宋体" w:hint="eastAsia"/>
        </w:rPr>
        <w:lastRenderedPageBreak/>
        <w:t>“无烟校园”。</w:t>
      </w:r>
      <w:r w:rsidRPr="0086676B">
        <w:rPr>
          <w:rFonts w:ascii="宋体" w:eastAsia="宋体" w:hAnsi="宋体"/>
        </w:rPr>
        <w:t xml:space="preserve"> </w:t>
      </w:r>
    </w:p>
    <w:p w:rsidR="007839BE" w:rsidRPr="0086676B" w:rsidRDefault="007839BE" w:rsidP="00AE7566">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 xml:space="preserve">3）由教务处在公共教室电子屏幕上常态化宣传有关禁烟政策，如：世界卫生组织《烟草控制框架公约》、《教育部关于在全国各级各类学校禁烟有关事项的通知》、《厦门大学室内公共场所和工作场所禁止吸烟实施方案（修订）》、《厦门大学禁烟倡议书》等。 </w:t>
      </w:r>
    </w:p>
    <w:p w:rsidR="007839BE" w:rsidRPr="0086676B" w:rsidRDefault="007839BE" w:rsidP="00A0343D">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 xml:space="preserve">4）开辟宣传栏、网页等途径，对禁烟督导过程中屡教不改者进行曝光，提高督导效果。 </w:t>
      </w:r>
    </w:p>
    <w:p w:rsidR="007839BE" w:rsidRPr="0086676B" w:rsidRDefault="007839BE" w:rsidP="00A0343D">
      <w:pPr>
        <w:spacing w:beforeLines="50" w:before="156" w:afterLines="50" w:after="156"/>
        <w:rPr>
          <w:rFonts w:ascii="宋体" w:eastAsia="宋体" w:hAnsi="宋体"/>
        </w:rPr>
      </w:pPr>
      <w:r w:rsidRPr="0086676B">
        <w:rPr>
          <w:rFonts w:ascii="宋体" w:eastAsia="宋体" w:hAnsi="宋体"/>
        </w:rPr>
        <w:t>5.“5.31世界无烟日”期间积极开展无烟单位评比活动，评比标准包括：是否制定完整、可行的禁烟制度；禁烟标识和禁烟监督电话设置是否规范、合理；建筑物内是否做到无烟蒂、无烟具；是否具有浓厚的禁烟氛围，不递烟、</w:t>
      </w:r>
      <w:proofErr w:type="gramStart"/>
      <w:r w:rsidRPr="0086676B">
        <w:rPr>
          <w:rFonts w:ascii="宋体" w:eastAsia="宋体" w:hAnsi="宋体"/>
        </w:rPr>
        <w:t>不</w:t>
      </w:r>
      <w:proofErr w:type="gramEnd"/>
      <w:r w:rsidRPr="0086676B">
        <w:rPr>
          <w:rFonts w:ascii="宋体" w:eastAsia="宋体" w:hAnsi="宋体"/>
        </w:rPr>
        <w:t xml:space="preserve">敬烟；是否做好各自禁烟工作相关资料、文件、档案的汇总和保存，对本单位吸烟情况的统计数据是否真实、可靠；是否积极参与禁烟劝导活动。评选结果报送校禁烟工作领导小组同意后进行通报表扬或批评。 </w:t>
      </w:r>
    </w:p>
    <w:p w:rsidR="007839BE" w:rsidRPr="0086676B" w:rsidRDefault="007839BE" w:rsidP="002E6C1D">
      <w:pPr>
        <w:spacing w:beforeLines="50" w:before="156" w:afterLines="50" w:after="156"/>
        <w:rPr>
          <w:rFonts w:ascii="宋体" w:eastAsia="宋体" w:hAnsi="宋体"/>
        </w:rPr>
      </w:pPr>
      <w:r w:rsidRPr="0086676B">
        <w:rPr>
          <w:rFonts w:ascii="宋体" w:eastAsia="宋体" w:hAnsi="宋体"/>
        </w:rPr>
        <w:t xml:space="preserve">6.逐步推进无烟宿舍、无烟宿舍楼的创建，由学生工作处牵头制订相应制度。 7．校内各商业网点禁售香烟，禁止烟草或变相烟草广告。 </w:t>
      </w:r>
    </w:p>
    <w:p w:rsidR="007839BE" w:rsidRPr="0086676B" w:rsidRDefault="007839BE" w:rsidP="00780603">
      <w:pPr>
        <w:spacing w:beforeLines="50" w:before="156" w:afterLines="50" w:after="156"/>
        <w:rPr>
          <w:rFonts w:ascii="宋体" w:eastAsia="宋体" w:hAnsi="宋体"/>
          <w:b/>
        </w:rPr>
      </w:pPr>
      <w:r w:rsidRPr="0086676B">
        <w:rPr>
          <w:rFonts w:ascii="宋体" w:eastAsia="宋体" w:hAnsi="宋体" w:hint="eastAsia"/>
          <w:b/>
        </w:rPr>
        <w:t>（四）建立长效机制，确保禁烟实效</w:t>
      </w:r>
      <w:r w:rsidRPr="0086676B">
        <w:rPr>
          <w:rFonts w:ascii="宋体" w:eastAsia="宋体" w:hAnsi="宋体"/>
          <w:b/>
        </w:rPr>
        <w:t xml:space="preserve"> </w:t>
      </w:r>
    </w:p>
    <w:p w:rsidR="007839BE" w:rsidRPr="0086676B" w:rsidRDefault="007839BE">
      <w:pPr>
        <w:spacing w:beforeLines="50" w:before="156" w:afterLines="50" w:after="156"/>
        <w:rPr>
          <w:rFonts w:ascii="宋体" w:eastAsia="宋体" w:hAnsi="宋体"/>
        </w:rPr>
      </w:pPr>
      <w:r w:rsidRPr="0086676B">
        <w:rPr>
          <w:rFonts w:ascii="宋体" w:eastAsia="宋体" w:hAnsi="宋体"/>
        </w:rPr>
        <w:t>1．学校</w:t>
      </w:r>
      <w:proofErr w:type="gramStart"/>
      <w:r w:rsidRPr="0086676B">
        <w:rPr>
          <w:rFonts w:ascii="宋体" w:eastAsia="宋体" w:hAnsi="宋体"/>
        </w:rPr>
        <w:t>禁烟办</w:t>
      </w:r>
      <w:proofErr w:type="gramEnd"/>
      <w:r w:rsidRPr="0086676B">
        <w:rPr>
          <w:rFonts w:ascii="宋体" w:eastAsia="宋体" w:hAnsi="宋体"/>
        </w:rPr>
        <w:t xml:space="preserve">定期或不定期对各单位的禁烟工作进行检查，通报各单位的禁烟工作情况，对禁烟工作开展良好的单位予以表扬，对开展不力的单位予以通报批评，并督促整改。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2．各单位要将师生戒烟、不在室内公共场所和工作场所吸烟、宣传烟草危害知识、劝阻吸烟和禁止用烟接待宾客等指标纳入精神文明、行政管理考核和评先评优内容，把禁烟工作纳入单位年终考核指标，被发现3次以上违规者应予以曝光或通报批评，并上报禁烟办。 </w:t>
      </w:r>
    </w:p>
    <w:p w:rsidR="007839BE" w:rsidRPr="0086676B" w:rsidRDefault="007839BE">
      <w:pPr>
        <w:spacing w:beforeLines="50" w:before="156" w:afterLines="50" w:after="156"/>
        <w:rPr>
          <w:rFonts w:ascii="宋体" w:eastAsia="宋体" w:hAnsi="宋体"/>
        </w:rPr>
      </w:pPr>
      <w:r w:rsidRPr="0086676B">
        <w:rPr>
          <w:rFonts w:ascii="宋体" w:eastAsia="宋体" w:hAnsi="宋体"/>
        </w:rPr>
        <w:t xml:space="preserve">3.校园禁烟督导队定期或不定期进行校园巡查，对违规吸烟行为进行督导，对3次以上违规者或不服督导者予以曝光，属校内师生的同时通报所在单位。 </w:t>
      </w:r>
    </w:p>
    <w:p w:rsidR="008037DF" w:rsidRPr="0086676B" w:rsidRDefault="007839BE">
      <w:pPr>
        <w:spacing w:beforeLines="50" w:before="156" w:afterLines="50" w:after="156"/>
        <w:rPr>
          <w:rFonts w:ascii="宋体" w:eastAsia="宋体" w:hAnsi="宋体"/>
        </w:rPr>
      </w:pPr>
      <w:r w:rsidRPr="0086676B">
        <w:rPr>
          <w:rFonts w:ascii="宋体" w:eastAsia="宋体" w:hAnsi="宋体"/>
        </w:rPr>
        <w:t>4.学校</w:t>
      </w:r>
      <w:proofErr w:type="gramStart"/>
      <w:r w:rsidRPr="0086676B">
        <w:rPr>
          <w:rFonts w:ascii="宋体" w:eastAsia="宋体" w:hAnsi="宋体"/>
        </w:rPr>
        <w:t>禁烟办</w:t>
      </w:r>
      <w:proofErr w:type="gramEnd"/>
      <w:r w:rsidRPr="0086676B">
        <w:rPr>
          <w:rFonts w:ascii="宋体" w:eastAsia="宋体" w:hAnsi="宋体"/>
        </w:rPr>
        <w:t xml:space="preserve">和各单位禁烟工作小组做好相关资料、文件、档案的汇总和保存，迎接上级部门的考核和验收。 </w:t>
      </w:r>
    </w:p>
    <w:p w:rsidR="00CD4461" w:rsidRPr="0086676B" w:rsidRDefault="00CD4461" w:rsidP="00B074AB">
      <w:pPr>
        <w:widowControl/>
        <w:spacing w:before="50" w:after="50"/>
        <w:jc w:val="left"/>
        <w:rPr>
          <w:rFonts w:ascii="宋体" w:eastAsia="宋体" w:hAnsi="宋体"/>
          <w:b/>
          <w:bCs/>
          <w:kern w:val="44"/>
          <w:sz w:val="32"/>
          <w:szCs w:val="32"/>
        </w:rPr>
      </w:pPr>
    </w:p>
    <w:p w:rsidR="00E33F8D" w:rsidRDefault="00E33F8D">
      <w:pPr>
        <w:pStyle w:val="1"/>
        <w:spacing w:beforeLines="50" w:before="156" w:afterLines="50" w:after="156"/>
        <w:jc w:val="center"/>
        <w:rPr>
          <w:rFonts w:ascii="宋体" w:eastAsia="宋体" w:hAnsi="宋体"/>
          <w:sz w:val="32"/>
          <w:szCs w:val="32"/>
        </w:rPr>
        <w:sectPr w:rsidR="00E33F8D" w:rsidSect="00AC7EBC">
          <w:pgSz w:w="11906" w:h="16838"/>
          <w:pgMar w:top="1440" w:right="1416" w:bottom="1440" w:left="1800" w:header="851" w:footer="992" w:gutter="0"/>
          <w:cols w:space="425"/>
          <w:docGrid w:type="lines" w:linePitch="312"/>
        </w:sectPr>
      </w:pPr>
    </w:p>
    <w:p w:rsidR="00955E63" w:rsidRPr="0086676B" w:rsidRDefault="00955E63">
      <w:pPr>
        <w:pStyle w:val="1"/>
        <w:spacing w:beforeLines="50" w:before="156" w:afterLines="50" w:after="156"/>
        <w:jc w:val="center"/>
        <w:rPr>
          <w:rFonts w:ascii="宋体" w:eastAsia="宋体" w:hAnsi="宋体"/>
          <w:sz w:val="32"/>
          <w:szCs w:val="32"/>
        </w:rPr>
      </w:pPr>
      <w:bookmarkStart w:id="8" w:name="_Toc516817770"/>
      <w:r w:rsidRPr="0086676B">
        <w:rPr>
          <w:rFonts w:ascii="宋体" w:eastAsia="宋体" w:hAnsi="宋体" w:hint="eastAsia"/>
          <w:sz w:val="32"/>
          <w:szCs w:val="32"/>
        </w:rPr>
        <w:lastRenderedPageBreak/>
        <w:t>第</w:t>
      </w:r>
      <w:r w:rsidR="007139D8" w:rsidRPr="0086676B">
        <w:rPr>
          <w:rFonts w:ascii="宋体" w:eastAsia="宋体" w:hAnsi="宋体" w:hint="eastAsia"/>
          <w:sz w:val="32"/>
          <w:szCs w:val="32"/>
        </w:rPr>
        <w:t>二</w:t>
      </w:r>
      <w:r w:rsidR="00974F1A" w:rsidRPr="0086676B">
        <w:rPr>
          <w:rFonts w:ascii="宋体" w:eastAsia="宋体" w:hAnsi="宋体" w:hint="eastAsia"/>
          <w:sz w:val="32"/>
          <w:szCs w:val="32"/>
        </w:rPr>
        <w:t>部分</w:t>
      </w:r>
      <w:r w:rsidRPr="0086676B">
        <w:rPr>
          <w:rFonts w:ascii="宋体" w:eastAsia="宋体" w:hAnsi="宋体" w:hint="eastAsia"/>
          <w:sz w:val="32"/>
          <w:szCs w:val="32"/>
        </w:rPr>
        <w:t xml:space="preserve"> </w:t>
      </w:r>
      <w:r w:rsidR="00325D4F" w:rsidRPr="0086676B">
        <w:rPr>
          <w:rFonts w:ascii="宋体" w:eastAsia="宋体" w:hAnsi="宋体" w:hint="eastAsia"/>
          <w:sz w:val="32"/>
          <w:szCs w:val="32"/>
        </w:rPr>
        <w:t>生命科学学院相关安全制度</w:t>
      </w:r>
      <w:r w:rsidRPr="0086676B">
        <w:rPr>
          <w:rFonts w:ascii="宋体" w:eastAsia="宋体" w:hAnsi="宋体" w:hint="eastAsia"/>
          <w:sz w:val="32"/>
          <w:szCs w:val="32"/>
        </w:rPr>
        <w:t>汇编</w:t>
      </w:r>
      <w:bookmarkEnd w:id="8"/>
    </w:p>
    <w:p w:rsidR="007139D8" w:rsidRPr="001D0BED" w:rsidRDefault="007139D8">
      <w:pPr>
        <w:pStyle w:val="2"/>
        <w:numPr>
          <w:ilvl w:val="0"/>
          <w:numId w:val="6"/>
        </w:numPr>
        <w:spacing w:beforeLines="50" w:before="156" w:afterLines="50" w:after="156"/>
        <w:rPr>
          <w:rFonts w:ascii="宋体" w:eastAsia="宋体" w:hAnsi="宋体"/>
          <w:sz w:val="28"/>
          <w:szCs w:val="28"/>
        </w:rPr>
      </w:pPr>
      <w:bookmarkStart w:id="9" w:name="_Toc516817771"/>
      <w:r w:rsidRPr="001D0BED">
        <w:rPr>
          <w:rFonts w:ascii="宋体" w:eastAsia="宋体" w:hAnsi="宋体" w:hint="eastAsia"/>
          <w:sz w:val="28"/>
          <w:szCs w:val="28"/>
        </w:rPr>
        <w:t>生命科学学院</w:t>
      </w:r>
      <w:r w:rsidRPr="001D0BED">
        <w:rPr>
          <w:rFonts w:ascii="宋体" w:eastAsia="宋体" w:hAnsi="宋体"/>
          <w:sz w:val="28"/>
          <w:szCs w:val="28"/>
        </w:rPr>
        <w:t>实验室安全相关部门索引</w:t>
      </w:r>
      <w:bookmarkEnd w:id="9"/>
    </w:p>
    <w:p w:rsidR="00AC7EBC" w:rsidRDefault="001D0BED" w:rsidP="007139D8">
      <w:pPr>
        <w:rPr>
          <w:rFonts w:ascii="宋体" w:eastAsia="宋体" w:hAnsi="宋体"/>
          <w:sz w:val="23"/>
          <w:szCs w:val="23"/>
        </w:rPr>
      </w:pPr>
      <w:r w:rsidRPr="001D0BED">
        <w:rPr>
          <w:rFonts w:ascii="宋体" w:eastAsia="宋体" w:hAnsi="宋体" w:hint="eastAsia"/>
          <w:sz w:val="23"/>
          <w:szCs w:val="23"/>
        </w:rPr>
        <w:t>1、</w:t>
      </w:r>
      <w:r w:rsidR="00084979">
        <w:rPr>
          <w:rFonts w:ascii="宋体" w:eastAsia="宋体" w:hAnsi="宋体" w:hint="eastAsia"/>
          <w:sz w:val="23"/>
          <w:szCs w:val="23"/>
        </w:rPr>
        <w:t>日常安全工作管理索引</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071"/>
        <w:gridCol w:w="767"/>
        <w:gridCol w:w="1072"/>
        <w:gridCol w:w="1376"/>
        <w:gridCol w:w="1517"/>
        <w:gridCol w:w="2175"/>
      </w:tblGrid>
      <w:tr w:rsidR="001D0BED" w:rsidRPr="00C65904" w:rsidTr="008B0E62">
        <w:trPr>
          <w:trHeight w:val="284"/>
          <w:jc w:val="center"/>
        </w:trPr>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1D0BED" w:rsidRPr="001D0BED" w:rsidRDefault="001D0BED" w:rsidP="001D0BED">
            <w:pPr>
              <w:snapToGrid w:val="0"/>
              <w:spacing w:line="300" w:lineRule="exact"/>
              <w:jc w:val="center"/>
              <w:rPr>
                <w:rFonts w:ascii="宋体" w:eastAsia="宋体" w:hAnsi="宋体"/>
              </w:rPr>
            </w:pPr>
            <w:r w:rsidRPr="001D0BED">
              <w:rPr>
                <w:rFonts w:ascii="宋体" w:eastAsia="宋体" w:hAnsi="宋体" w:hint="eastAsia"/>
              </w:rPr>
              <w:t xml:space="preserve">职  </w:t>
            </w:r>
            <w:proofErr w:type="gramStart"/>
            <w:r w:rsidRPr="001D0BED">
              <w:rPr>
                <w:rFonts w:ascii="宋体" w:eastAsia="宋体" w:hAnsi="宋体" w:hint="eastAsia"/>
              </w:rPr>
              <w:t>务</w:t>
            </w:r>
            <w:proofErr w:type="gramEnd"/>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1D0BED" w:rsidRPr="001D0BED" w:rsidRDefault="001D0BED" w:rsidP="001D0BED">
            <w:pPr>
              <w:snapToGrid w:val="0"/>
              <w:spacing w:line="300" w:lineRule="exact"/>
              <w:jc w:val="center"/>
              <w:rPr>
                <w:rFonts w:ascii="宋体" w:eastAsia="宋体" w:hAnsi="宋体"/>
              </w:rPr>
            </w:pPr>
            <w:r w:rsidRPr="001D0BED">
              <w:rPr>
                <w:rFonts w:ascii="宋体" w:eastAsia="宋体" w:hAnsi="宋体" w:hint="eastAsia"/>
              </w:rPr>
              <w:t>姓  名</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1D0BED" w:rsidRPr="001D0BED" w:rsidRDefault="001D0BED" w:rsidP="001D0BED">
            <w:pPr>
              <w:jc w:val="center"/>
              <w:rPr>
                <w:rFonts w:ascii="宋体" w:eastAsia="宋体" w:hAnsi="宋体"/>
              </w:rPr>
            </w:pPr>
            <w:r w:rsidRPr="001D0BED">
              <w:rPr>
                <w:rFonts w:ascii="宋体" w:eastAsia="宋体" w:hAnsi="宋体" w:hint="eastAsia"/>
              </w:rPr>
              <w:t>办公室</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1D0BED" w:rsidRPr="001D0BED" w:rsidRDefault="001D0BED" w:rsidP="001D0BED">
            <w:pPr>
              <w:snapToGrid w:val="0"/>
              <w:spacing w:line="300" w:lineRule="exact"/>
              <w:jc w:val="center"/>
              <w:rPr>
                <w:rFonts w:ascii="宋体" w:eastAsia="宋体" w:hAnsi="宋体"/>
              </w:rPr>
            </w:pPr>
            <w:r>
              <w:rPr>
                <w:rFonts w:ascii="宋体" w:eastAsia="宋体" w:hAnsi="宋体" w:hint="eastAsia"/>
              </w:rPr>
              <w:t>办公</w:t>
            </w:r>
            <w:r w:rsidRPr="001D0BED">
              <w:rPr>
                <w:rFonts w:ascii="宋体" w:eastAsia="宋体" w:hAnsi="宋体" w:hint="eastAsia"/>
              </w:rPr>
              <w:t>电话</w:t>
            </w:r>
          </w:p>
          <w:p w:rsidR="001D0BED" w:rsidRPr="001D0BED" w:rsidRDefault="001D0BED" w:rsidP="001D0BED">
            <w:pPr>
              <w:snapToGrid w:val="0"/>
              <w:spacing w:line="300" w:lineRule="exact"/>
              <w:jc w:val="center"/>
              <w:rPr>
                <w:rFonts w:ascii="宋体" w:eastAsia="宋体" w:hAnsi="宋体"/>
              </w:rPr>
            </w:pPr>
            <w:r w:rsidRPr="001D0BED">
              <w:rPr>
                <w:rFonts w:ascii="宋体" w:eastAsia="宋体" w:hAnsi="宋体" w:hint="eastAsia"/>
              </w:rPr>
              <w:t>（0592）</w:t>
            </w:r>
          </w:p>
        </w:tc>
        <w:tc>
          <w:tcPr>
            <w:tcW w:w="736" w:type="pct"/>
            <w:tcBorders>
              <w:top w:val="single" w:sz="4" w:space="0" w:color="auto"/>
              <w:left w:val="single" w:sz="4" w:space="0" w:color="auto"/>
              <w:bottom w:val="single" w:sz="4" w:space="0" w:color="auto"/>
              <w:right w:val="single" w:sz="4" w:space="0" w:color="auto"/>
            </w:tcBorders>
            <w:shd w:val="clear" w:color="auto" w:fill="FFFFFF"/>
            <w:tcMar>
              <w:left w:w="113" w:type="dxa"/>
            </w:tcMar>
            <w:vAlign w:val="center"/>
          </w:tcPr>
          <w:p w:rsidR="001D0BED" w:rsidRPr="001D0BED" w:rsidRDefault="001D0BED" w:rsidP="001D0BED">
            <w:pPr>
              <w:framePr w:hSpace="180" w:wrap="around" w:vAnchor="text" w:hAnchor="margin" w:xAlign="right" w:y="125"/>
              <w:snapToGrid w:val="0"/>
              <w:spacing w:line="300" w:lineRule="exact"/>
              <w:jc w:val="center"/>
              <w:rPr>
                <w:rFonts w:ascii="宋体" w:eastAsia="宋体" w:hAnsi="宋体"/>
              </w:rPr>
            </w:pPr>
            <w:r w:rsidRPr="001D0BED">
              <w:rPr>
                <w:rFonts w:ascii="宋体" w:eastAsia="宋体" w:hAnsi="宋体" w:hint="eastAsia"/>
              </w:rPr>
              <w:t>移动电话</w:t>
            </w: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rsidR="001D0BED" w:rsidRPr="001D0BED" w:rsidRDefault="001D0BED" w:rsidP="001D0BED">
            <w:pPr>
              <w:framePr w:hSpace="180" w:wrap="around" w:vAnchor="text" w:hAnchor="margin" w:xAlign="right" w:y="125"/>
              <w:snapToGrid w:val="0"/>
              <w:spacing w:line="300" w:lineRule="exact"/>
              <w:ind w:firstLineChars="50" w:firstLine="105"/>
              <w:jc w:val="center"/>
              <w:rPr>
                <w:rFonts w:ascii="宋体" w:eastAsia="宋体" w:hAnsi="宋体"/>
              </w:rPr>
            </w:pPr>
            <w:proofErr w:type="gramStart"/>
            <w:r w:rsidRPr="001D0BED">
              <w:rPr>
                <w:rFonts w:ascii="宋体" w:eastAsia="宋体" w:hAnsi="宋体" w:hint="eastAsia"/>
              </w:rPr>
              <w:t>邮</w:t>
            </w:r>
            <w:proofErr w:type="gramEnd"/>
            <w:r w:rsidRPr="001D0BED">
              <w:rPr>
                <w:rFonts w:ascii="宋体" w:eastAsia="宋体" w:hAnsi="宋体" w:hint="eastAsia"/>
              </w:rPr>
              <w:t xml:space="preserve">  箱</w:t>
            </w:r>
          </w:p>
          <w:p w:rsidR="001D0BED" w:rsidRPr="001D0BED" w:rsidRDefault="001D0BED" w:rsidP="001D0BED">
            <w:pPr>
              <w:framePr w:hSpace="180" w:wrap="around" w:vAnchor="text" w:hAnchor="margin" w:xAlign="right" w:y="125"/>
              <w:snapToGrid w:val="0"/>
              <w:spacing w:line="300" w:lineRule="exact"/>
              <w:ind w:firstLineChars="50" w:firstLine="105"/>
              <w:jc w:val="center"/>
              <w:rPr>
                <w:rFonts w:ascii="宋体" w:eastAsia="宋体" w:hAnsi="宋体"/>
              </w:rPr>
            </w:pPr>
            <w:r w:rsidRPr="001D0BED">
              <w:rPr>
                <w:rFonts w:ascii="宋体" w:eastAsia="宋体" w:hAnsi="宋体" w:hint="eastAsia"/>
              </w:rPr>
              <w:t>@xmu.edu.cn</w:t>
            </w:r>
          </w:p>
        </w:tc>
        <w:tc>
          <w:tcPr>
            <w:tcW w:w="1163" w:type="pct"/>
            <w:tcBorders>
              <w:top w:val="single" w:sz="4" w:space="0" w:color="auto"/>
              <w:left w:val="single" w:sz="4" w:space="0" w:color="auto"/>
              <w:bottom w:val="single" w:sz="4" w:space="0" w:color="auto"/>
              <w:right w:val="single" w:sz="4" w:space="0" w:color="auto"/>
            </w:tcBorders>
            <w:shd w:val="clear" w:color="auto" w:fill="FFFFFF"/>
            <w:vAlign w:val="center"/>
          </w:tcPr>
          <w:p w:rsidR="001D0BED" w:rsidRPr="001D0BED" w:rsidRDefault="001D0BED" w:rsidP="001D0BED">
            <w:pPr>
              <w:framePr w:hSpace="180" w:wrap="around" w:vAnchor="text" w:hAnchor="margin" w:xAlign="right" w:y="125"/>
              <w:snapToGrid w:val="0"/>
              <w:spacing w:line="300" w:lineRule="exact"/>
              <w:jc w:val="center"/>
              <w:rPr>
                <w:rFonts w:ascii="宋体" w:eastAsia="宋体" w:hAnsi="宋体"/>
              </w:rPr>
            </w:pPr>
            <w:r>
              <w:rPr>
                <w:rFonts w:ascii="宋体" w:eastAsia="宋体" w:hAnsi="宋体" w:hint="eastAsia"/>
              </w:rPr>
              <w:t>负责内容</w:t>
            </w:r>
          </w:p>
        </w:tc>
      </w:tr>
      <w:tr w:rsidR="001D0BED" w:rsidRPr="001F4622" w:rsidTr="008B0E62">
        <w:trPr>
          <w:trHeight w:val="284"/>
          <w:jc w:val="center"/>
        </w:trPr>
        <w:tc>
          <w:tcPr>
            <w:tcW w:w="734" w:type="pct"/>
            <w:shd w:val="clear" w:color="auto" w:fill="FFFFFF"/>
            <w:vAlign w:val="center"/>
          </w:tcPr>
          <w:p w:rsidR="001D0BED" w:rsidRPr="001F4622" w:rsidRDefault="001D0BED" w:rsidP="001D0BED">
            <w:pPr>
              <w:snapToGrid w:val="0"/>
              <w:spacing w:line="300" w:lineRule="exact"/>
              <w:jc w:val="center"/>
              <w:rPr>
                <w:rFonts w:ascii="宋体" w:eastAsia="宋体" w:hAnsi="宋体"/>
              </w:rPr>
            </w:pPr>
            <w:r w:rsidRPr="001F4622">
              <w:rPr>
                <w:rFonts w:ascii="宋体" w:eastAsia="宋体" w:hAnsi="宋体" w:hint="eastAsia"/>
              </w:rPr>
              <w:t>实验室秘书</w:t>
            </w:r>
          </w:p>
        </w:tc>
        <w:tc>
          <w:tcPr>
            <w:tcW w:w="573" w:type="pct"/>
            <w:shd w:val="clear" w:color="auto" w:fill="FFFFFF"/>
            <w:vAlign w:val="center"/>
          </w:tcPr>
          <w:p w:rsidR="001D0BED" w:rsidRPr="001F4622" w:rsidRDefault="001D0BED" w:rsidP="001D0BED">
            <w:pPr>
              <w:snapToGrid w:val="0"/>
              <w:spacing w:line="300" w:lineRule="exact"/>
              <w:ind w:firstLineChars="50" w:firstLine="105"/>
              <w:jc w:val="center"/>
              <w:rPr>
                <w:rFonts w:ascii="宋体" w:eastAsia="宋体" w:hAnsi="宋体"/>
              </w:rPr>
            </w:pPr>
            <w:r w:rsidRPr="001F4622">
              <w:rPr>
                <w:rFonts w:ascii="宋体" w:eastAsia="宋体" w:hAnsi="宋体" w:hint="eastAsia"/>
              </w:rPr>
              <w:t>林庆同</w:t>
            </w:r>
          </w:p>
        </w:tc>
        <w:tc>
          <w:tcPr>
            <w:tcW w:w="410" w:type="pct"/>
            <w:shd w:val="clear" w:color="auto" w:fill="FFFFFF"/>
            <w:vAlign w:val="center"/>
          </w:tcPr>
          <w:p w:rsidR="001D0BED" w:rsidRDefault="001D0BED" w:rsidP="001D0BED">
            <w:pPr>
              <w:jc w:val="center"/>
            </w:pPr>
            <w:r w:rsidRPr="00D357AA">
              <w:rPr>
                <w:rFonts w:ascii="宋体" w:eastAsia="宋体" w:hAnsi="宋体" w:hint="eastAsia"/>
              </w:rPr>
              <w:t>B</w:t>
            </w:r>
            <w:r>
              <w:rPr>
                <w:rFonts w:ascii="宋体" w:eastAsia="宋体" w:hAnsi="宋体" w:hint="eastAsia"/>
              </w:rPr>
              <w:t>404</w:t>
            </w:r>
          </w:p>
        </w:tc>
        <w:tc>
          <w:tcPr>
            <w:tcW w:w="573" w:type="pct"/>
            <w:shd w:val="clear" w:color="auto" w:fill="FFFFFF"/>
            <w:vAlign w:val="center"/>
          </w:tcPr>
          <w:p w:rsidR="001D0BED" w:rsidRPr="001F4622" w:rsidRDefault="001D0BED" w:rsidP="001D0BED">
            <w:pPr>
              <w:snapToGrid w:val="0"/>
              <w:spacing w:line="300" w:lineRule="exact"/>
              <w:jc w:val="center"/>
              <w:rPr>
                <w:rFonts w:ascii="宋体" w:eastAsia="宋体" w:hAnsi="宋体"/>
              </w:rPr>
            </w:pPr>
            <w:r w:rsidRPr="001F4622">
              <w:rPr>
                <w:rFonts w:ascii="宋体" w:eastAsia="宋体" w:hAnsi="宋体" w:hint="eastAsia"/>
              </w:rPr>
              <w:t>2880322</w:t>
            </w:r>
          </w:p>
        </w:tc>
        <w:tc>
          <w:tcPr>
            <w:tcW w:w="736" w:type="pct"/>
            <w:shd w:val="clear" w:color="auto" w:fill="FFFFFF"/>
            <w:tcMar>
              <w:left w:w="113" w:type="dxa"/>
            </w:tcMar>
            <w:vAlign w:val="center"/>
          </w:tcPr>
          <w:p w:rsidR="001D0BED" w:rsidRPr="001F4622" w:rsidRDefault="001D0BED" w:rsidP="001D0BED">
            <w:pPr>
              <w:framePr w:hSpace="180" w:wrap="around" w:vAnchor="text" w:hAnchor="margin" w:xAlign="right" w:y="125"/>
              <w:snapToGrid w:val="0"/>
              <w:spacing w:line="300" w:lineRule="exact"/>
              <w:jc w:val="center"/>
              <w:rPr>
                <w:rFonts w:ascii="宋体" w:eastAsia="宋体" w:hAnsi="宋体"/>
              </w:rPr>
            </w:pPr>
            <w:r w:rsidRPr="001F4622">
              <w:rPr>
                <w:rFonts w:ascii="宋体" w:eastAsia="宋体" w:hAnsi="宋体" w:hint="eastAsia"/>
              </w:rPr>
              <w:t>13599509155</w:t>
            </w:r>
          </w:p>
        </w:tc>
        <w:tc>
          <w:tcPr>
            <w:tcW w:w="811" w:type="pct"/>
            <w:shd w:val="clear" w:color="auto" w:fill="FFFFFF"/>
            <w:vAlign w:val="center"/>
          </w:tcPr>
          <w:p w:rsidR="001D0BED" w:rsidRPr="001F4622" w:rsidRDefault="001D0BED" w:rsidP="001D0BED">
            <w:pPr>
              <w:framePr w:hSpace="180" w:wrap="around" w:vAnchor="text" w:hAnchor="margin" w:xAlign="right" w:y="125"/>
              <w:snapToGrid w:val="0"/>
              <w:spacing w:line="300" w:lineRule="exact"/>
              <w:jc w:val="center"/>
              <w:rPr>
                <w:rFonts w:ascii="宋体" w:eastAsia="宋体" w:hAnsi="宋体"/>
              </w:rPr>
            </w:pPr>
            <w:r w:rsidRPr="001F4622">
              <w:rPr>
                <w:rFonts w:ascii="宋体" w:eastAsia="宋体" w:hAnsi="宋体" w:hint="eastAsia"/>
              </w:rPr>
              <w:t>qtlin</w:t>
            </w:r>
          </w:p>
        </w:tc>
        <w:tc>
          <w:tcPr>
            <w:tcW w:w="1163" w:type="pct"/>
            <w:shd w:val="clear" w:color="auto" w:fill="FFFFFF"/>
            <w:vAlign w:val="center"/>
          </w:tcPr>
          <w:p w:rsidR="001D0BED" w:rsidRPr="001F4622" w:rsidRDefault="00977F60" w:rsidP="003B30B9">
            <w:pPr>
              <w:framePr w:hSpace="180" w:wrap="around" w:vAnchor="text" w:hAnchor="margin" w:xAlign="right" w:y="125"/>
              <w:snapToGrid w:val="0"/>
              <w:spacing w:line="300" w:lineRule="exact"/>
              <w:jc w:val="left"/>
              <w:rPr>
                <w:rFonts w:ascii="宋体" w:eastAsia="宋体" w:hAnsi="宋体"/>
              </w:rPr>
            </w:pPr>
            <w:r>
              <w:rPr>
                <w:rFonts w:ascii="宋体" w:eastAsia="宋体" w:hAnsi="宋体" w:hint="eastAsia"/>
              </w:rPr>
              <w:t>实验室安全、</w:t>
            </w:r>
            <w:r w:rsidR="001D0BED">
              <w:rPr>
                <w:rFonts w:ascii="宋体" w:eastAsia="宋体" w:hAnsi="宋体" w:hint="eastAsia"/>
              </w:rPr>
              <w:t>化学药品废液管理、消防管理</w:t>
            </w:r>
          </w:p>
        </w:tc>
      </w:tr>
      <w:tr w:rsidR="001D0BED" w:rsidTr="008B0E62">
        <w:trPr>
          <w:trHeight w:val="284"/>
          <w:jc w:val="center"/>
        </w:trPr>
        <w:tc>
          <w:tcPr>
            <w:tcW w:w="734" w:type="pct"/>
            <w:shd w:val="clear" w:color="auto" w:fill="FFFFFF"/>
            <w:vAlign w:val="center"/>
          </w:tcPr>
          <w:p w:rsidR="001D0BED" w:rsidRPr="001F4622" w:rsidRDefault="001D0BED" w:rsidP="001D0BED">
            <w:pPr>
              <w:snapToGrid w:val="0"/>
              <w:spacing w:line="300" w:lineRule="exact"/>
              <w:jc w:val="center"/>
              <w:rPr>
                <w:rFonts w:ascii="宋体" w:eastAsia="宋体" w:hAnsi="宋体"/>
              </w:rPr>
            </w:pPr>
            <w:r w:rsidRPr="001F4622">
              <w:rPr>
                <w:rFonts w:ascii="宋体" w:eastAsia="宋体" w:hAnsi="宋体" w:hint="eastAsia"/>
              </w:rPr>
              <w:t>实验室秘书</w:t>
            </w:r>
          </w:p>
        </w:tc>
        <w:tc>
          <w:tcPr>
            <w:tcW w:w="573" w:type="pct"/>
            <w:shd w:val="clear" w:color="auto" w:fill="FFFFFF"/>
            <w:vAlign w:val="center"/>
          </w:tcPr>
          <w:p w:rsidR="001D0BED" w:rsidRDefault="001D0BED" w:rsidP="001D0BED">
            <w:pPr>
              <w:spacing w:line="300" w:lineRule="exact"/>
              <w:ind w:firstLineChars="50" w:firstLine="105"/>
              <w:jc w:val="center"/>
              <w:rPr>
                <w:rFonts w:ascii="宋体" w:eastAsia="宋体" w:hAnsi="宋体"/>
                <w:bCs/>
              </w:rPr>
            </w:pPr>
            <w:proofErr w:type="gramStart"/>
            <w:r>
              <w:rPr>
                <w:rFonts w:ascii="宋体" w:eastAsia="宋体" w:hAnsi="宋体" w:hint="eastAsia"/>
                <w:bCs/>
              </w:rPr>
              <w:t>范</w:t>
            </w:r>
            <w:proofErr w:type="gramEnd"/>
            <w:r>
              <w:rPr>
                <w:rFonts w:ascii="宋体" w:eastAsia="宋体" w:hAnsi="宋体" w:hint="eastAsia"/>
                <w:bCs/>
              </w:rPr>
              <w:t>彬彬</w:t>
            </w:r>
          </w:p>
        </w:tc>
        <w:tc>
          <w:tcPr>
            <w:tcW w:w="410" w:type="pct"/>
            <w:shd w:val="clear" w:color="auto" w:fill="FFFFFF"/>
            <w:vAlign w:val="center"/>
          </w:tcPr>
          <w:p w:rsidR="001D0BED" w:rsidRPr="00665C21" w:rsidRDefault="001D0BED" w:rsidP="001D0BED">
            <w:pPr>
              <w:jc w:val="center"/>
              <w:rPr>
                <w:rFonts w:ascii="宋体" w:eastAsia="宋体" w:hAnsi="宋体"/>
              </w:rPr>
            </w:pPr>
            <w:r w:rsidRPr="00665C21">
              <w:rPr>
                <w:rFonts w:ascii="宋体" w:eastAsia="宋体" w:hAnsi="宋体" w:hint="eastAsia"/>
              </w:rPr>
              <w:t>B305</w:t>
            </w:r>
          </w:p>
        </w:tc>
        <w:tc>
          <w:tcPr>
            <w:tcW w:w="573" w:type="pct"/>
            <w:shd w:val="clear" w:color="auto" w:fill="FFFFFF"/>
            <w:vAlign w:val="center"/>
          </w:tcPr>
          <w:p w:rsidR="001D0BED" w:rsidRDefault="001D0BED" w:rsidP="001D0BED">
            <w:pPr>
              <w:snapToGrid w:val="0"/>
              <w:spacing w:line="300" w:lineRule="exact"/>
              <w:jc w:val="center"/>
              <w:rPr>
                <w:rFonts w:ascii="宋体" w:eastAsia="宋体" w:hAnsi="宋体"/>
              </w:rPr>
            </w:pPr>
            <w:r w:rsidRPr="001F4622">
              <w:rPr>
                <w:rFonts w:ascii="宋体" w:eastAsia="宋体" w:hAnsi="宋体" w:hint="eastAsia"/>
                <w:bCs/>
              </w:rPr>
              <w:t>2</w:t>
            </w:r>
            <w:r>
              <w:rPr>
                <w:rFonts w:ascii="宋体" w:eastAsia="宋体" w:hAnsi="宋体" w:hint="eastAsia"/>
                <w:bCs/>
              </w:rPr>
              <w:t>880336</w:t>
            </w:r>
          </w:p>
        </w:tc>
        <w:tc>
          <w:tcPr>
            <w:tcW w:w="736" w:type="pct"/>
            <w:shd w:val="clear" w:color="auto" w:fill="FFFFFF"/>
            <w:tcMar>
              <w:left w:w="113" w:type="dxa"/>
            </w:tcMar>
            <w:vAlign w:val="center"/>
          </w:tcPr>
          <w:p w:rsidR="001D0BED" w:rsidRPr="009C1C1C" w:rsidRDefault="001D0BED" w:rsidP="001D0BED">
            <w:pPr>
              <w:spacing w:line="300" w:lineRule="exact"/>
              <w:jc w:val="center"/>
              <w:rPr>
                <w:rFonts w:ascii="宋体" w:eastAsia="宋体" w:hAnsi="宋体"/>
              </w:rPr>
            </w:pPr>
            <w:r w:rsidRPr="001F4622">
              <w:rPr>
                <w:rFonts w:ascii="宋体" w:eastAsia="宋体" w:hAnsi="宋体" w:hint="eastAsia"/>
              </w:rPr>
              <w:t>13328755298</w:t>
            </w:r>
          </w:p>
        </w:tc>
        <w:tc>
          <w:tcPr>
            <w:tcW w:w="811" w:type="pct"/>
            <w:shd w:val="clear" w:color="auto" w:fill="FFFFFF"/>
            <w:vAlign w:val="center"/>
          </w:tcPr>
          <w:p w:rsidR="001D0BED" w:rsidRPr="00FA3125" w:rsidRDefault="001D0BED" w:rsidP="001D0BED">
            <w:pPr>
              <w:framePr w:hSpace="180" w:wrap="around" w:vAnchor="text" w:hAnchor="margin" w:xAlign="right" w:y="125"/>
              <w:snapToGrid w:val="0"/>
              <w:spacing w:line="300" w:lineRule="exact"/>
              <w:jc w:val="center"/>
              <w:rPr>
                <w:rFonts w:ascii="宋体" w:eastAsia="宋体" w:hAnsi="宋体"/>
              </w:rPr>
            </w:pPr>
            <w:r w:rsidRPr="00FA3125">
              <w:rPr>
                <w:rFonts w:ascii="宋体" w:eastAsia="宋体" w:hAnsi="宋体" w:hint="eastAsia"/>
                <w:bCs/>
              </w:rPr>
              <w:t>fanbinbin</w:t>
            </w:r>
          </w:p>
        </w:tc>
        <w:tc>
          <w:tcPr>
            <w:tcW w:w="1163" w:type="pct"/>
            <w:shd w:val="clear" w:color="auto" w:fill="FFFFFF"/>
            <w:vAlign w:val="center"/>
          </w:tcPr>
          <w:p w:rsidR="001D0BED" w:rsidRPr="00FA3125" w:rsidRDefault="003B30B9" w:rsidP="003B30B9">
            <w:pPr>
              <w:framePr w:hSpace="180" w:wrap="around" w:vAnchor="text" w:hAnchor="margin" w:xAlign="right" w:y="125"/>
              <w:snapToGrid w:val="0"/>
              <w:spacing w:line="300" w:lineRule="exact"/>
              <w:jc w:val="left"/>
              <w:rPr>
                <w:rFonts w:ascii="宋体" w:eastAsia="宋体" w:hAnsi="宋体"/>
                <w:bCs/>
              </w:rPr>
            </w:pPr>
            <w:r w:rsidRPr="00FA3125">
              <w:rPr>
                <w:rFonts w:ascii="宋体" w:eastAsia="宋体" w:hAnsi="宋体" w:hint="eastAsia"/>
                <w:bCs/>
              </w:rPr>
              <w:t>实验室安全、水电费、房租管理</w:t>
            </w:r>
          </w:p>
        </w:tc>
      </w:tr>
      <w:tr w:rsidR="001D0BED" w:rsidTr="008B0E62">
        <w:trPr>
          <w:trHeight w:val="284"/>
          <w:jc w:val="center"/>
        </w:trPr>
        <w:tc>
          <w:tcPr>
            <w:tcW w:w="734" w:type="pct"/>
            <w:shd w:val="clear" w:color="auto" w:fill="FFFFFF"/>
            <w:vAlign w:val="center"/>
          </w:tcPr>
          <w:p w:rsidR="001D0BED" w:rsidRPr="001F4622" w:rsidRDefault="001D0BED" w:rsidP="001D0BED">
            <w:pPr>
              <w:snapToGrid w:val="0"/>
              <w:spacing w:line="300" w:lineRule="exact"/>
              <w:jc w:val="center"/>
              <w:rPr>
                <w:rFonts w:ascii="宋体" w:eastAsia="宋体" w:hAnsi="宋体"/>
              </w:rPr>
            </w:pPr>
            <w:r>
              <w:rPr>
                <w:rFonts w:ascii="宋体" w:eastAsia="宋体" w:hAnsi="宋体" w:hint="eastAsia"/>
              </w:rPr>
              <w:t>供应室</w:t>
            </w:r>
          </w:p>
        </w:tc>
        <w:tc>
          <w:tcPr>
            <w:tcW w:w="573" w:type="pct"/>
            <w:shd w:val="clear" w:color="auto" w:fill="FFFFFF"/>
            <w:vAlign w:val="center"/>
          </w:tcPr>
          <w:p w:rsidR="001D0BED" w:rsidRPr="001F4622" w:rsidRDefault="001D0BED" w:rsidP="001D0BED">
            <w:pPr>
              <w:snapToGrid w:val="0"/>
              <w:spacing w:line="300" w:lineRule="exact"/>
              <w:jc w:val="center"/>
              <w:rPr>
                <w:rFonts w:ascii="宋体" w:eastAsia="宋体" w:hAnsi="宋体"/>
                <w:bCs/>
              </w:rPr>
            </w:pPr>
            <w:r w:rsidRPr="001F4622">
              <w:rPr>
                <w:rFonts w:ascii="宋体" w:eastAsia="宋体" w:hAnsi="宋体" w:hint="eastAsia"/>
              </w:rPr>
              <w:t>郑声煊</w:t>
            </w:r>
          </w:p>
        </w:tc>
        <w:tc>
          <w:tcPr>
            <w:tcW w:w="410" w:type="pct"/>
            <w:shd w:val="clear" w:color="auto" w:fill="FFFFFF"/>
            <w:vAlign w:val="center"/>
          </w:tcPr>
          <w:p w:rsidR="001D0BED" w:rsidRPr="001F4622" w:rsidRDefault="001D0BED" w:rsidP="001D0BED">
            <w:pPr>
              <w:snapToGrid w:val="0"/>
              <w:spacing w:line="300" w:lineRule="exact"/>
              <w:jc w:val="center"/>
              <w:rPr>
                <w:rFonts w:ascii="宋体" w:eastAsia="宋体" w:hAnsi="宋体"/>
                <w:bCs/>
              </w:rPr>
            </w:pPr>
            <w:r w:rsidRPr="001F4622">
              <w:rPr>
                <w:rFonts w:ascii="宋体" w:eastAsia="宋体" w:hAnsi="宋体" w:hint="eastAsia"/>
                <w:bCs/>
              </w:rPr>
              <w:t>G206</w:t>
            </w:r>
          </w:p>
        </w:tc>
        <w:tc>
          <w:tcPr>
            <w:tcW w:w="573" w:type="pct"/>
            <w:shd w:val="clear" w:color="auto" w:fill="FFFFFF"/>
            <w:vAlign w:val="center"/>
          </w:tcPr>
          <w:p w:rsidR="001D0BED" w:rsidRPr="001F4622" w:rsidRDefault="001D0BED" w:rsidP="001D0BED">
            <w:pPr>
              <w:snapToGrid w:val="0"/>
              <w:spacing w:line="300" w:lineRule="exact"/>
              <w:jc w:val="center"/>
              <w:rPr>
                <w:rFonts w:ascii="宋体" w:eastAsia="宋体" w:hAnsi="宋体"/>
                <w:bCs/>
              </w:rPr>
            </w:pPr>
            <w:r w:rsidRPr="001F4622">
              <w:rPr>
                <w:rFonts w:ascii="宋体" w:eastAsia="宋体" w:hAnsi="宋体" w:hint="eastAsia"/>
                <w:bCs/>
              </w:rPr>
              <w:t>2183803</w:t>
            </w:r>
          </w:p>
        </w:tc>
        <w:tc>
          <w:tcPr>
            <w:tcW w:w="736" w:type="pct"/>
            <w:shd w:val="clear" w:color="auto" w:fill="FFFFFF"/>
            <w:tcMar>
              <w:left w:w="113" w:type="dxa"/>
            </w:tcMar>
            <w:vAlign w:val="center"/>
          </w:tcPr>
          <w:p w:rsidR="001D0BED" w:rsidRPr="001F4622" w:rsidRDefault="001D0BED" w:rsidP="001D0BED">
            <w:pPr>
              <w:snapToGrid w:val="0"/>
              <w:spacing w:line="300" w:lineRule="exact"/>
              <w:jc w:val="center"/>
              <w:rPr>
                <w:rFonts w:ascii="宋体" w:eastAsia="宋体" w:hAnsi="宋体"/>
                <w:bCs/>
              </w:rPr>
            </w:pPr>
            <w:r w:rsidRPr="001F4622">
              <w:rPr>
                <w:rFonts w:ascii="宋体" w:eastAsia="宋体" w:hAnsi="宋体"/>
                <w:bCs/>
              </w:rPr>
              <w:t>13696991857</w:t>
            </w:r>
          </w:p>
        </w:tc>
        <w:tc>
          <w:tcPr>
            <w:tcW w:w="811" w:type="pct"/>
            <w:shd w:val="clear" w:color="auto" w:fill="FFFFFF"/>
            <w:vAlign w:val="center"/>
          </w:tcPr>
          <w:p w:rsidR="001D0BED" w:rsidRPr="001F4622" w:rsidRDefault="001D0BED" w:rsidP="001D0BED">
            <w:pPr>
              <w:snapToGrid w:val="0"/>
              <w:spacing w:line="300" w:lineRule="exact"/>
              <w:jc w:val="center"/>
              <w:rPr>
                <w:rFonts w:ascii="宋体" w:eastAsia="宋体" w:hAnsi="宋体"/>
                <w:bCs/>
              </w:rPr>
            </w:pPr>
            <w:r w:rsidRPr="001F4622">
              <w:rPr>
                <w:rFonts w:ascii="宋体" w:eastAsia="宋体" w:hAnsi="宋体" w:hint="eastAsia"/>
                <w:bCs/>
              </w:rPr>
              <w:t>zhengsx</w:t>
            </w:r>
          </w:p>
        </w:tc>
        <w:tc>
          <w:tcPr>
            <w:tcW w:w="1163" w:type="pct"/>
            <w:shd w:val="clear" w:color="auto" w:fill="FFFFFF"/>
            <w:vAlign w:val="center"/>
          </w:tcPr>
          <w:p w:rsidR="001D0BED" w:rsidRPr="001F4622" w:rsidRDefault="003A44C5" w:rsidP="003B30B9">
            <w:pPr>
              <w:snapToGrid w:val="0"/>
              <w:spacing w:line="300" w:lineRule="exact"/>
              <w:jc w:val="left"/>
              <w:rPr>
                <w:rFonts w:ascii="宋体" w:eastAsia="宋体" w:hAnsi="宋体"/>
                <w:bCs/>
              </w:rPr>
            </w:pPr>
            <w:r>
              <w:rPr>
                <w:rFonts w:ascii="宋体" w:eastAsia="宋体" w:hAnsi="宋体" w:hint="eastAsia"/>
                <w:bCs/>
              </w:rPr>
              <w:t>易制毒、易制爆、剧毒品</w:t>
            </w:r>
            <w:r w:rsidR="001D0BED">
              <w:rPr>
                <w:rFonts w:ascii="宋体" w:eastAsia="宋体" w:hAnsi="宋体" w:hint="eastAsia"/>
                <w:bCs/>
              </w:rPr>
              <w:t>管理</w:t>
            </w:r>
          </w:p>
        </w:tc>
      </w:tr>
    </w:tbl>
    <w:p w:rsidR="00AC7EBC" w:rsidRDefault="001D0BED" w:rsidP="007139D8">
      <w:pPr>
        <w:rPr>
          <w:rFonts w:ascii="宋体" w:eastAsia="宋体" w:hAnsi="宋体"/>
          <w:sz w:val="23"/>
          <w:szCs w:val="23"/>
        </w:rPr>
      </w:pPr>
      <w:r>
        <w:rPr>
          <w:rFonts w:ascii="宋体" w:eastAsia="宋体" w:hAnsi="宋体" w:hint="eastAsia"/>
          <w:sz w:val="23"/>
          <w:szCs w:val="23"/>
        </w:rPr>
        <w:t>2、相关网址</w:t>
      </w:r>
    </w:p>
    <w:p w:rsidR="001D0BED" w:rsidRDefault="001D0BED" w:rsidP="001D0BED">
      <w:pPr>
        <w:pBdr>
          <w:top w:val="single" w:sz="4" w:space="1" w:color="auto"/>
          <w:left w:val="single" w:sz="4" w:space="4" w:color="auto"/>
          <w:bottom w:val="single" w:sz="4" w:space="1" w:color="auto"/>
          <w:right w:val="single" w:sz="4" w:space="4" w:color="auto"/>
        </w:pBdr>
        <w:jc w:val="center"/>
        <w:rPr>
          <w:rFonts w:ascii="宋体" w:eastAsia="宋体" w:hAnsi="宋体"/>
          <w:sz w:val="23"/>
          <w:szCs w:val="23"/>
        </w:rPr>
      </w:pPr>
      <w:r>
        <w:rPr>
          <w:rFonts w:ascii="宋体" w:eastAsia="宋体" w:hAnsi="宋体" w:hint="eastAsia"/>
          <w:sz w:val="23"/>
          <w:szCs w:val="23"/>
        </w:rPr>
        <w:t>厦门大学生命科学学院（</w:t>
      </w:r>
      <w:hyperlink r:id="rId19" w:history="1">
        <w:r w:rsidRPr="00E2429A">
          <w:rPr>
            <w:rStyle w:val="a3"/>
            <w:rFonts w:ascii="宋体" w:eastAsia="宋体" w:hAnsi="宋体"/>
            <w:sz w:val="23"/>
            <w:szCs w:val="23"/>
          </w:rPr>
          <w:t>http://life.xmu.edu.cn/</w:t>
        </w:r>
      </w:hyperlink>
      <w:r>
        <w:rPr>
          <w:rFonts w:ascii="宋体" w:eastAsia="宋体" w:hAnsi="宋体" w:hint="eastAsia"/>
          <w:sz w:val="23"/>
          <w:szCs w:val="23"/>
        </w:rPr>
        <w:t>）</w:t>
      </w:r>
    </w:p>
    <w:p w:rsidR="001D0BED" w:rsidRDefault="001D0BED" w:rsidP="001D0BED">
      <w:pPr>
        <w:pBdr>
          <w:top w:val="single" w:sz="4" w:space="1" w:color="auto"/>
          <w:left w:val="single" w:sz="4" w:space="4" w:color="auto"/>
          <w:bottom w:val="single" w:sz="4" w:space="1" w:color="auto"/>
          <w:right w:val="single" w:sz="4" w:space="4" w:color="auto"/>
        </w:pBdr>
        <w:jc w:val="center"/>
        <w:rPr>
          <w:rFonts w:ascii="宋体" w:eastAsia="宋体" w:hAnsi="宋体"/>
          <w:sz w:val="23"/>
          <w:szCs w:val="23"/>
        </w:rPr>
      </w:pPr>
      <w:r>
        <w:rPr>
          <w:rFonts w:ascii="宋体" w:eastAsia="宋体" w:hAnsi="宋体" w:hint="eastAsia"/>
          <w:sz w:val="23"/>
          <w:szCs w:val="23"/>
        </w:rPr>
        <w:t>↓</w:t>
      </w:r>
    </w:p>
    <w:p w:rsidR="001D0BED" w:rsidRPr="001D0BED" w:rsidRDefault="001D0BED" w:rsidP="00AC7EBC">
      <w:pPr>
        <w:pBdr>
          <w:top w:val="single" w:sz="4" w:space="1" w:color="auto"/>
          <w:left w:val="single" w:sz="4" w:space="4" w:color="auto"/>
          <w:bottom w:val="single" w:sz="4" w:space="1" w:color="auto"/>
          <w:right w:val="single" w:sz="4" w:space="4" w:color="auto"/>
        </w:pBdr>
        <w:jc w:val="center"/>
        <w:rPr>
          <w:rFonts w:ascii="宋体" w:eastAsia="宋体" w:hAnsi="宋体"/>
          <w:sz w:val="23"/>
          <w:szCs w:val="23"/>
        </w:rPr>
      </w:pPr>
      <w:r w:rsidRPr="001D0BED">
        <w:rPr>
          <w:rFonts w:ascii="宋体" w:eastAsia="宋体" w:hAnsi="宋体"/>
          <w:sz w:val="23"/>
          <w:szCs w:val="23"/>
        </w:rPr>
        <w:t>仪器与试剂材料专区</w:t>
      </w:r>
      <w:r>
        <w:rPr>
          <w:rFonts w:ascii="宋体" w:eastAsia="宋体" w:hAnsi="宋体" w:hint="eastAsia"/>
          <w:sz w:val="23"/>
          <w:szCs w:val="23"/>
        </w:rPr>
        <w:t>（“</w:t>
      </w:r>
      <w:r w:rsidRPr="001D0BED">
        <w:rPr>
          <w:rFonts w:ascii="宋体" w:eastAsia="宋体" w:hAnsi="宋体" w:hint="eastAsia"/>
          <w:sz w:val="23"/>
          <w:szCs w:val="23"/>
        </w:rPr>
        <w:t>下载中心</w:t>
      </w:r>
      <w:r>
        <w:rPr>
          <w:rFonts w:ascii="宋体" w:eastAsia="宋体" w:hAnsi="宋体" w:hint="eastAsia"/>
          <w:sz w:val="23"/>
          <w:szCs w:val="23"/>
        </w:rPr>
        <w:t>”下拉）（</w:t>
      </w:r>
      <w:hyperlink r:id="rId20" w:history="1">
        <w:r w:rsidRPr="00E2429A">
          <w:rPr>
            <w:rStyle w:val="a3"/>
            <w:rFonts w:ascii="宋体" w:eastAsia="宋体" w:hAnsi="宋体"/>
            <w:sz w:val="23"/>
            <w:szCs w:val="23"/>
          </w:rPr>
          <w:t>http://life.xmu.edu.cn/3782/list.htm</w:t>
        </w:r>
      </w:hyperlink>
      <w:r>
        <w:rPr>
          <w:rFonts w:ascii="宋体" w:eastAsia="宋体" w:hAnsi="宋体" w:hint="eastAsia"/>
          <w:sz w:val="23"/>
          <w:szCs w:val="23"/>
        </w:rPr>
        <w:t>）</w:t>
      </w:r>
    </w:p>
    <w:p w:rsidR="004D1BB8" w:rsidRPr="008B0E62" w:rsidRDefault="004D1BB8" w:rsidP="008B0E62">
      <w:pPr>
        <w:pStyle w:val="2"/>
        <w:numPr>
          <w:ilvl w:val="0"/>
          <w:numId w:val="6"/>
        </w:numPr>
        <w:spacing w:beforeLines="50" w:before="156" w:afterLines="50" w:after="156"/>
        <w:rPr>
          <w:rFonts w:ascii="宋体" w:eastAsia="宋体" w:hAnsi="宋体"/>
          <w:sz w:val="28"/>
          <w:szCs w:val="28"/>
        </w:rPr>
      </w:pPr>
      <w:bookmarkStart w:id="10" w:name="_Toc516817772"/>
      <w:r w:rsidRPr="008B0E62">
        <w:rPr>
          <w:rFonts w:ascii="宋体" w:eastAsia="宋体" w:hAnsi="宋体" w:hint="eastAsia"/>
          <w:sz w:val="28"/>
          <w:szCs w:val="28"/>
        </w:rPr>
        <w:t>实验室安全管理规定</w:t>
      </w:r>
      <w:bookmarkEnd w:id="10"/>
    </w:p>
    <w:p w:rsidR="004D1BB8" w:rsidRPr="008B0E62" w:rsidRDefault="004D1BB8" w:rsidP="008B0E62">
      <w:pPr>
        <w:widowControl/>
        <w:spacing w:beforeLines="50" w:before="156" w:afterLines="50" w:after="156"/>
        <w:ind w:firstLineChars="200" w:firstLine="420"/>
        <w:jc w:val="left"/>
        <w:rPr>
          <w:rFonts w:ascii="宋体" w:eastAsia="宋体" w:hAnsi="宋体"/>
          <w:szCs w:val="21"/>
        </w:rPr>
      </w:pPr>
      <w:r w:rsidRPr="008B0E62">
        <w:rPr>
          <w:rFonts w:ascii="宋体" w:eastAsia="宋体" w:hAnsi="宋体" w:hint="eastAsia"/>
          <w:szCs w:val="21"/>
        </w:rPr>
        <w:t>本规定适用于厦门大学生命科学学院范围内的所有相关部门，包括学院公共平台实验室、教学实验室、课题组实验室以及学院供应室等（以下简称实验室），请各相关部门遵照执行。</w:t>
      </w:r>
    </w:p>
    <w:p w:rsidR="004D1BB8" w:rsidRPr="008B0E62"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1、各实验室负责人对本实验室的安全工作负责，建立和健全本实验室安全操作制度，落实各区域的安全责任人，对进入实验室的人员要进行安全教育，定期进行安全检查、消除安全隐患。</w:t>
      </w:r>
    </w:p>
    <w:p w:rsidR="004D1BB8" w:rsidRPr="008B0E62"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2、实验室必须配置消防器材，并在有效期内，要做到定期检查，保证随时均可取用。经常对全体人员进行安全防火教育，保证人人都能正确使用所备的各种消防器材。</w:t>
      </w:r>
    </w:p>
    <w:p w:rsidR="004D1BB8" w:rsidRPr="008B0E62"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3、加强对剧毒、易燃、易爆物品、放射源、易制毒品及贵重物品的管理，凡属危险品必须设专人保管，剧毒药品或</w:t>
      </w:r>
      <w:r w:rsidR="000B1222">
        <w:rPr>
          <w:rFonts w:ascii="宋体" w:eastAsia="宋体" w:hAnsi="宋体" w:hint="eastAsia"/>
          <w:szCs w:val="21"/>
        </w:rPr>
        <w:t>试剂</w:t>
      </w:r>
      <w:r w:rsidRPr="008B0E62">
        <w:rPr>
          <w:rFonts w:ascii="宋体" w:eastAsia="宋体" w:hAnsi="宋体" w:hint="eastAsia"/>
          <w:szCs w:val="21"/>
        </w:rPr>
        <w:t>应</w:t>
      </w:r>
      <w:r w:rsidR="00692A31">
        <w:rPr>
          <w:rFonts w:ascii="宋体" w:eastAsia="宋体" w:hAnsi="宋体" w:hint="eastAsia"/>
          <w:szCs w:val="21"/>
        </w:rPr>
        <w:t>存</w:t>
      </w:r>
      <w:bookmarkStart w:id="11" w:name="_GoBack"/>
      <w:bookmarkEnd w:id="11"/>
      <w:r w:rsidRPr="008B0E62">
        <w:rPr>
          <w:rFonts w:ascii="宋体" w:eastAsia="宋体" w:hAnsi="宋体" w:hint="eastAsia"/>
          <w:szCs w:val="21"/>
        </w:rPr>
        <w:t>于保险柜中，其内外门钥匙应由两人分别掌管，要严格领用手续，随用随领，严格控制领用量，并做好使用记录，不准在实验室内任意放存。</w:t>
      </w:r>
    </w:p>
    <w:p w:rsidR="00FB513F" w:rsidRPr="00FB513F"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4、使用易燃、易爆和剧毒化学试剂要了解其物理化学性质，</w:t>
      </w:r>
      <w:r w:rsidR="00FB513F" w:rsidRPr="00FB513F">
        <w:rPr>
          <w:rFonts w:ascii="宋体" w:eastAsia="宋体" w:hAnsi="宋体"/>
          <w:szCs w:val="21"/>
        </w:rPr>
        <w:t>包括其毒性、潜在的污染性及当污染发生时的处理办法。</w:t>
      </w:r>
      <w:r w:rsidRPr="008B0E62">
        <w:rPr>
          <w:rFonts w:ascii="宋体" w:eastAsia="宋体" w:hAnsi="宋体" w:hint="eastAsia"/>
          <w:szCs w:val="21"/>
        </w:rPr>
        <w:t>遵守有关规定进行操作。</w:t>
      </w:r>
    </w:p>
    <w:p w:rsidR="004D1BB8" w:rsidRPr="008B0E62"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5、强化生物安全意识。对有传染性的致病原必需在其有资质的实验室操作，并做好安全防护。污染物必需经消毒灭菌处理后方可排放。</w:t>
      </w:r>
    </w:p>
    <w:p w:rsidR="004D1BB8" w:rsidRPr="008B0E62"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6、化学废弃物必须分类贮存于容器中并标识，按规定统一回收处理，严禁排入下水管道。</w:t>
      </w:r>
    </w:p>
    <w:p w:rsidR="004D1BB8" w:rsidRPr="008B0E62"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7、实验过程中产生的固体垃圾应于生活垃圾分开存放，按规定统一回收处理，严禁实验垃圾混入生活垃圾。</w:t>
      </w:r>
    </w:p>
    <w:p w:rsidR="004D1BB8" w:rsidRPr="008B0E62"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szCs w:val="21"/>
        </w:rPr>
        <w:t>8</w:t>
      </w:r>
      <w:r w:rsidRPr="008B0E62">
        <w:rPr>
          <w:rFonts w:ascii="宋体" w:eastAsia="宋体" w:hAnsi="宋体" w:hint="eastAsia"/>
          <w:szCs w:val="21"/>
        </w:rPr>
        <w:t>、学院大楼内禁止饲养实验动物，如确有需要再实验室内进行动物实验，实验动物必须当天处理，并将动物尸体送回动物中心统一回收。</w:t>
      </w:r>
    </w:p>
    <w:p w:rsidR="004D1BB8" w:rsidRPr="008B0E62"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lastRenderedPageBreak/>
        <w:t>9、实验室内各种仪器设备应按要求放置在固定的处所，不得任意移动，各种标识要保证清晰完整，避免拿错用错</w:t>
      </w:r>
      <w:r w:rsidR="001A27DC">
        <w:rPr>
          <w:rFonts w:ascii="宋体" w:eastAsia="宋体" w:hAnsi="宋体" w:hint="eastAsia"/>
          <w:szCs w:val="21"/>
        </w:rPr>
        <w:t>，</w:t>
      </w:r>
      <w:r w:rsidRPr="008B0E62">
        <w:rPr>
          <w:rFonts w:ascii="宋体" w:eastAsia="宋体" w:hAnsi="宋体" w:hint="eastAsia"/>
          <w:szCs w:val="21"/>
        </w:rPr>
        <w:t>造成事故。</w:t>
      </w:r>
    </w:p>
    <w:p w:rsidR="004D1BB8" w:rsidRPr="008B0E62"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szCs w:val="21"/>
        </w:rPr>
        <w:t>10</w:t>
      </w:r>
      <w:r w:rsidRPr="008B0E62">
        <w:rPr>
          <w:rFonts w:ascii="宋体" w:eastAsia="宋体" w:hAnsi="宋体" w:hint="eastAsia"/>
          <w:szCs w:val="21"/>
        </w:rPr>
        <w:t>、使用各种大型仪器设备必须严格遵守安全使用规则和操作规程，认真填写使用记录、发现问题及时报告。</w:t>
      </w:r>
      <w:r w:rsidR="001A27DC">
        <w:rPr>
          <w:rFonts w:ascii="宋体" w:eastAsia="宋体" w:hAnsi="宋体" w:hint="eastAsia"/>
          <w:szCs w:val="21"/>
        </w:rPr>
        <w:t>有些</w:t>
      </w:r>
      <w:r w:rsidR="001A27DC">
        <w:rPr>
          <w:rFonts w:ascii="宋体" w:eastAsia="宋体" w:hAnsi="宋体"/>
          <w:szCs w:val="21"/>
        </w:rPr>
        <w:t>大型仪器</w:t>
      </w:r>
      <w:r w:rsidR="001A27DC">
        <w:rPr>
          <w:rFonts w:ascii="宋体" w:eastAsia="宋体" w:hAnsi="宋体" w:hint="eastAsia"/>
          <w:szCs w:val="21"/>
        </w:rPr>
        <w:t>使用</w:t>
      </w:r>
      <w:r w:rsidR="001A27DC">
        <w:rPr>
          <w:rFonts w:ascii="宋体" w:eastAsia="宋体" w:hAnsi="宋体"/>
          <w:szCs w:val="21"/>
        </w:rPr>
        <w:t>之前，要</w:t>
      </w:r>
      <w:r w:rsidR="001A27DC" w:rsidRPr="001A27DC">
        <w:rPr>
          <w:rFonts w:ascii="宋体" w:eastAsia="宋体" w:hAnsi="宋体" w:hint="eastAsia"/>
          <w:szCs w:val="21"/>
        </w:rPr>
        <w:t>经过培训和考核，才可以独立操作仪器。</w:t>
      </w:r>
    </w:p>
    <w:p w:rsidR="004D1BB8" w:rsidRPr="008B0E62" w:rsidRDefault="004D1BB8"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11、</w:t>
      </w:r>
      <w:r w:rsidR="00640F1A" w:rsidRPr="008B0E62">
        <w:rPr>
          <w:rFonts w:ascii="宋体" w:eastAsia="宋体" w:hAnsi="宋体" w:hint="eastAsia"/>
          <w:szCs w:val="21"/>
        </w:rPr>
        <w:t>水、电、气的设置及化学药品的放置要符合安全管理的规定，注意防水、防爆、防触电、漏电，使用时，必须按照有关规定操作以保证安全，水、电、气</w:t>
      </w:r>
      <w:proofErr w:type="gramStart"/>
      <w:r w:rsidR="00640F1A" w:rsidRPr="008B0E62">
        <w:rPr>
          <w:rFonts w:ascii="宋体" w:eastAsia="宋体" w:hAnsi="宋体" w:hint="eastAsia"/>
          <w:szCs w:val="21"/>
        </w:rPr>
        <w:t>之设施</w:t>
      </w:r>
      <w:proofErr w:type="gramEnd"/>
      <w:r w:rsidR="00640F1A" w:rsidRPr="008B0E62">
        <w:rPr>
          <w:rFonts w:ascii="宋体" w:eastAsia="宋体" w:hAnsi="宋体" w:hint="eastAsia"/>
          <w:szCs w:val="21"/>
        </w:rPr>
        <w:t>必须按有关规定规范安装，不得乱拉、乱接临时线路。定期对实验室的电源、水源、火源等方面情况进行检查，并做好检查记录，发现隐患应及时处理。</w:t>
      </w:r>
    </w:p>
    <w:p w:rsidR="00640F1A" w:rsidRPr="008B0E62" w:rsidRDefault="00640F1A"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12、高压气瓶要分类妥善保管，对易燃易爆气体要配置通风报警装置，远离火源、热源，避免暴晒及强烈振动，并放置于钢瓶柜内，做好隔离。</w:t>
      </w:r>
    </w:p>
    <w:p w:rsidR="00640F1A" w:rsidRPr="008B0E62" w:rsidRDefault="00640F1A"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13、实验人员在进入和离开实验室时，必须对实验室的门、窗、水、电、气等进行检查并使之符合安全要求。</w:t>
      </w:r>
    </w:p>
    <w:p w:rsidR="00640F1A" w:rsidRPr="008B0E62" w:rsidRDefault="00640F1A"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14、实验室发生意外安全事故时，应迅速切断电源和气源、火源，立即采取有效措施及时处理，并逐级向领导报告。</w:t>
      </w:r>
    </w:p>
    <w:p w:rsidR="00640F1A" w:rsidRDefault="00640F1A"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1</w:t>
      </w:r>
      <w:r w:rsidRPr="008B0E62">
        <w:rPr>
          <w:rFonts w:ascii="宋体" w:eastAsia="宋体" w:hAnsi="宋体"/>
          <w:szCs w:val="21"/>
        </w:rPr>
        <w:t>5</w:t>
      </w:r>
      <w:r w:rsidRPr="008B0E62">
        <w:rPr>
          <w:rFonts w:ascii="宋体" w:eastAsia="宋体" w:hAnsi="宋体" w:hint="eastAsia"/>
          <w:szCs w:val="21"/>
        </w:rPr>
        <w:t>、实验室内禁止吸烟、饮食及一切与实验室无关的活动，不得存放与实验无关的物品。</w:t>
      </w:r>
      <w:r w:rsidR="00A43752" w:rsidRPr="008B0E62">
        <w:rPr>
          <w:rFonts w:ascii="宋体" w:eastAsia="宋体" w:hAnsi="宋体" w:hint="eastAsia"/>
          <w:szCs w:val="21"/>
        </w:rPr>
        <w:t xml:space="preserve"> </w:t>
      </w:r>
    </w:p>
    <w:p w:rsidR="00FB513F" w:rsidRPr="00FB513F" w:rsidRDefault="00FB513F" w:rsidP="008B0E62">
      <w:pPr>
        <w:widowControl/>
        <w:spacing w:beforeLines="50" w:before="156" w:afterLines="50" w:after="156"/>
        <w:jc w:val="left"/>
        <w:rPr>
          <w:rFonts w:ascii="宋体" w:eastAsia="宋体" w:hAnsi="宋体"/>
          <w:szCs w:val="21"/>
        </w:rPr>
      </w:pPr>
      <w:r>
        <w:rPr>
          <w:rFonts w:ascii="宋体" w:eastAsia="宋体" w:hAnsi="宋体"/>
          <w:szCs w:val="21"/>
        </w:rPr>
        <w:t>16</w:t>
      </w:r>
      <w:r>
        <w:rPr>
          <w:rFonts w:ascii="宋体" w:eastAsia="宋体" w:hAnsi="宋体" w:hint="eastAsia"/>
          <w:szCs w:val="21"/>
        </w:rPr>
        <w:t>、</w:t>
      </w:r>
      <w:r w:rsidRPr="00FB513F">
        <w:rPr>
          <w:rFonts w:ascii="宋体" w:eastAsia="宋体" w:hAnsi="宋体"/>
          <w:szCs w:val="21"/>
        </w:rPr>
        <w:t>对于易挥发药品，需在通风橱内操作。</w:t>
      </w:r>
      <w:r>
        <w:rPr>
          <w:rFonts w:ascii="宋体" w:eastAsia="宋体" w:hAnsi="宋体"/>
          <w:szCs w:val="21"/>
        </w:rPr>
        <w:t>对于强酸、强碱、强腐蚀性的物质，必须</w:t>
      </w:r>
      <w:r w:rsidRPr="00FB513F">
        <w:rPr>
          <w:rFonts w:ascii="宋体" w:eastAsia="宋体" w:hAnsi="宋体"/>
          <w:szCs w:val="21"/>
        </w:rPr>
        <w:t>做好防护措施。</w:t>
      </w:r>
    </w:p>
    <w:p w:rsidR="003A44C5" w:rsidRPr="008B0E62" w:rsidRDefault="003A44C5" w:rsidP="008B0E62">
      <w:pPr>
        <w:pStyle w:val="2"/>
        <w:numPr>
          <w:ilvl w:val="0"/>
          <w:numId w:val="6"/>
        </w:numPr>
        <w:spacing w:beforeLines="50" w:before="156" w:afterLines="50" w:after="156"/>
        <w:rPr>
          <w:rFonts w:ascii="宋体" w:eastAsia="宋体" w:hAnsi="宋体"/>
          <w:sz w:val="28"/>
          <w:szCs w:val="28"/>
        </w:rPr>
      </w:pPr>
      <w:bookmarkStart w:id="12" w:name="_Toc516817773"/>
      <w:r w:rsidRPr="008B0E62">
        <w:rPr>
          <w:rFonts w:ascii="宋体" w:eastAsia="宋体" w:hAnsi="宋体" w:hint="eastAsia"/>
          <w:sz w:val="28"/>
          <w:szCs w:val="28"/>
        </w:rPr>
        <w:t>危险化学品</w:t>
      </w:r>
      <w:r w:rsidR="00325D4F" w:rsidRPr="008B0E62">
        <w:rPr>
          <w:rFonts w:ascii="宋体" w:eastAsia="宋体" w:hAnsi="宋体" w:hint="eastAsia"/>
          <w:sz w:val="28"/>
          <w:szCs w:val="28"/>
        </w:rPr>
        <w:t>管理</w:t>
      </w:r>
      <w:bookmarkEnd w:id="12"/>
    </w:p>
    <w:p w:rsidR="00977F60" w:rsidRPr="008B0E62" w:rsidRDefault="003A44C5" w:rsidP="008B0E62">
      <w:pPr>
        <w:pStyle w:val="3"/>
        <w:numPr>
          <w:ilvl w:val="0"/>
          <w:numId w:val="7"/>
        </w:numPr>
        <w:spacing w:before="50" w:after="50"/>
        <w:rPr>
          <w:rFonts w:ascii="宋体" w:eastAsia="宋体" w:hAnsi="宋体"/>
          <w:sz w:val="24"/>
          <w:szCs w:val="24"/>
        </w:rPr>
      </w:pPr>
      <w:bookmarkStart w:id="13" w:name="_Toc516817774"/>
      <w:r w:rsidRPr="008B0E62">
        <w:rPr>
          <w:rFonts w:ascii="宋体" w:eastAsia="宋体" w:hAnsi="宋体" w:hint="eastAsia"/>
          <w:sz w:val="24"/>
          <w:szCs w:val="24"/>
        </w:rPr>
        <w:t>术语</w:t>
      </w:r>
      <w:bookmarkEnd w:id="13"/>
    </w:p>
    <w:p w:rsidR="00977F60" w:rsidRPr="008B0E62" w:rsidRDefault="00BD5B45" w:rsidP="008B0E62">
      <w:pPr>
        <w:widowControl/>
        <w:spacing w:beforeLines="50" w:before="156" w:afterLines="50" w:after="156"/>
        <w:jc w:val="left"/>
        <w:rPr>
          <w:rFonts w:ascii="宋体" w:eastAsia="宋体" w:hAnsi="宋体"/>
          <w:szCs w:val="21"/>
        </w:rPr>
      </w:pPr>
      <w:r w:rsidRPr="008B0E62">
        <w:rPr>
          <w:rFonts w:ascii="宋体" w:eastAsia="宋体" w:hAnsi="宋体" w:hint="eastAsia"/>
          <w:szCs w:val="21"/>
        </w:rPr>
        <w:t>1、</w:t>
      </w:r>
      <w:r w:rsidR="003A44C5" w:rsidRPr="008B0E62">
        <w:rPr>
          <w:rFonts w:ascii="宋体" w:eastAsia="宋体" w:hAnsi="宋体" w:hint="eastAsia"/>
          <w:szCs w:val="21"/>
        </w:rPr>
        <w:t>危险化学品的定义</w:t>
      </w:r>
    </w:p>
    <w:p w:rsidR="003A44C5" w:rsidRPr="008B0E62" w:rsidRDefault="00E032E3" w:rsidP="008B0E62">
      <w:pPr>
        <w:spacing w:beforeLines="50" w:before="156" w:afterLines="50" w:after="156"/>
        <w:rPr>
          <w:rFonts w:ascii="宋体" w:eastAsia="宋体" w:hAnsi="宋体"/>
          <w:szCs w:val="21"/>
        </w:rPr>
      </w:pPr>
      <w:r w:rsidRPr="008B0E62">
        <w:rPr>
          <w:rFonts w:ascii="宋体" w:eastAsia="宋体" w:hAnsi="宋体" w:hint="eastAsia"/>
          <w:szCs w:val="21"/>
        </w:rPr>
        <w:t>危险化学品，指具有毒害、腐蚀、爆炸、燃烧、助燃等性质，对人体、设施、环境具有危害的剧毒化学品和其他化学品。</w:t>
      </w:r>
    </w:p>
    <w:p w:rsidR="00224F4A" w:rsidRPr="008B0E62" w:rsidRDefault="00224F4A" w:rsidP="008B0E62">
      <w:pPr>
        <w:spacing w:beforeLines="50" w:before="156" w:afterLines="50" w:after="156"/>
        <w:rPr>
          <w:rFonts w:ascii="宋体" w:eastAsia="宋体" w:hAnsi="宋体"/>
          <w:szCs w:val="21"/>
        </w:rPr>
      </w:pPr>
      <w:r w:rsidRPr="008B0E62">
        <w:rPr>
          <w:rFonts w:ascii="宋体" w:eastAsia="宋体" w:hAnsi="宋体" w:hint="eastAsia"/>
          <w:szCs w:val="21"/>
        </w:rPr>
        <w:t>2</w:t>
      </w:r>
      <w:r w:rsidR="00BD5B45" w:rsidRPr="008B0E62">
        <w:rPr>
          <w:rFonts w:ascii="宋体" w:eastAsia="宋体" w:hAnsi="宋体" w:hint="eastAsia"/>
          <w:szCs w:val="21"/>
        </w:rPr>
        <w:t>、</w:t>
      </w:r>
      <w:r w:rsidRPr="008B0E62">
        <w:rPr>
          <w:rFonts w:ascii="宋体" w:eastAsia="宋体" w:hAnsi="宋体" w:hint="eastAsia"/>
          <w:szCs w:val="21"/>
        </w:rPr>
        <w:t>剧毒化学品的定义</w:t>
      </w:r>
    </w:p>
    <w:p w:rsidR="00224F4A" w:rsidRPr="008B0E62" w:rsidRDefault="00224F4A" w:rsidP="008B0E62">
      <w:pPr>
        <w:spacing w:beforeLines="50" w:before="156" w:afterLines="50" w:after="156"/>
        <w:rPr>
          <w:rFonts w:ascii="宋体" w:eastAsia="宋体" w:hAnsi="宋体"/>
          <w:szCs w:val="21"/>
        </w:rPr>
      </w:pPr>
      <w:r w:rsidRPr="008B0E62">
        <w:rPr>
          <w:rFonts w:ascii="宋体" w:eastAsia="宋体" w:hAnsi="宋体" w:hint="eastAsia"/>
          <w:szCs w:val="21"/>
        </w:rPr>
        <w:t>剧毒化学品是指具有剧烈急性毒性危害的化学品，包括人工合成的化学品及其混合物和天然毒素，还包括具有急性毒性易造成公共安全危害的化学品。剧烈急性毒性判定界限：急性毒性类别</w:t>
      </w:r>
      <w:r w:rsidRPr="008B0E62">
        <w:rPr>
          <w:rFonts w:ascii="宋体" w:eastAsia="宋体" w:hAnsi="宋体"/>
          <w:szCs w:val="21"/>
        </w:rPr>
        <w:t>1，即满足下列条件之一：大鼠实验，经口LD50≤5mg/kg，经皮LD50≤50mg/kg，吸入（4h）LC50≤100ml/m3（气体）或0.5mg/L（</w:t>
      </w:r>
      <w:proofErr w:type="gramStart"/>
      <w:r w:rsidRPr="008B0E62">
        <w:rPr>
          <w:rFonts w:ascii="宋体" w:eastAsia="宋体" w:hAnsi="宋体"/>
          <w:szCs w:val="21"/>
        </w:rPr>
        <w:t>蒸气</w:t>
      </w:r>
      <w:proofErr w:type="gramEnd"/>
      <w:r w:rsidRPr="008B0E62">
        <w:rPr>
          <w:rFonts w:ascii="宋体" w:eastAsia="宋体" w:hAnsi="宋体"/>
          <w:szCs w:val="21"/>
        </w:rPr>
        <w:t>）或0.05mg/L（尘、雾）。经皮LD50的实验数据，也可使用</w:t>
      </w:r>
      <w:proofErr w:type="gramStart"/>
      <w:r w:rsidRPr="008B0E62">
        <w:rPr>
          <w:rFonts w:ascii="宋体" w:eastAsia="宋体" w:hAnsi="宋体"/>
          <w:szCs w:val="21"/>
        </w:rPr>
        <w:t>兔</w:t>
      </w:r>
      <w:proofErr w:type="gramEnd"/>
      <w:r w:rsidRPr="008B0E62">
        <w:rPr>
          <w:rFonts w:ascii="宋体" w:eastAsia="宋体" w:hAnsi="宋体"/>
          <w:szCs w:val="21"/>
        </w:rPr>
        <w:t>实验数据。</w:t>
      </w:r>
      <w:r w:rsidRPr="008B0E62">
        <w:rPr>
          <w:rFonts w:ascii="宋体" w:eastAsia="宋体" w:hAnsi="宋体" w:hint="eastAsia"/>
          <w:szCs w:val="21"/>
        </w:rPr>
        <w:t>属国家管制品。</w:t>
      </w:r>
    </w:p>
    <w:p w:rsidR="003A44C5" w:rsidRPr="008B0E62" w:rsidRDefault="00224F4A" w:rsidP="008B0E62">
      <w:pPr>
        <w:spacing w:beforeLines="50" w:before="156" w:afterLines="50" w:after="156"/>
        <w:rPr>
          <w:rFonts w:ascii="宋体" w:eastAsia="宋体" w:hAnsi="宋体"/>
          <w:szCs w:val="21"/>
        </w:rPr>
      </w:pPr>
      <w:r w:rsidRPr="008B0E62">
        <w:rPr>
          <w:rFonts w:ascii="宋体" w:eastAsia="宋体" w:hAnsi="宋体" w:hint="eastAsia"/>
          <w:szCs w:val="21"/>
        </w:rPr>
        <w:t>3</w:t>
      </w:r>
      <w:r w:rsidR="00BD5B45" w:rsidRPr="008B0E62">
        <w:rPr>
          <w:rFonts w:ascii="宋体" w:eastAsia="宋体" w:hAnsi="宋体" w:hint="eastAsia"/>
          <w:szCs w:val="21"/>
        </w:rPr>
        <w:t>、</w:t>
      </w:r>
      <w:r w:rsidR="003A44C5" w:rsidRPr="008B0E62">
        <w:rPr>
          <w:rFonts w:ascii="宋体" w:eastAsia="宋体" w:hAnsi="宋体" w:hint="eastAsia"/>
          <w:szCs w:val="21"/>
        </w:rPr>
        <w:t>易制毒化学品的定义</w:t>
      </w:r>
    </w:p>
    <w:p w:rsidR="003A44C5" w:rsidRPr="008B0E62" w:rsidRDefault="00224F4A" w:rsidP="008B0E62">
      <w:pPr>
        <w:spacing w:beforeLines="50" w:before="156" w:afterLines="50" w:after="156"/>
        <w:rPr>
          <w:rFonts w:ascii="宋体" w:eastAsia="宋体" w:hAnsi="宋体"/>
          <w:szCs w:val="21"/>
        </w:rPr>
      </w:pPr>
      <w:r w:rsidRPr="008B0E62">
        <w:rPr>
          <w:rFonts w:ascii="宋体" w:eastAsia="宋体" w:hAnsi="宋体" w:hint="eastAsia"/>
          <w:szCs w:val="21"/>
        </w:rPr>
        <w:t>易制毒化学品，指国家规定管制的可用于制造毒品的前体、原料和化学助剂等物质，既广泛应用于工农业生产和群众日常生活，流入非法渠道又可用于制造毒品。属国家管制化学品。</w:t>
      </w:r>
    </w:p>
    <w:p w:rsidR="00224F4A" w:rsidRPr="008B0E62" w:rsidRDefault="00BD5B45" w:rsidP="008B0E62">
      <w:pPr>
        <w:spacing w:beforeLines="50" w:before="156" w:afterLines="50" w:after="156"/>
        <w:rPr>
          <w:rFonts w:ascii="宋体" w:eastAsia="宋体" w:hAnsi="宋体"/>
          <w:szCs w:val="21"/>
        </w:rPr>
      </w:pPr>
      <w:r w:rsidRPr="008B0E62">
        <w:rPr>
          <w:rFonts w:ascii="宋体" w:eastAsia="宋体" w:hAnsi="宋体" w:hint="eastAsia"/>
          <w:szCs w:val="21"/>
        </w:rPr>
        <w:t>4、</w:t>
      </w:r>
      <w:r w:rsidR="00224F4A" w:rsidRPr="008B0E62">
        <w:rPr>
          <w:rFonts w:ascii="宋体" w:eastAsia="宋体" w:hAnsi="宋体" w:hint="eastAsia"/>
          <w:szCs w:val="21"/>
        </w:rPr>
        <w:t>易制</w:t>
      </w:r>
      <w:proofErr w:type="gramStart"/>
      <w:r w:rsidR="00224F4A" w:rsidRPr="008B0E62">
        <w:rPr>
          <w:rFonts w:ascii="宋体" w:eastAsia="宋体" w:hAnsi="宋体" w:hint="eastAsia"/>
          <w:szCs w:val="21"/>
        </w:rPr>
        <w:t>爆</w:t>
      </w:r>
      <w:proofErr w:type="gramEnd"/>
      <w:r w:rsidR="00224F4A" w:rsidRPr="008B0E62">
        <w:rPr>
          <w:rFonts w:ascii="宋体" w:eastAsia="宋体" w:hAnsi="宋体" w:hint="eastAsia"/>
          <w:szCs w:val="21"/>
        </w:rPr>
        <w:t>化学品的定义</w:t>
      </w:r>
    </w:p>
    <w:p w:rsidR="00977F60" w:rsidRPr="008B0E62" w:rsidRDefault="00224F4A" w:rsidP="008B0E62">
      <w:pPr>
        <w:spacing w:beforeLines="50" w:before="156" w:afterLines="50" w:after="156"/>
        <w:rPr>
          <w:rFonts w:ascii="宋体" w:eastAsia="宋体" w:hAnsi="宋体"/>
          <w:szCs w:val="21"/>
        </w:rPr>
      </w:pPr>
      <w:r w:rsidRPr="008B0E62">
        <w:rPr>
          <w:rFonts w:ascii="宋体" w:eastAsia="宋体" w:hAnsi="宋体" w:hint="eastAsia"/>
          <w:szCs w:val="21"/>
        </w:rPr>
        <w:t>易制爆是指化学品可以作为原料或辅料而制成爆炸品的性质。易制</w:t>
      </w:r>
      <w:proofErr w:type="gramStart"/>
      <w:r w:rsidRPr="008B0E62">
        <w:rPr>
          <w:rFonts w:ascii="宋体" w:eastAsia="宋体" w:hAnsi="宋体" w:hint="eastAsia"/>
          <w:szCs w:val="21"/>
        </w:rPr>
        <w:t>爆</w:t>
      </w:r>
      <w:proofErr w:type="gramEnd"/>
      <w:r w:rsidRPr="008B0E62">
        <w:rPr>
          <w:rFonts w:ascii="宋体" w:eastAsia="宋体" w:hAnsi="宋体" w:hint="eastAsia"/>
          <w:szCs w:val="21"/>
        </w:rPr>
        <w:t>化学品通常包括：强氧化剂，</w:t>
      </w:r>
      <w:r w:rsidRPr="008B0E62">
        <w:rPr>
          <w:rFonts w:ascii="宋体" w:eastAsia="宋体" w:hAnsi="宋体" w:hint="eastAsia"/>
          <w:szCs w:val="21"/>
        </w:rPr>
        <w:lastRenderedPageBreak/>
        <w:t>可</w:t>
      </w:r>
      <w:r w:rsidRPr="008B0E62">
        <w:rPr>
          <w:rFonts w:ascii="宋体" w:eastAsia="宋体" w:hAnsi="宋体"/>
          <w:szCs w:val="21"/>
        </w:rPr>
        <w:t>/易燃物，强还原剂，部分有机物。</w:t>
      </w:r>
      <w:r w:rsidRPr="008B0E62">
        <w:rPr>
          <w:rFonts w:ascii="宋体" w:eastAsia="宋体" w:hAnsi="宋体" w:hint="eastAsia"/>
          <w:szCs w:val="21"/>
        </w:rPr>
        <w:t>属国家管制化学品。</w:t>
      </w:r>
    </w:p>
    <w:p w:rsidR="00977F60" w:rsidRPr="0095493D" w:rsidRDefault="00224F4A" w:rsidP="0095493D">
      <w:pPr>
        <w:pStyle w:val="3"/>
        <w:numPr>
          <w:ilvl w:val="0"/>
          <w:numId w:val="7"/>
        </w:numPr>
        <w:spacing w:before="50" w:after="50"/>
        <w:rPr>
          <w:rFonts w:ascii="宋体" w:eastAsia="宋体" w:hAnsi="宋体"/>
          <w:sz w:val="24"/>
          <w:szCs w:val="24"/>
        </w:rPr>
      </w:pPr>
      <w:bookmarkStart w:id="14" w:name="_Toc516817775"/>
      <w:r w:rsidRPr="0095493D">
        <w:rPr>
          <w:rFonts w:ascii="宋体" w:eastAsia="宋体" w:hAnsi="宋体" w:hint="eastAsia"/>
          <w:sz w:val="24"/>
          <w:szCs w:val="24"/>
        </w:rPr>
        <w:t>危险化学品的</w:t>
      </w:r>
      <w:r w:rsidR="002B4717" w:rsidRPr="0095493D">
        <w:rPr>
          <w:rFonts w:ascii="宋体" w:eastAsia="宋体" w:hAnsi="宋体" w:hint="eastAsia"/>
          <w:sz w:val="24"/>
          <w:szCs w:val="24"/>
        </w:rPr>
        <w:t>管理</w:t>
      </w:r>
      <w:bookmarkEnd w:id="14"/>
    </w:p>
    <w:p w:rsidR="002B4717" w:rsidRPr="008B0E62" w:rsidRDefault="00BD5B45" w:rsidP="008B0E62">
      <w:pPr>
        <w:spacing w:beforeLines="50" w:before="156" w:afterLines="50" w:after="156"/>
        <w:rPr>
          <w:rFonts w:ascii="宋体" w:eastAsia="宋体" w:hAnsi="宋体"/>
          <w:szCs w:val="21"/>
        </w:rPr>
      </w:pPr>
      <w:r w:rsidRPr="008B0E62">
        <w:rPr>
          <w:rFonts w:ascii="宋体" w:eastAsia="宋体" w:hAnsi="宋体" w:hint="eastAsia"/>
          <w:szCs w:val="21"/>
        </w:rPr>
        <w:t>1、</w:t>
      </w:r>
      <w:r w:rsidR="002B4717" w:rsidRPr="008B0E62">
        <w:rPr>
          <w:rFonts w:ascii="宋体" w:eastAsia="宋体" w:hAnsi="宋体" w:hint="eastAsia"/>
          <w:szCs w:val="21"/>
        </w:rPr>
        <w:t>危险化学品采购的基础条件</w:t>
      </w:r>
    </w:p>
    <w:p w:rsidR="008C537C" w:rsidRPr="008B0E62" w:rsidRDefault="002B4717" w:rsidP="008B0E62">
      <w:pPr>
        <w:spacing w:beforeLines="50" w:before="156" w:afterLines="50" w:after="156"/>
        <w:ind w:firstLineChars="200" w:firstLine="420"/>
        <w:rPr>
          <w:rFonts w:ascii="宋体" w:eastAsia="宋体" w:hAnsi="宋体"/>
          <w:szCs w:val="21"/>
        </w:rPr>
      </w:pPr>
      <w:r w:rsidRPr="008B0E62">
        <w:rPr>
          <w:rFonts w:ascii="宋体" w:eastAsia="宋体" w:hAnsi="宋体" w:hint="eastAsia"/>
          <w:szCs w:val="21"/>
        </w:rPr>
        <w:t>采购</w:t>
      </w:r>
      <w:r w:rsidR="008C537C" w:rsidRPr="008B0E62">
        <w:rPr>
          <w:rFonts w:ascii="宋体" w:eastAsia="宋体" w:hAnsi="宋体" w:hint="eastAsia"/>
          <w:szCs w:val="21"/>
        </w:rPr>
        <w:t>前，</w:t>
      </w:r>
      <w:r w:rsidR="00224F4A" w:rsidRPr="008B0E62">
        <w:rPr>
          <w:rFonts w:ascii="宋体" w:eastAsia="宋体" w:hAnsi="宋体" w:hint="eastAsia"/>
          <w:szCs w:val="21"/>
        </w:rPr>
        <w:t>须先查验、确认供货单位的生产许可证、危险品生产或经营许可证和包装、容器的生产许可证，核对所采购产品是否在证照规定的范围之内。</w:t>
      </w:r>
      <w:r w:rsidR="0040433F" w:rsidRPr="008B0E62">
        <w:rPr>
          <w:rFonts w:ascii="宋体" w:eastAsia="宋体" w:hAnsi="宋体" w:hint="eastAsia"/>
          <w:szCs w:val="21"/>
        </w:rPr>
        <w:t>并</w:t>
      </w:r>
      <w:r w:rsidR="00224F4A" w:rsidRPr="008B0E62">
        <w:rPr>
          <w:rFonts w:ascii="宋体" w:eastAsia="宋体" w:hAnsi="宋体"/>
          <w:szCs w:val="21"/>
        </w:rPr>
        <w:t>索取供应商的资质证明（盖公章的营业执照、危险品生产或经营许可证等）并按要求分类归档备查。采购时，应查验危险物品的包装是否符合安全储运而且外包装标志清晰规范，是否有化学品安全技术说明书（CSDS）、商品检验报告和送货（委托运输）单位、车辆、人员的危险品运输资质证明。严禁向没有危险品生产或经营资质的单位</w:t>
      </w:r>
      <w:r w:rsidR="00224F4A" w:rsidRPr="008B0E62">
        <w:rPr>
          <w:rFonts w:ascii="宋体" w:eastAsia="宋体" w:hAnsi="宋体" w:hint="eastAsia"/>
          <w:szCs w:val="21"/>
        </w:rPr>
        <w:t>采购危险化学品。</w:t>
      </w:r>
    </w:p>
    <w:p w:rsidR="002B4717" w:rsidRPr="008B0E62" w:rsidRDefault="002B4717" w:rsidP="008B0E62">
      <w:pPr>
        <w:spacing w:beforeLines="50" w:before="156" w:afterLines="50" w:after="156"/>
        <w:rPr>
          <w:rFonts w:ascii="宋体" w:eastAsia="宋体" w:hAnsi="宋体"/>
          <w:szCs w:val="21"/>
        </w:rPr>
      </w:pPr>
      <w:r w:rsidRPr="008B0E62">
        <w:rPr>
          <w:rFonts w:ascii="宋体" w:eastAsia="宋体" w:hAnsi="宋体" w:hint="eastAsia"/>
          <w:szCs w:val="21"/>
        </w:rPr>
        <w:t>2、危险化学品的贮存与保管</w:t>
      </w:r>
    </w:p>
    <w:p w:rsidR="002B4717" w:rsidRPr="008B0E62" w:rsidRDefault="008C537C" w:rsidP="008B0E62">
      <w:pPr>
        <w:spacing w:beforeLines="50" w:before="156" w:afterLines="50" w:after="156"/>
        <w:rPr>
          <w:rFonts w:ascii="宋体" w:eastAsia="宋体" w:hAnsi="宋体"/>
          <w:szCs w:val="21"/>
        </w:rPr>
      </w:pPr>
      <w:r w:rsidRPr="008B0E62">
        <w:rPr>
          <w:rFonts w:ascii="宋体" w:eastAsia="宋体" w:hAnsi="宋体" w:hint="eastAsia"/>
          <w:szCs w:val="21"/>
        </w:rPr>
        <w:t>2.1</w:t>
      </w:r>
      <w:r w:rsidR="002B4717" w:rsidRPr="008B0E62">
        <w:rPr>
          <w:rFonts w:ascii="宋体" w:eastAsia="宋体" w:hAnsi="宋体" w:hint="eastAsia"/>
          <w:szCs w:val="21"/>
        </w:rPr>
        <w:t>学院各实验室要建立危险化学品的</w:t>
      </w:r>
      <w:proofErr w:type="gramStart"/>
      <w:r w:rsidR="002B4717" w:rsidRPr="008B0E62">
        <w:rPr>
          <w:rFonts w:ascii="宋体" w:eastAsia="宋体" w:hAnsi="宋体" w:hint="eastAsia"/>
          <w:szCs w:val="21"/>
        </w:rPr>
        <w:t>动态台</w:t>
      </w:r>
      <w:proofErr w:type="gramEnd"/>
      <w:r w:rsidR="002B4717" w:rsidRPr="008B0E62">
        <w:rPr>
          <w:rFonts w:ascii="宋体" w:eastAsia="宋体" w:hAnsi="宋体" w:hint="eastAsia"/>
          <w:szCs w:val="21"/>
        </w:rPr>
        <w:t>账，对各化学品名称、所属危险类别、库存量、购买日期等信息进行记录，以便清点和再次购买。</w:t>
      </w:r>
    </w:p>
    <w:p w:rsidR="002B4717" w:rsidRPr="008B0E62" w:rsidRDefault="008C537C" w:rsidP="008B0E62">
      <w:pPr>
        <w:spacing w:beforeLines="50" w:before="156" w:afterLines="50" w:after="156"/>
        <w:rPr>
          <w:rFonts w:ascii="宋体" w:eastAsia="宋体" w:hAnsi="宋体"/>
          <w:szCs w:val="21"/>
        </w:rPr>
      </w:pPr>
      <w:r w:rsidRPr="008B0E62">
        <w:rPr>
          <w:rFonts w:ascii="宋体" w:eastAsia="宋体" w:hAnsi="宋体" w:hint="eastAsia"/>
          <w:szCs w:val="21"/>
        </w:rPr>
        <w:t>2.2</w:t>
      </w:r>
      <w:r w:rsidR="002B4717" w:rsidRPr="008B0E62">
        <w:rPr>
          <w:rFonts w:ascii="宋体" w:eastAsia="宋体" w:hAnsi="宋体" w:hint="eastAsia"/>
          <w:szCs w:val="21"/>
        </w:rPr>
        <w:t>危险化学品须置于专柜中贮存，分类码放整齐，</w:t>
      </w:r>
      <w:proofErr w:type="gramStart"/>
      <w:r w:rsidR="002B4717" w:rsidRPr="008B0E62">
        <w:rPr>
          <w:rFonts w:ascii="宋体" w:eastAsia="宋体" w:hAnsi="宋体" w:hint="eastAsia"/>
          <w:szCs w:val="21"/>
        </w:rPr>
        <w:t>固液分开</w:t>
      </w:r>
      <w:proofErr w:type="gramEnd"/>
      <w:r w:rsidR="002B4717" w:rsidRPr="008B0E62">
        <w:rPr>
          <w:rFonts w:ascii="宋体" w:eastAsia="宋体" w:hAnsi="宋体" w:hint="eastAsia"/>
          <w:szCs w:val="21"/>
        </w:rPr>
        <w:t>、酸碱分开，易燃易爆类单独存放。桶装的危险化学品应贴明警示标识，并集中存放。</w:t>
      </w:r>
    </w:p>
    <w:p w:rsidR="002B4717" w:rsidRPr="008B0E62" w:rsidRDefault="008C537C" w:rsidP="008B0E62">
      <w:pPr>
        <w:spacing w:beforeLines="50" w:before="156" w:afterLines="50" w:after="156"/>
        <w:rPr>
          <w:rFonts w:ascii="宋体" w:eastAsia="宋体" w:hAnsi="宋体"/>
          <w:szCs w:val="21"/>
        </w:rPr>
      </w:pPr>
      <w:r w:rsidRPr="008B0E62">
        <w:rPr>
          <w:rFonts w:ascii="宋体" w:eastAsia="宋体" w:hAnsi="宋体" w:hint="eastAsia"/>
          <w:szCs w:val="21"/>
        </w:rPr>
        <w:t>2.3</w:t>
      </w:r>
      <w:r w:rsidR="002B4717" w:rsidRPr="008B0E62">
        <w:rPr>
          <w:rFonts w:ascii="宋体" w:eastAsia="宋体" w:hAnsi="宋体" w:hint="eastAsia"/>
          <w:szCs w:val="21"/>
        </w:rPr>
        <w:t xml:space="preserve"> 贮存环境及条件：严格按各品种贮存要求贮存。</w:t>
      </w:r>
    </w:p>
    <w:p w:rsidR="002B4717" w:rsidRPr="008B0E62" w:rsidRDefault="008C537C" w:rsidP="008B0E62">
      <w:pPr>
        <w:spacing w:beforeLines="50" w:before="156" w:afterLines="50" w:after="156"/>
        <w:rPr>
          <w:rFonts w:ascii="宋体" w:eastAsia="宋体" w:hAnsi="宋体"/>
          <w:szCs w:val="21"/>
        </w:rPr>
      </w:pPr>
      <w:r w:rsidRPr="008B0E62">
        <w:rPr>
          <w:rFonts w:ascii="宋体" w:eastAsia="宋体" w:hAnsi="宋体" w:hint="eastAsia"/>
          <w:szCs w:val="21"/>
        </w:rPr>
        <w:t>2.4</w:t>
      </w:r>
      <w:r w:rsidR="002B4717" w:rsidRPr="008B0E62">
        <w:rPr>
          <w:rFonts w:ascii="宋体" w:eastAsia="宋体" w:hAnsi="宋体" w:hint="eastAsia"/>
          <w:szCs w:val="21"/>
        </w:rPr>
        <w:t>定期对危险化学品进行库存清点，可每学期或每年一次，依各实验室危险化学品的量而定。</w:t>
      </w:r>
    </w:p>
    <w:p w:rsidR="002B4717" w:rsidRPr="008B0E62" w:rsidRDefault="008C537C" w:rsidP="008B0E62">
      <w:pPr>
        <w:spacing w:beforeLines="50" w:before="156" w:afterLines="50" w:after="156"/>
        <w:rPr>
          <w:rFonts w:ascii="宋体" w:eastAsia="宋体" w:hAnsi="宋体"/>
          <w:szCs w:val="21"/>
        </w:rPr>
      </w:pPr>
      <w:r w:rsidRPr="008B0E62">
        <w:rPr>
          <w:rFonts w:ascii="宋体" w:eastAsia="宋体" w:hAnsi="宋体" w:hint="eastAsia"/>
          <w:szCs w:val="21"/>
        </w:rPr>
        <w:t>2.5</w:t>
      </w:r>
      <w:r w:rsidR="002B4717" w:rsidRPr="008B0E62">
        <w:rPr>
          <w:rFonts w:ascii="宋体" w:eastAsia="宋体" w:hAnsi="宋体"/>
          <w:szCs w:val="21"/>
        </w:rPr>
        <w:t>对过期的危险化学品要及时根据学校及学院规定处理，并做好记录，以免影响实验进行。</w:t>
      </w:r>
    </w:p>
    <w:p w:rsidR="008C537C" w:rsidRPr="008B0E62" w:rsidRDefault="008C537C" w:rsidP="008B0E62">
      <w:pPr>
        <w:spacing w:beforeLines="50" w:before="156" w:afterLines="50" w:after="156"/>
        <w:rPr>
          <w:rFonts w:ascii="宋体" w:eastAsia="宋体" w:hAnsi="宋体"/>
          <w:szCs w:val="21"/>
        </w:rPr>
      </w:pPr>
      <w:r w:rsidRPr="008B0E62">
        <w:rPr>
          <w:rFonts w:ascii="宋体" w:eastAsia="宋体" w:hAnsi="宋体" w:hint="eastAsia"/>
          <w:szCs w:val="21"/>
        </w:rPr>
        <w:t>3、危险化学品的目录清单</w:t>
      </w:r>
    </w:p>
    <w:p w:rsidR="008C537C" w:rsidRPr="008B0E62" w:rsidRDefault="008C537C" w:rsidP="008B0E62">
      <w:pPr>
        <w:spacing w:beforeLines="50" w:before="156" w:afterLines="50" w:after="156"/>
        <w:rPr>
          <w:rFonts w:ascii="宋体" w:eastAsia="宋体" w:hAnsi="宋体"/>
          <w:szCs w:val="21"/>
        </w:rPr>
      </w:pPr>
      <w:r w:rsidRPr="008B0E62">
        <w:rPr>
          <w:rFonts w:ascii="宋体" w:eastAsia="宋体" w:hAnsi="宋体" w:hint="eastAsia"/>
          <w:szCs w:val="21"/>
        </w:rPr>
        <w:t>危险化学品的目录清单可详见《危险化学品目录（2015版）》[</w:t>
      </w:r>
      <w:r w:rsidRPr="008B0E62">
        <w:rPr>
          <w:rFonts w:ascii="宋体" w:eastAsia="宋体" w:hAnsi="宋体"/>
          <w:szCs w:val="21"/>
          <w:shd w:val="clear" w:color="auto" w:fill="FFFFFF"/>
        </w:rPr>
        <w:t>学院网站的</w:t>
      </w:r>
      <w:r w:rsidRPr="008B0E62">
        <w:rPr>
          <w:rFonts w:ascii="宋体" w:eastAsia="宋体" w:hAnsi="宋体"/>
          <w:szCs w:val="21"/>
          <w:u w:val="single"/>
          <w:shd w:val="clear" w:color="auto" w:fill="FFFFFF"/>
        </w:rPr>
        <w:t>下载中心--</w:t>
      </w:r>
      <w:hyperlink r:id="rId21" w:history="1">
        <w:r w:rsidRPr="008B0E62">
          <w:rPr>
            <w:rStyle w:val="a3"/>
            <w:rFonts w:ascii="宋体" w:eastAsia="宋体" w:hAnsi="宋体"/>
            <w:color w:val="000000"/>
            <w:szCs w:val="21"/>
            <w:shd w:val="clear" w:color="auto" w:fill="FFFFFF"/>
          </w:rPr>
          <w:t>仪器与试剂材料专区</w:t>
        </w:r>
      </w:hyperlink>
      <w:r w:rsidRPr="008B0E62">
        <w:rPr>
          <w:rFonts w:ascii="宋体" w:eastAsia="宋体" w:hAnsi="宋体"/>
          <w:szCs w:val="21"/>
          <w:shd w:val="clear" w:color="auto" w:fill="FFFFFF"/>
        </w:rPr>
        <w:t>中下载</w:t>
      </w:r>
      <w:r w:rsidRPr="008B0E62">
        <w:rPr>
          <w:rFonts w:ascii="宋体" w:eastAsia="宋体" w:hAnsi="宋体" w:hint="eastAsia"/>
          <w:szCs w:val="21"/>
        </w:rPr>
        <w:t>]（</w:t>
      </w:r>
      <w:hyperlink r:id="rId22" w:history="1">
        <w:r w:rsidRPr="008B0E62">
          <w:rPr>
            <w:rStyle w:val="a3"/>
            <w:rFonts w:ascii="宋体" w:eastAsia="宋体" w:hAnsi="宋体"/>
            <w:szCs w:val="21"/>
          </w:rPr>
          <w:t>http://life.xmu.edu.cn/2b/6a/c3782a76650/page.htm</w:t>
        </w:r>
      </w:hyperlink>
      <w:r w:rsidRPr="008B0E62">
        <w:rPr>
          <w:rFonts w:ascii="宋体" w:eastAsia="宋体" w:hAnsi="宋体" w:hint="eastAsia"/>
          <w:szCs w:val="21"/>
        </w:rPr>
        <w:t>）</w:t>
      </w:r>
    </w:p>
    <w:p w:rsidR="00977F60" w:rsidRPr="008B0E62" w:rsidRDefault="002B4717" w:rsidP="008B0E62">
      <w:pPr>
        <w:pStyle w:val="3"/>
        <w:numPr>
          <w:ilvl w:val="0"/>
          <w:numId w:val="7"/>
        </w:numPr>
        <w:spacing w:before="50" w:after="50"/>
        <w:rPr>
          <w:rFonts w:ascii="宋体" w:eastAsia="宋体" w:hAnsi="宋体"/>
          <w:sz w:val="24"/>
          <w:szCs w:val="24"/>
        </w:rPr>
      </w:pPr>
      <w:bookmarkStart w:id="15" w:name="_Toc516817776"/>
      <w:r w:rsidRPr="008B0E62">
        <w:rPr>
          <w:rFonts w:ascii="宋体" w:eastAsia="宋体" w:hAnsi="宋体" w:hint="eastAsia"/>
          <w:sz w:val="24"/>
          <w:szCs w:val="24"/>
        </w:rPr>
        <w:t>易制毒、易制爆、剧毒化学品的管理</w:t>
      </w:r>
      <w:bookmarkEnd w:id="15"/>
    </w:p>
    <w:p w:rsidR="00005D1B" w:rsidRPr="008B0E62" w:rsidRDefault="00005D1B" w:rsidP="008B0E62">
      <w:pPr>
        <w:widowControl/>
        <w:spacing w:beforeLines="50" w:before="156" w:afterLines="50" w:after="156"/>
        <w:ind w:firstLineChars="200" w:firstLine="420"/>
        <w:jc w:val="left"/>
        <w:rPr>
          <w:rFonts w:ascii="宋体" w:eastAsia="宋体" w:hAnsi="宋体"/>
          <w:szCs w:val="21"/>
        </w:rPr>
      </w:pPr>
      <w:r w:rsidRPr="008B0E62">
        <w:rPr>
          <w:rFonts w:ascii="宋体" w:eastAsia="宋体" w:hAnsi="宋体" w:hint="eastAsia"/>
          <w:szCs w:val="21"/>
        </w:rPr>
        <w:t>各个课题组及个人不得自购</w:t>
      </w:r>
      <w:r w:rsidRPr="008B0E62">
        <w:rPr>
          <w:rFonts w:ascii="宋体" w:eastAsia="宋体" w:hAnsi="宋体"/>
          <w:szCs w:val="21"/>
        </w:rPr>
        <w:t>易制毒、易制爆</w:t>
      </w:r>
      <w:r w:rsidRPr="008B0E62">
        <w:rPr>
          <w:rFonts w:ascii="宋体" w:eastAsia="宋体" w:hAnsi="宋体" w:hint="eastAsia"/>
          <w:szCs w:val="21"/>
        </w:rPr>
        <w:t>和</w:t>
      </w:r>
      <w:r w:rsidRPr="008B0E62">
        <w:rPr>
          <w:rFonts w:ascii="宋体" w:eastAsia="宋体" w:hAnsi="宋体"/>
          <w:szCs w:val="21"/>
        </w:rPr>
        <w:t>剧毒</w:t>
      </w:r>
      <w:r w:rsidR="0040433F" w:rsidRPr="008B0E62">
        <w:rPr>
          <w:rFonts w:ascii="宋体" w:eastAsia="宋体" w:hAnsi="宋体" w:hint="eastAsia"/>
          <w:szCs w:val="21"/>
        </w:rPr>
        <w:t>化学</w:t>
      </w:r>
      <w:r w:rsidRPr="008B0E62">
        <w:rPr>
          <w:rFonts w:ascii="宋体" w:eastAsia="宋体" w:hAnsi="宋体" w:hint="eastAsia"/>
          <w:szCs w:val="21"/>
        </w:rPr>
        <w:t>品，因科研需要有购置需求的请</w:t>
      </w:r>
      <w:r w:rsidR="0040433F" w:rsidRPr="008B0E62">
        <w:rPr>
          <w:rFonts w:ascii="宋体" w:eastAsia="宋体" w:hAnsi="宋体" w:hint="eastAsia"/>
          <w:szCs w:val="21"/>
        </w:rPr>
        <w:t>按学院规定的领用流程到学院供应室登记、领取，领取后请做好相应的使用登记台账（包含进货、使用、转移、报废、库存等记录）</w:t>
      </w:r>
      <w:r w:rsidRPr="008B0E62">
        <w:rPr>
          <w:rFonts w:ascii="宋体" w:eastAsia="宋体" w:hAnsi="宋体"/>
          <w:szCs w:val="21"/>
        </w:rPr>
        <w:t>严禁把易制毒、易制爆</w:t>
      </w:r>
      <w:r w:rsidRPr="008B0E62">
        <w:rPr>
          <w:rFonts w:ascii="宋体" w:eastAsia="宋体" w:hAnsi="宋体" w:hint="eastAsia"/>
          <w:szCs w:val="21"/>
        </w:rPr>
        <w:t>和</w:t>
      </w:r>
      <w:r w:rsidRPr="008B0E62">
        <w:rPr>
          <w:rFonts w:ascii="宋体" w:eastAsia="宋体" w:hAnsi="宋体"/>
          <w:szCs w:val="21"/>
        </w:rPr>
        <w:t>剧毒</w:t>
      </w:r>
      <w:r w:rsidR="0040433F" w:rsidRPr="008B0E62">
        <w:rPr>
          <w:rFonts w:ascii="宋体" w:eastAsia="宋体" w:hAnsi="宋体" w:hint="eastAsia"/>
          <w:szCs w:val="21"/>
        </w:rPr>
        <w:t>化学</w:t>
      </w:r>
      <w:r w:rsidRPr="008B0E62">
        <w:rPr>
          <w:rFonts w:ascii="宋体" w:eastAsia="宋体" w:hAnsi="宋体" w:hint="eastAsia"/>
          <w:szCs w:val="21"/>
        </w:rPr>
        <w:t>品</w:t>
      </w:r>
      <w:r w:rsidRPr="008B0E62">
        <w:rPr>
          <w:rFonts w:ascii="宋体" w:eastAsia="宋体" w:hAnsi="宋体"/>
          <w:szCs w:val="21"/>
        </w:rPr>
        <w:t>带出</w:t>
      </w:r>
      <w:r w:rsidRPr="008B0E62">
        <w:rPr>
          <w:rFonts w:ascii="宋体" w:eastAsia="宋体" w:hAnsi="宋体" w:hint="eastAsia"/>
          <w:szCs w:val="21"/>
        </w:rPr>
        <w:t>院</w:t>
      </w:r>
      <w:r w:rsidRPr="008B0E62">
        <w:rPr>
          <w:rFonts w:ascii="宋体" w:eastAsia="宋体" w:hAnsi="宋体"/>
          <w:szCs w:val="21"/>
        </w:rPr>
        <w:t>外</w:t>
      </w:r>
      <w:r w:rsidR="0040433F" w:rsidRPr="008B0E62">
        <w:rPr>
          <w:rFonts w:ascii="宋体" w:eastAsia="宋体" w:hAnsi="宋体" w:hint="eastAsia"/>
          <w:szCs w:val="21"/>
        </w:rPr>
        <w:t>或私自转移。实验室负责人或安全员</w:t>
      </w:r>
      <w:r w:rsidRPr="008B0E62">
        <w:rPr>
          <w:rFonts w:ascii="宋体" w:eastAsia="宋体" w:hAnsi="宋体"/>
          <w:szCs w:val="21"/>
        </w:rPr>
        <w:t>要以高度的责任感严格认真执行易制毒、易制爆</w:t>
      </w:r>
      <w:r w:rsidRPr="008B0E62">
        <w:rPr>
          <w:rFonts w:ascii="宋体" w:eastAsia="宋体" w:hAnsi="宋体" w:hint="eastAsia"/>
          <w:szCs w:val="21"/>
        </w:rPr>
        <w:t>和</w:t>
      </w:r>
      <w:r w:rsidRPr="008B0E62">
        <w:rPr>
          <w:rFonts w:ascii="宋体" w:eastAsia="宋体" w:hAnsi="宋体"/>
          <w:szCs w:val="21"/>
        </w:rPr>
        <w:t>剧毒</w:t>
      </w:r>
      <w:r w:rsidR="0040433F" w:rsidRPr="008B0E62">
        <w:rPr>
          <w:rFonts w:ascii="宋体" w:eastAsia="宋体" w:hAnsi="宋体" w:hint="eastAsia"/>
          <w:szCs w:val="21"/>
        </w:rPr>
        <w:t>化学</w:t>
      </w:r>
      <w:r w:rsidRPr="008B0E62">
        <w:rPr>
          <w:rFonts w:ascii="宋体" w:eastAsia="宋体" w:hAnsi="宋体"/>
          <w:szCs w:val="21"/>
        </w:rPr>
        <w:t>品管理制度</w:t>
      </w:r>
      <w:r w:rsidR="0040433F" w:rsidRPr="008B0E62">
        <w:rPr>
          <w:rFonts w:ascii="宋体" w:eastAsia="宋体" w:hAnsi="宋体" w:hint="eastAsia"/>
          <w:szCs w:val="21"/>
        </w:rPr>
        <w:t>，并对这些管制品负监管之责。</w:t>
      </w:r>
      <w:r w:rsidRPr="008B0E62">
        <w:rPr>
          <w:rFonts w:ascii="宋体" w:eastAsia="宋体" w:hAnsi="宋体"/>
          <w:szCs w:val="21"/>
        </w:rPr>
        <w:t>对违反本规定的，提出批评，或责成检查；情节严重的全</w:t>
      </w:r>
      <w:r w:rsidRPr="008B0E62">
        <w:rPr>
          <w:rFonts w:ascii="宋体" w:eastAsia="宋体" w:hAnsi="宋体" w:hint="eastAsia"/>
          <w:szCs w:val="21"/>
        </w:rPr>
        <w:t>院</w:t>
      </w:r>
      <w:r w:rsidRPr="008B0E62">
        <w:rPr>
          <w:rFonts w:ascii="宋体" w:eastAsia="宋体" w:hAnsi="宋体"/>
          <w:szCs w:val="21"/>
        </w:rPr>
        <w:t>通报批评，甚至经济和纪律处分；触犯刑律的，交司法机关，追究刑事责任。</w:t>
      </w:r>
    </w:p>
    <w:p w:rsidR="00325D4F" w:rsidRPr="008B0E62" w:rsidRDefault="00721ABA" w:rsidP="008B0E62">
      <w:pPr>
        <w:widowControl/>
        <w:spacing w:beforeLines="50" w:before="156" w:afterLines="50" w:after="156"/>
        <w:ind w:firstLineChars="200" w:firstLine="420"/>
        <w:jc w:val="left"/>
        <w:rPr>
          <w:rFonts w:ascii="宋体" w:eastAsia="宋体" w:hAnsi="宋体"/>
          <w:szCs w:val="21"/>
        </w:rPr>
      </w:pPr>
      <w:r w:rsidRPr="008B0E62">
        <w:rPr>
          <w:rFonts w:ascii="宋体" w:eastAsia="宋体" w:hAnsi="宋体" w:hint="eastAsia"/>
          <w:szCs w:val="21"/>
        </w:rPr>
        <w:t>学院</w:t>
      </w:r>
      <w:r w:rsidR="00325D4F" w:rsidRPr="008B0E62">
        <w:rPr>
          <w:rFonts w:ascii="宋体" w:eastAsia="宋体" w:hAnsi="宋体"/>
          <w:szCs w:val="21"/>
        </w:rPr>
        <w:t>就易制毒、易制爆</w:t>
      </w:r>
      <w:r w:rsidR="00B074AB" w:rsidRPr="008B0E62">
        <w:rPr>
          <w:rFonts w:ascii="宋体" w:eastAsia="宋体" w:hAnsi="宋体" w:hint="eastAsia"/>
          <w:szCs w:val="21"/>
        </w:rPr>
        <w:t>和</w:t>
      </w:r>
      <w:r w:rsidR="00325D4F" w:rsidRPr="008B0E62">
        <w:rPr>
          <w:rFonts w:ascii="宋体" w:eastAsia="宋体" w:hAnsi="宋体"/>
          <w:szCs w:val="21"/>
        </w:rPr>
        <w:t>剧毒</w:t>
      </w:r>
      <w:r w:rsidRPr="008B0E62">
        <w:rPr>
          <w:rFonts w:ascii="宋体" w:eastAsia="宋体" w:hAnsi="宋体" w:hint="eastAsia"/>
          <w:szCs w:val="21"/>
        </w:rPr>
        <w:t>化学</w:t>
      </w:r>
      <w:r w:rsidR="00B074AB" w:rsidRPr="008B0E62">
        <w:rPr>
          <w:rFonts w:ascii="宋体" w:eastAsia="宋体" w:hAnsi="宋体" w:hint="eastAsia"/>
          <w:szCs w:val="21"/>
        </w:rPr>
        <w:t>品</w:t>
      </w:r>
      <w:r w:rsidR="00325D4F" w:rsidRPr="008B0E62">
        <w:rPr>
          <w:rFonts w:ascii="宋体" w:eastAsia="宋体" w:hAnsi="宋体"/>
          <w:szCs w:val="21"/>
        </w:rPr>
        <w:t>的领用流程</w:t>
      </w:r>
      <w:r w:rsidR="00005D1B" w:rsidRPr="008B0E62">
        <w:rPr>
          <w:rFonts w:ascii="宋体" w:eastAsia="宋体" w:hAnsi="宋体" w:hint="eastAsia"/>
          <w:szCs w:val="21"/>
        </w:rPr>
        <w:t>统一</w:t>
      </w:r>
      <w:r w:rsidR="00325D4F" w:rsidRPr="008B0E62">
        <w:rPr>
          <w:rFonts w:ascii="宋体" w:eastAsia="宋体" w:hAnsi="宋体"/>
          <w:szCs w:val="21"/>
        </w:rPr>
        <w:t>规范如下：</w:t>
      </w:r>
    </w:p>
    <w:p w:rsidR="00325D4F" w:rsidRPr="008B0E62" w:rsidRDefault="00325D4F" w:rsidP="008B0E62">
      <w:pPr>
        <w:spacing w:beforeLines="50" w:before="156" w:afterLines="50" w:after="156"/>
        <w:ind w:firstLineChars="200" w:firstLine="420"/>
        <w:rPr>
          <w:rFonts w:ascii="宋体" w:eastAsia="宋体" w:hAnsi="宋体"/>
          <w:szCs w:val="21"/>
        </w:rPr>
      </w:pPr>
      <w:r w:rsidRPr="008B0E62">
        <w:rPr>
          <w:rFonts w:ascii="宋体" w:eastAsia="宋体" w:hAnsi="宋体"/>
          <w:szCs w:val="21"/>
        </w:rPr>
        <w:t>1、下载相应的领用申请表，并由实验室负责人签字审批，再由供应室提交至</w:t>
      </w:r>
      <w:r w:rsidRPr="008B0E62">
        <w:rPr>
          <w:rFonts w:ascii="宋体" w:eastAsia="宋体" w:hAnsi="宋体"/>
          <w:szCs w:val="21"/>
          <w:shd w:val="clear" w:color="auto" w:fill="FFFFFF"/>
        </w:rPr>
        <w:t>分管院领导审核签字。（注：申请表可在学院网站的</w:t>
      </w:r>
      <w:r w:rsidRPr="008B0E62">
        <w:rPr>
          <w:rFonts w:ascii="宋体" w:eastAsia="宋体" w:hAnsi="宋体"/>
          <w:szCs w:val="21"/>
          <w:u w:val="single"/>
          <w:shd w:val="clear" w:color="auto" w:fill="FFFFFF"/>
        </w:rPr>
        <w:t>下载中心--</w:t>
      </w:r>
      <w:hyperlink r:id="rId23" w:history="1">
        <w:r w:rsidRPr="008B0E62">
          <w:rPr>
            <w:rStyle w:val="a3"/>
            <w:rFonts w:ascii="宋体" w:eastAsia="宋体" w:hAnsi="宋体"/>
            <w:color w:val="000000"/>
            <w:szCs w:val="21"/>
            <w:shd w:val="clear" w:color="auto" w:fill="FFFFFF"/>
          </w:rPr>
          <w:t>仪器与试剂材料专区</w:t>
        </w:r>
      </w:hyperlink>
      <w:r w:rsidRPr="008B0E62">
        <w:rPr>
          <w:rFonts w:ascii="宋体" w:eastAsia="宋体" w:hAnsi="宋体"/>
          <w:szCs w:val="21"/>
          <w:shd w:val="clear" w:color="auto" w:fill="FFFFFF"/>
        </w:rPr>
        <w:t>中下载；）</w:t>
      </w:r>
    </w:p>
    <w:p w:rsidR="00325D4F" w:rsidRPr="008B0E62" w:rsidRDefault="00325D4F" w:rsidP="008B0E62">
      <w:pPr>
        <w:spacing w:beforeLines="50" w:before="156" w:afterLines="50" w:after="156"/>
        <w:ind w:firstLineChars="200" w:firstLine="420"/>
        <w:rPr>
          <w:rFonts w:ascii="宋体" w:eastAsia="宋体" w:hAnsi="宋体"/>
          <w:szCs w:val="21"/>
        </w:rPr>
      </w:pPr>
      <w:r w:rsidRPr="008B0E62">
        <w:rPr>
          <w:rFonts w:ascii="宋体" w:eastAsia="宋体" w:hAnsi="宋体"/>
          <w:szCs w:val="21"/>
        </w:rPr>
        <w:t>2、学院仓库系统下订单；</w:t>
      </w:r>
    </w:p>
    <w:p w:rsidR="00325D4F" w:rsidRPr="008B0E62" w:rsidRDefault="00325D4F" w:rsidP="008B0E62">
      <w:pPr>
        <w:spacing w:beforeLines="50" w:before="156" w:afterLines="50" w:after="156"/>
        <w:ind w:firstLineChars="200" w:firstLine="420"/>
        <w:rPr>
          <w:rFonts w:ascii="宋体" w:eastAsia="宋体" w:hAnsi="宋体"/>
          <w:szCs w:val="21"/>
        </w:rPr>
      </w:pPr>
      <w:r w:rsidRPr="008B0E62">
        <w:rPr>
          <w:rFonts w:ascii="宋体" w:eastAsia="宋体" w:hAnsi="宋体"/>
          <w:szCs w:val="21"/>
        </w:rPr>
        <w:t>3、持</w:t>
      </w:r>
      <w:r w:rsidRPr="008B0E62">
        <w:rPr>
          <w:rFonts w:ascii="宋体" w:eastAsia="宋体" w:hAnsi="宋体"/>
          <w:bCs/>
          <w:szCs w:val="21"/>
        </w:rPr>
        <w:t>领用申请表、实验室相应</w:t>
      </w:r>
      <w:r w:rsidR="00721ABA" w:rsidRPr="008B0E62">
        <w:rPr>
          <w:rFonts w:ascii="宋体" w:eastAsia="宋体" w:hAnsi="宋体" w:hint="eastAsia"/>
          <w:bCs/>
          <w:szCs w:val="21"/>
        </w:rPr>
        <w:t>管制品</w:t>
      </w:r>
      <w:r w:rsidRPr="008B0E62">
        <w:rPr>
          <w:rFonts w:ascii="宋体" w:eastAsia="宋体" w:hAnsi="宋体"/>
          <w:bCs/>
          <w:szCs w:val="21"/>
        </w:rPr>
        <w:t>的使用登记台账</w:t>
      </w:r>
      <w:r w:rsidRPr="008B0E62">
        <w:rPr>
          <w:rFonts w:ascii="宋体" w:eastAsia="宋体" w:hAnsi="宋体"/>
          <w:szCs w:val="21"/>
        </w:rPr>
        <w:t>到供应室登记、领取。</w:t>
      </w:r>
    </w:p>
    <w:p w:rsidR="00721ABA" w:rsidRPr="008B0E62" w:rsidRDefault="008C537C" w:rsidP="008B0E62">
      <w:pPr>
        <w:spacing w:beforeLines="50" w:before="156" w:afterLines="50" w:after="156"/>
        <w:ind w:firstLineChars="200" w:firstLine="420"/>
        <w:rPr>
          <w:rFonts w:ascii="宋体" w:eastAsia="宋体" w:hAnsi="宋体"/>
          <w:szCs w:val="21"/>
        </w:rPr>
      </w:pPr>
      <w:r w:rsidRPr="008B0E62">
        <w:rPr>
          <w:rFonts w:ascii="宋体" w:eastAsia="宋体" w:hAnsi="宋体" w:hint="eastAsia"/>
          <w:szCs w:val="21"/>
        </w:rPr>
        <w:t>4</w:t>
      </w:r>
      <w:r w:rsidR="00721ABA" w:rsidRPr="008B0E62">
        <w:rPr>
          <w:rFonts w:ascii="宋体" w:eastAsia="宋体" w:hAnsi="宋体" w:hint="eastAsia"/>
          <w:szCs w:val="21"/>
        </w:rPr>
        <w:t>、</w:t>
      </w:r>
      <w:proofErr w:type="gramStart"/>
      <w:r w:rsidR="00721ABA" w:rsidRPr="008B0E62">
        <w:rPr>
          <w:rFonts w:ascii="宋体" w:eastAsia="宋体" w:hAnsi="宋体" w:hint="eastAsia"/>
          <w:szCs w:val="21"/>
        </w:rPr>
        <w:t>剧毒品需双人</w:t>
      </w:r>
      <w:proofErr w:type="gramEnd"/>
      <w:r w:rsidR="00721ABA" w:rsidRPr="008B0E62">
        <w:rPr>
          <w:rFonts w:ascii="宋体" w:eastAsia="宋体" w:hAnsi="宋体" w:hint="eastAsia"/>
          <w:szCs w:val="21"/>
        </w:rPr>
        <w:t>保管、</w:t>
      </w:r>
      <w:proofErr w:type="gramStart"/>
      <w:r w:rsidR="00721ABA" w:rsidRPr="008B0E62">
        <w:rPr>
          <w:rFonts w:ascii="宋体" w:eastAsia="宋体" w:hAnsi="宋体" w:hint="eastAsia"/>
          <w:szCs w:val="21"/>
        </w:rPr>
        <w:t>双把锁</w:t>
      </w:r>
      <w:proofErr w:type="gramEnd"/>
      <w:r w:rsidR="00721ABA" w:rsidRPr="008B0E62">
        <w:rPr>
          <w:rFonts w:ascii="宋体" w:eastAsia="宋体" w:hAnsi="宋体" w:hint="eastAsia"/>
          <w:szCs w:val="21"/>
        </w:rPr>
        <w:t>、双本帐、双人领取、双人使用。</w:t>
      </w:r>
    </w:p>
    <w:p w:rsidR="00955E63" w:rsidRPr="004440FB" w:rsidRDefault="0064123D" w:rsidP="004440FB">
      <w:pPr>
        <w:pStyle w:val="3"/>
        <w:numPr>
          <w:ilvl w:val="0"/>
          <w:numId w:val="7"/>
        </w:numPr>
        <w:spacing w:before="50" w:after="50"/>
        <w:rPr>
          <w:rFonts w:ascii="宋体" w:eastAsia="宋体" w:hAnsi="宋体"/>
          <w:sz w:val="24"/>
          <w:szCs w:val="24"/>
        </w:rPr>
      </w:pPr>
      <w:bookmarkStart w:id="16" w:name="_Toc516817777"/>
      <w:r w:rsidRPr="004440FB">
        <w:rPr>
          <w:rFonts w:ascii="宋体" w:eastAsia="宋体" w:hAnsi="宋体" w:hint="eastAsia"/>
          <w:sz w:val="24"/>
          <w:szCs w:val="24"/>
        </w:rPr>
        <w:lastRenderedPageBreak/>
        <w:t>剧毒化学品</w:t>
      </w:r>
      <w:r w:rsidR="00325D4F" w:rsidRPr="004440FB">
        <w:rPr>
          <w:rFonts w:ascii="宋体" w:eastAsia="宋体" w:hAnsi="宋体" w:hint="eastAsia"/>
          <w:sz w:val="24"/>
          <w:szCs w:val="24"/>
        </w:rPr>
        <w:t>管理</w:t>
      </w:r>
      <w:bookmarkEnd w:id="16"/>
    </w:p>
    <w:p w:rsidR="0064123D" w:rsidRPr="0086676B" w:rsidRDefault="00BF744A" w:rsidP="00977F60">
      <w:pPr>
        <w:spacing w:beforeLines="50" w:before="156" w:afterLines="50" w:after="156"/>
        <w:rPr>
          <w:rFonts w:ascii="宋体" w:eastAsia="宋体" w:hAnsi="宋体"/>
          <w:b/>
        </w:rPr>
      </w:pPr>
      <w:r w:rsidRPr="0086676B">
        <w:rPr>
          <w:rFonts w:ascii="宋体" w:eastAsia="宋体" w:hAnsi="宋体" w:hint="eastAsia"/>
          <w:b/>
        </w:rPr>
        <w:t>（1）</w:t>
      </w:r>
      <w:r w:rsidR="0064123D" w:rsidRPr="0086676B">
        <w:rPr>
          <w:rFonts w:ascii="宋体" w:eastAsia="宋体" w:hAnsi="宋体" w:hint="eastAsia"/>
          <w:b/>
        </w:rPr>
        <w:t>厦门大学生命科学学院剧毒品管理办法</w:t>
      </w:r>
    </w:p>
    <w:p w:rsidR="005B6876" w:rsidRDefault="005B6876" w:rsidP="002B4717">
      <w:pPr>
        <w:spacing w:beforeLines="50" w:before="156" w:afterLines="50" w:after="156"/>
        <w:jc w:val="center"/>
        <w:rPr>
          <w:rFonts w:ascii="宋体" w:eastAsia="宋体" w:hAnsi="宋体"/>
          <w:b/>
        </w:rPr>
      </w:pPr>
      <w:r w:rsidRPr="0086676B">
        <w:rPr>
          <w:rFonts w:ascii="宋体" w:eastAsia="宋体" w:hAnsi="宋体" w:hint="eastAsia"/>
          <w:b/>
        </w:rPr>
        <w:t>厦门大学生命科学学院剧毒品管理办法</w:t>
      </w:r>
    </w:p>
    <w:p w:rsidR="00721ABA" w:rsidRPr="00542FAC" w:rsidRDefault="00E032E3" w:rsidP="002B4717">
      <w:pPr>
        <w:spacing w:beforeLines="50" w:before="156" w:afterLines="50" w:after="156"/>
        <w:jc w:val="center"/>
        <w:rPr>
          <w:rFonts w:ascii="宋体" w:eastAsia="宋体" w:hAnsi="宋体"/>
        </w:rPr>
      </w:pPr>
      <w:r w:rsidRPr="00542FAC">
        <w:rPr>
          <w:rFonts w:ascii="宋体" w:eastAsia="宋体" w:hAnsi="宋体" w:hint="eastAsia"/>
        </w:rPr>
        <w:t>厦大</w:t>
      </w:r>
      <w:proofErr w:type="gramStart"/>
      <w:r w:rsidRPr="00542FAC">
        <w:rPr>
          <w:rFonts w:ascii="宋体" w:eastAsia="宋体" w:hAnsi="宋体" w:hint="eastAsia"/>
        </w:rPr>
        <w:t>生科综</w:t>
      </w:r>
      <w:proofErr w:type="gramEnd"/>
      <w:r w:rsidRPr="00542FAC">
        <w:rPr>
          <w:rFonts w:ascii="宋体" w:eastAsia="宋体" w:hAnsi="宋体"/>
        </w:rPr>
        <w:t xml:space="preserve"> 〔2017〕4 号</w:t>
      </w:r>
    </w:p>
    <w:p w:rsidR="005B6876" w:rsidRPr="0086676B" w:rsidRDefault="005B6876" w:rsidP="002B4717">
      <w:pPr>
        <w:spacing w:beforeLines="50" w:before="156" w:afterLines="50" w:after="156"/>
        <w:ind w:firstLineChars="200" w:firstLine="420"/>
        <w:rPr>
          <w:rFonts w:ascii="宋体" w:eastAsia="宋体" w:hAnsi="宋体"/>
        </w:rPr>
      </w:pPr>
      <w:r w:rsidRPr="0086676B">
        <w:rPr>
          <w:rFonts w:ascii="宋体" w:eastAsia="宋体" w:hAnsi="宋体"/>
        </w:rPr>
        <w:t>为加强我院剧毒品管理，规范剧毒品的采购、保管、使用、处理等行为，防止剧毒</w:t>
      </w:r>
      <w:proofErr w:type="gramStart"/>
      <w:r w:rsidRPr="0086676B">
        <w:rPr>
          <w:rFonts w:ascii="宋体" w:eastAsia="宋体" w:hAnsi="宋体"/>
        </w:rPr>
        <w:t>品发生</w:t>
      </w:r>
      <w:proofErr w:type="gramEnd"/>
      <w:r w:rsidRPr="0086676B">
        <w:rPr>
          <w:rFonts w:ascii="宋体" w:eastAsia="宋体" w:hAnsi="宋体"/>
        </w:rPr>
        <w:t xml:space="preserve">被盗、丢失、误用，根据中华人民共和国国务院令第591号《危险化学品安全管理条例》（2011年修订）以及《厦门大学采购管理办法（试行）》，结合我院实际情况，特制定本办法。 </w:t>
      </w:r>
    </w:p>
    <w:p w:rsidR="005B6876" w:rsidRPr="0086676B" w:rsidRDefault="005B6876" w:rsidP="008C537C">
      <w:pPr>
        <w:spacing w:beforeLines="50" w:before="156" w:afterLines="50" w:after="156"/>
        <w:rPr>
          <w:rFonts w:ascii="宋体" w:eastAsia="宋体" w:hAnsi="宋体"/>
        </w:rPr>
      </w:pPr>
      <w:r w:rsidRPr="0086676B">
        <w:rPr>
          <w:rFonts w:ascii="宋体" w:eastAsia="宋体" w:hAnsi="宋体" w:hint="eastAsia"/>
          <w:b/>
        </w:rPr>
        <w:t>第一条</w:t>
      </w:r>
      <w:r w:rsidRPr="0086676B">
        <w:rPr>
          <w:rFonts w:ascii="宋体" w:eastAsia="宋体" w:hAnsi="宋体"/>
        </w:rPr>
        <w:t xml:space="preserve"> 本办法中的剧毒品是指《剧毒化学品目录（2015 版）》中所列的化学品。 </w:t>
      </w:r>
    </w:p>
    <w:p w:rsidR="005B6876" w:rsidRPr="0086676B" w:rsidRDefault="005B6876" w:rsidP="008C537C">
      <w:pPr>
        <w:spacing w:beforeLines="50" w:before="156" w:afterLines="50" w:after="156"/>
        <w:rPr>
          <w:rFonts w:ascii="宋体" w:eastAsia="宋体" w:hAnsi="宋体"/>
        </w:rPr>
      </w:pPr>
      <w:r w:rsidRPr="0086676B">
        <w:rPr>
          <w:rFonts w:ascii="宋体" w:eastAsia="宋体" w:hAnsi="宋体" w:hint="eastAsia"/>
          <w:b/>
        </w:rPr>
        <w:t>第二条</w:t>
      </w:r>
      <w:r w:rsidRPr="0086676B">
        <w:rPr>
          <w:rFonts w:ascii="宋体" w:eastAsia="宋体" w:hAnsi="宋体"/>
        </w:rPr>
        <w:t xml:space="preserve"> 本办法适用于学院供应室、公共平台及各课题组（实验室）等涉及储存或使用剧毒品的部门。 </w:t>
      </w:r>
    </w:p>
    <w:p w:rsidR="005B6876" w:rsidRPr="0086676B" w:rsidRDefault="005B6876" w:rsidP="00AE7566">
      <w:pPr>
        <w:spacing w:beforeLines="50" w:before="156" w:afterLines="50" w:after="156"/>
        <w:rPr>
          <w:rFonts w:ascii="宋体" w:eastAsia="宋体" w:hAnsi="宋体"/>
        </w:rPr>
      </w:pPr>
      <w:r w:rsidRPr="0086676B">
        <w:rPr>
          <w:rFonts w:ascii="宋体" w:eastAsia="宋体" w:hAnsi="宋体" w:hint="eastAsia"/>
          <w:b/>
        </w:rPr>
        <w:t>第三条</w:t>
      </w:r>
      <w:r w:rsidRPr="0086676B">
        <w:rPr>
          <w:rFonts w:ascii="宋体" w:eastAsia="宋体" w:hAnsi="宋体"/>
        </w:rPr>
        <w:t xml:space="preserve"> 采购 </w:t>
      </w:r>
    </w:p>
    <w:p w:rsidR="005B6876" w:rsidRPr="0086676B" w:rsidRDefault="005B6876" w:rsidP="00A0343D">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rPr>
        <w:tab/>
        <w:t xml:space="preserve">依照《厦门大学采购管理办法（试行）》，剧毒品须由学校集中采购。 </w:t>
      </w:r>
    </w:p>
    <w:p w:rsidR="005B6876" w:rsidRPr="0086676B" w:rsidRDefault="005B6876" w:rsidP="00A0343D">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rPr>
        <w:tab/>
        <w:t>依照《危险化学品安全管理条例（2011 年）》，剧毒品的购买</w:t>
      </w:r>
      <w:proofErr w:type="gramStart"/>
      <w:r w:rsidRPr="0086676B">
        <w:rPr>
          <w:rFonts w:ascii="宋体" w:eastAsia="宋体" w:hAnsi="宋体"/>
        </w:rPr>
        <w:t>须销售</w:t>
      </w:r>
      <w:proofErr w:type="gramEnd"/>
      <w:r w:rsidRPr="0086676B">
        <w:rPr>
          <w:rFonts w:ascii="宋体" w:eastAsia="宋体" w:hAnsi="宋体"/>
        </w:rPr>
        <w:t>方提供销售单位的生产或者经营剧毒品的资质，</w:t>
      </w:r>
      <w:proofErr w:type="gramStart"/>
      <w:r w:rsidRPr="0086676B">
        <w:rPr>
          <w:rFonts w:ascii="宋体" w:eastAsia="宋体" w:hAnsi="宋体"/>
        </w:rPr>
        <w:t>且委托</w:t>
      </w:r>
      <w:proofErr w:type="gramEnd"/>
      <w:r w:rsidRPr="0086676B">
        <w:rPr>
          <w:rFonts w:ascii="宋体" w:eastAsia="宋体" w:hAnsi="宋体"/>
        </w:rPr>
        <w:t xml:space="preserve">有资质的运输单位在取得运输许可证后，按规定路线进行运输。 </w:t>
      </w:r>
    </w:p>
    <w:p w:rsidR="00005D1B" w:rsidRPr="0086676B" w:rsidRDefault="005B6876" w:rsidP="002E6C1D">
      <w:pPr>
        <w:spacing w:beforeLines="50" w:before="156" w:afterLines="50" w:after="156"/>
        <w:rPr>
          <w:rFonts w:ascii="宋体" w:eastAsia="宋体" w:hAnsi="宋体"/>
        </w:rPr>
      </w:pPr>
      <w:r w:rsidRPr="0086676B">
        <w:rPr>
          <w:rFonts w:ascii="宋体" w:eastAsia="宋体" w:hAnsi="宋体"/>
        </w:rPr>
        <w:t>3、</w:t>
      </w:r>
      <w:r w:rsidRPr="0086676B">
        <w:rPr>
          <w:rFonts w:ascii="宋体" w:eastAsia="宋体" w:hAnsi="宋体"/>
        </w:rPr>
        <w:tab/>
        <w:t xml:space="preserve">课题组（实验室）或公共平台因教学、科研等需要购买剧毒品，应由课题组（实验室）或公共平台向供应室提出购买申请报告（内容包含：剧毒品名称、规格、数量、用途说明）。申请报告应由导师或公共平台负责人、学院主管领导审核签字，并加盖学院公章。 </w:t>
      </w:r>
    </w:p>
    <w:p w:rsidR="005B6876" w:rsidRPr="0086676B" w:rsidRDefault="005B6876" w:rsidP="00780603">
      <w:pPr>
        <w:spacing w:beforeLines="50" w:before="156" w:afterLines="50" w:after="156"/>
        <w:rPr>
          <w:rFonts w:ascii="宋体" w:eastAsia="宋体" w:hAnsi="宋体"/>
        </w:rPr>
      </w:pPr>
      <w:r w:rsidRPr="0086676B">
        <w:rPr>
          <w:rFonts w:ascii="宋体" w:eastAsia="宋体" w:hAnsi="宋体"/>
        </w:rPr>
        <w:t xml:space="preserve">4、由供应室将购买申请报告提交至学校资产与后勤事务管理处进行集中采购。 </w:t>
      </w:r>
    </w:p>
    <w:p w:rsidR="005B6876" w:rsidRPr="0086676B" w:rsidRDefault="005B6876">
      <w:pPr>
        <w:spacing w:beforeLines="50" w:before="156" w:afterLines="50" w:after="156"/>
        <w:rPr>
          <w:rFonts w:ascii="宋体" w:eastAsia="宋体" w:hAnsi="宋体"/>
        </w:rPr>
      </w:pPr>
      <w:r w:rsidRPr="0086676B">
        <w:rPr>
          <w:rFonts w:ascii="宋体" w:eastAsia="宋体" w:hAnsi="宋体" w:hint="eastAsia"/>
          <w:b/>
        </w:rPr>
        <w:t>第四条</w:t>
      </w:r>
      <w:r w:rsidRPr="0086676B">
        <w:rPr>
          <w:rFonts w:ascii="宋体" w:eastAsia="宋体" w:hAnsi="宋体"/>
        </w:rPr>
        <w:t xml:space="preserve"> 验收 </w:t>
      </w:r>
    </w:p>
    <w:p w:rsidR="005B6876" w:rsidRPr="0086676B" w:rsidRDefault="005B6876">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rPr>
        <w:tab/>
        <w:t xml:space="preserve">对于采购进库的剧毒品，供应室剧毒品保管员将进行质量检查，验收合格后方能入库保管。 </w:t>
      </w:r>
    </w:p>
    <w:p w:rsidR="005B6876" w:rsidRPr="0086676B" w:rsidRDefault="005B6876">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rPr>
        <w:tab/>
        <w:t xml:space="preserve">验收时必须1人以上参加，并签字确认。 </w:t>
      </w:r>
    </w:p>
    <w:p w:rsidR="005B6876" w:rsidRPr="0086676B" w:rsidRDefault="005B6876">
      <w:pPr>
        <w:spacing w:beforeLines="50" w:before="156" w:afterLines="50" w:after="156"/>
        <w:rPr>
          <w:rFonts w:ascii="宋体" w:eastAsia="宋体" w:hAnsi="宋体"/>
        </w:rPr>
      </w:pPr>
      <w:r w:rsidRPr="0086676B">
        <w:rPr>
          <w:rFonts w:ascii="宋体" w:eastAsia="宋体" w:hAnsi="宋体"/>
        </w:rPr>
        <w:t>3、</w:t>
      </w:r>
      <w:r w:rsidRPr="0086676B">
        <w:rPr>
          <w:rFonts w:ascii="宋体" w:eastAsia="宋体" w:hAnsi="宋体"/>
        </w:rPr>
        <w:tab/>
        <w:t xml:space="preserve">验收内容： </w:t>
      </w:r>
    </w:p>
    <w:p w:rsidR="005B6876" w:rsidRPr="0086676B" w:rsidRDefault="005B6876">
      <w:pPr>
        <w:spacing w:beforeLines="50" w:before="156" w:afterLines="50" w:after="156"/>
        <w:rPr>
          <w:rFonts w:ascii="宋体" w:eastAsia="宋体" w:hAnsi="宋体"/>
        </w:rPr>
      </w:pPr>
      <w:r w:rsidRPr="0086676B">
        <w:rPr>
          <w:rFonts w:ascii="宋体" w:eastAsia="宋体" w:hAnsi="宋体"/>
        </w:rPr>
        <w:t>a.</w:t>
      </w:r>
      <w:r w:rsidRPr="0086676B">
        <w:rPr>
          <w:rFonts w:ascii="宋体" w:eastAsia="宋体" w:hAnsi="宋体"/>
        </w:rPr>
        <w:tab/>
        <w:t xml:space="preserve">包装物及数量：检查包装有无破损、渗漏、粘附杂质、封口是否完好；试剂运输过程是否按需求冷藏保存；标签、标志是否完整；货物数量与合同、到货清单是否相符等。 </w:t>
      </w:r>
    </w:p>
    <w:p w:rsidR="005B6876" w:rsidRPr="0086676B" w:rsidRDefault="005B6876">
      <w:pPr>
        <w:spacing w:beforeLines="50" w:before="156" w:afterLines="50" w:after="156"/>
        <w:rPr>
          <w:rFonts w:ascii="宋体" w:eastAsia="宋体" w:hAnsi="宋体"/>
        </w:rPr>
      </w:pPr>
      <w:r w:rsidRPr="0086676B">
        <w:rPr>
          <w:rFonts w:ascii="宋体" w:eastAsia="宋体" w:hAnsi="宋体"/>
        </w:rPr>
        <w:t>b.</w:t>
      </w:r>
      <w:r w:rsidRPr="0086676B">
        <w:rPr>
          <w:rFonts w:ascii="宋体" w:eastAsia="宋体" w:hAnsi="宋体"/>
        </w:rPr>
        <w:tab/>
        <w:t xml:space="preserve">验收结果：如果在验收中发现问题，剧毒品保管员应拒收，报告学校资产与后勤事务管理处，并作退货。情况严重的报公安部门处理（如：短缺、遗失等）。 </w:t>
      </w:r>
    </w:p>
    <w:p w:rsidR="005B6876" w:rsidRPr="0086676B" w:rsidRDefault="005B6876">
      <w:pPr>
        <w:spacing w:beforeLines="50" w:before="156" w:afterLines="50" w:after="156"/>
        <w:rPr>
          <w:rFonts w:ascii="宋体" w:eastAsia="宋体" w:hAnsi="宋体"/>
        </w:rPr>
      </w:pPr>
      <w:r w:rsidRPr="0086676B">
        <w:rPr>
          <w:rFonts w:ascii="宋体" w:eastAsia="宋体" w:hAnsi="宋体"/>
        </w:rPr>
        <w:t>c.</w:t>
      </w:r>
      <w:r w:rsidRPr="0086676B">
        <w:rPr>
          <w:rFonts w:ascii="宋体" w:eastAsia="宋体" w:hAnsi="宋体"/>
        </w:rPr>
        <w:tab/>
        <w:t>入库：验收合格后，剧毒品保管员应在剧毒品台帐上做好入库记录。</w:t>
      </w:r>
    </w:p>
    <w:p w:rsidR="005B6876" w:rsidRPr="0086676B" w:rsidRDefault="005B6876">
      <w:pPr>
        <w:spacing w:beforeLines="50" w:before="156" w:afterLines="50" w:after="156"/>
        <w:rPr>
          <w:rFonts w:ascii="宋体" w:eastAsia="宋体" w:hAnsi="宋体"/>
        </w:rPr>
      </w:pPr>
      <w:r w:rsidRPr="0086676B">
        <w:rPr>
          <w:rFonts w:ascii="宋体" w:eastAsia="宋体" w:hAnsi="宋体"/>
          <w:b/>
        </w:rPr>
        <w:t>第五条</w:t>
      </w:r>
      <w:r w:rsidRPr="0086676B">
        <w:rPr>
          <w:rFonts w:ascii="宋体" w:eastAsia="宋体" w:hAnsi="宋体"/>
        </w:rPr>
        <w:t xml:space="preserve"> 保管 </w:t>
      </w:r>
    </w:p>
    <w:p w:rsidR="005B6876" w:rsidRPr="0086676B" w:rsidRDefault="005B6876">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rPr>
        <w:tab/>
        <w:t>剧毒</w:t>
      </w:r>
      <w:proofErr w:type="gramStart"/>
      <w:r w:rsidRPr="0086676B">
        <w:rPr>
          <w:rFonts w:ascii="宋体" w:eastAsia="宋体" w:hAnsi="宋体"/>
        </w:rPr>
        <w:t>品采用</w:t>
      </w:r>
      <w:proofErr w:type="gramEnd"/>
      <w:r w:rsidRPr="0086676B">
        <w:rPr>
          <w:rFonts w:ascii="宋体" w:eastAsia="宋体" w:hAnsi="宋体"/>
        </w:rPr>
        <w:t xml:space="preserve">专库或专柜保管，并使用专门专用的量具、器材称量分装。 </w:t>
      </w:r>
    </w:p>
    <w:p w:rsidR="005B6876" w:rsidRPr="0086676B" w:rsidRDefault="005B6876">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rPr>
        <w:tab/>
        <w:t xml:space="preserve">剧毒品应建立严格的台帐和领发登记手续。每种剧毒品做到标识明确，互起理化反应的剧毒品应严格分离保管。 </w:t>
      </w:r>
    </w:p>
    <w:p w:rsidR="005B6876" w:rsidRPr="0086676B" w:rsidRDefault="005B6876">
      <w:pPr>
        <w:spacing w:beforeLines="50" w:before="156" w:afterLines="50" w:after="156"/>
        <w:rPr>
          <w:rFonts w:ascii="宋体" w:eastAsia="宋体" w:hAnsi="宋体"/>
        </w:rPr>
      </w:pPr>
      <w:r w:rsidRPr="0086676B">
        <w:rPr>
          <w:rFonts w:ascii="宋体" w:eastAsia="宋体" w:hAnsi="宋体"/>
        </w:rPr>
        <w:t>3、</w:t>
      </w:r>
      <w:r w:rsidRPr="0086676B">
        <w:rPr>
          <w:rFonts w:ascii="宋体" w:eastAsia="宋体" w:hAnsi="宋体"/>
        </w:rPr>
        <w:tab/>
        <w:t>剧毒品实行双人保管、</w:t>
      </w:r>
      <w:proofErr w:type="gramStart"/>
      <w:r w:rsidRPr="0086676B">
        <w:rPr>
          <w:rFonts w:ascii="宋体" w:eastAsia="宋体" w:hAnsi="宋体"/>
        </w:rPr>
        <w:t>双把锁</w:t>
      </w:r>
      <w:proofErr w:type="gramEnd"/>
      <w:r w:rsidRPr="0086676B">
        <w:rPr>
          <w:rFonts w:ascii="宋体" w:eastAsia="宋体" w:hAnsi="宋体"/>
        </w:rPr>
        <w:t xml:space="preserve">、双本帐的制度，不得一人代管双锁。 </w:t>
      </w:r>
    </w:p>
    <w:p w:rsidR="005B6876" w:rsidRPr="0086676B" w:rsidRDefault="005B6876">
      <w:pPr>
        <w:spacing w:beforeLines="50" w:before="156" w:afterLines="50" w:after="156"/>
        <w:rPr>
          <w:rFonts w:ascii="宋体" w:eastAsia="宋体" w:hAnsi="宋体"/>
        </w:rPr>
      </w:pPr>
      <w:r w:rsidRPr="0086676B">
        <w:rPr>
          <w:rFonts w:ascii="宋体" w:eastAsia="宋体" w:hAnsi="宋体"/>
        </w:rPr>
        <w:lastRenderedPageBreak/>
        <w:t>4、</w:t>
      </w:r>
      <w:r w:rsidRPr="0086676B">
        <w:rPr>
          <w:rFonts w:ascii="宋体" w:eastAsia="宋体" w:hAnsi="宋体"/>
        </w:rPr>
        <w:tab/>
        <w:t xml:space="preserve">剧毒品保管员应定期盘点库存剧毒品，保证其品种、数量、标志准确无误。 </w:t>
      </w:r>
    </w:p>
    <w:p w:rsidR="005B6876" w:rsidRPr="0086676B" w:rsidRDefault="005B6876">
      <w:pPr>
        <w:spacing w:beforeLines="50" w:before="156" w:afterLines="50" w:after="156"/>
        <w:rPr>
          <w:rFonts w:ascii="宋体" w:eastAsia="宋体" w:hAnsi="宋体"/>
        </w:rPr>
      </w:pPr>
      <w:r w:rsidRPr="0086676B">
        <w:rPr>
          <w:rFonts w:ascii="宋体" w:eastAsia="宋体" w:hAnsi="宋体" w:hint="eastAsia"/>
          <w:b/>
        </w:rPr>
        <w:t>第六条</w:t>
      </w:r>
      <w:r w:rsidRPr="0086676B">
        <w:rPr>
          <w:rFonts w:ascii="宋体" w:eastAsia="宋体" w:hAnsi="宋体"/>
        </w:rPr>
        <w:t xml:space="preserve"> 领取 </w:t>
      </w:r>
    </w:p>
    <w:p w:rsidR="005B6876" w:rsidRPr="0086676B" w:rsidRDefault="005B6876">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rPr>
        <w:tab/>
        <w:t xml:space="preserve">剧毒品的领取，必须经课题组（实验室）导师或公共平台负责人、学院主管领导批准后方可领取，并实行谁签领谁负责的制度。 </w:t>
      </w:r>
    </w:p>
    <w:p w:rsidR="005B6876" w:rsidRPr="0086676B" w:rsidRDefault="005B6876">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rPr>
        <w:tab/>
      </w:r>
      <w:proofErr w:type="gramStart"/>
      <w:r w:rsidRPr="0086676B">
        <w:rPr>
          <w:rFonts w:ascii="宋体" w:eastAsia="宋体" w:hAnsi="宋体"/>
        </w:rPr>
        <w:t>剧毒品领用人</w:t>
      </w:r>
      <w:proofErr w:type="gramEnd"/>
      <w:r w:rsidRPr="0086676B">
        <w:rPr>
          <w:rFonts w:ascii="宋体" w:eastAsia="宋体" w:hAnsi="宋体"/>
        </w:rPr>
        <w:t xml:space="preserve">及使用人必须掌握该剧毒品的理化特性、毒性、防护特性以及应急救治措施，认真填写《剧毒化学品领取申请表》，其内容包含：剧毒品名称、领取数量、存放地点、申请人（双人）、申请原因等。 </w:t>
      </w:r>
    </w:p>
    <w:p w:rsidR="005B6876" w:rsidRPr="0086676B" w:rsidRDefault="005B6876">
      <w:pPr>
        <w:spacing w:beforeLines="50" w:before="156" w:afterLines="50" w:after="156"/>
        <w:rPr>
          <w:rFonts w:ascii="宋体" w:eastAsia="宋体" w:hAnsi="宋体"/>
        </w:rPr>
      </w:pPr>
      <w:r w:rsidRPr="0086676B">
        <w:rPr>
          <w:rFonts w:ascii="宋体" w:eastAsia="宋体" w:hAnsi="宋体"/>
        </w:rPr>
        <w:t>3、</w:t>
      </w:r>
      <w:r w:rsidRPr="0086676B">
        <w:rPr>
          <w:rFonts w:ascii="宋体" w:eastAsia="宋体" w:hAnsi="宋体"/>
        </w:rPr>
        <w:tab/>
        <w:t xml:space="preserve">剧毒品应双人领取、按需领用。领用人将领取申请表先送交课题组（实验室）导师或公共平台负责人审核，再经学院主管领导审批后，由双人到剧毒品专库领取。 </w:t>
      </w:r>
    </w:p>
    <w:p w:rsidR="005B6876" w:rsidRPr="0086676B" w:rsidRDefault="005B6876">
      <w:pPr>
        <w:spacing w:beforeLines="50" w:before="156" w:afterLines="50" w:after="156"/>
        <w:rPr>
          <w:rFonts w:ascii="宋体" w:eastAsia="宋体" w:hAnsi="宋体"/>
        </w:rPr>
      </w:pPr>
      <w:r w:rsidRPr="0086676B">
        <w:rPr>
          <w:rFonts w:ascii="宋体" w:eastAsia="宋体" w:hAnsi="宋体"/>
        </w:rPr>
        <w:t>4、</w:t>
      </w:r>
      <w:r w:rsidRPr="0086676B">
        <w:rPr>
          <w:rFonts w:ascii="宋体" w:eastAsia="宋体" w:hAnsi="宋体"/>
        </w:rPr>
        <w:tab/>
        <w:t xml:space="preserve">领取剧毒品时应双人开锁、双人称量、双人登记核对。领用人（双人）凭领取申请表到供应室领取剧毒品，保管员应仔细检查核对申请表，并按双人开锁、双人称量，双方核对无误后，签字发放。保管员同时做台帐及记录，并关锁库房。 </w:t>
      </w:r>
    </w:p>
    <w:p w:rsidR="005B6876" w:rsidRPr="0086676B" w:rsidRDefault="005B6876">
      <w:pPr>
        <w:spacing w:beforeLines="50" w:before="156" w:afterLines="50" w:after="156"/>
        <w:rPr>
          <w:rFonts w:ascii="宋体" w:eastAsia="宋体" w:hAnsi="宋体"/>
        </w:rPr>
      </w:pPr>
      <w:r w:rsidRPr="0086676B">
        <w:rPr>
          <w:rFonts w:ascii="宋体" w:eastAsia="宋体" w:hAnsi="宋体"/>
        </w:rPr>
        <w:t>5、</w:t>
      </w:r>
      <w:r w:rsidRPr="0086676B">
        <w:rPr>
          <w:rFonts w:ascii="宋体" w:eastAsia="宋体" w:hAnsi="宋体"/>
        </w:rPr>
        <w:tab/>
        <w:t>领取的</w:t>
      </w:r>
      <w:proofErr w:type="gramStart"/>
      <w:r w:rsidRPr="0086676B">
        <w:rPr>
          <w:rFonts w:ascii="宋体" w:eastAsia="宋体" w:hAnsi="宋体"/>
        </w:rPr>
        <w:t>剧毒品若有</w:t>
      </w:r>
      <w:proofErr w:type="gramEnd"/>
      <w:r w:rsidRPr="0086676B">
        <w:rPr>
          <w:rFonts w:ascii="宋体" w:eastAsia="宋体" w:hAnsi="宋体"/>
        </w:rPr>
        <w:t xml:space="preserve">剩余，需退回仓库，并在外包装上标明剧毒品名称、退回数量、课题组（实验室）名称、退回人、退回日期。 </w:t>
      </w:r>
    </w:p>
    <w:p w:rsidR="005B6876" w:rsidRPr="0086676B" w:rsidRDefault="005B6876">
      <w:pPr>
        <w:spacing w:beforeLines="50" w:before="156" w:afterLines="50" w:after="156"/>
        <w:rPr>
          <w:rFonts w:ascii="宋体" w:eastAsia="宋体" w:hAnsi="宋体"/>
        </w:rPr>
      </w:pPr>
      <w:r w:rsidRPr="0086676B">
        <w:rPr>
          <w:rFonts w:ascii="宋体" w:eastAsia="宋体" w:hAnsi="宋体"/>
        </w:rPr>
        <w:t>6、</w:t>
      </w:r>
      <w:r w:rsidRPr="0086676B">
        <w:rPr>
          <w:rFonts w:ascii="宋体" w:eastAsia="宋体" w:hAnsi="宋体"/>
        </w:rPr>
        <w:tab/>
        <w:t xml:space="preserve">申请领取剧毒品的课题组（实验室）须配备双锁密码柜。 </w:t>
      </w:r>
    </w:p>
    <w:p w:rsidR="005B6876" w:rsidRPr="0086676B" w:rsidRDefault="005B6876">
      <w:pPr>
        <w:spacing w:beforeLines="50" w:before="156" w:afterLines="50" w:after="156"/>
        <w:rPr>
          <w:rFonts w:ascii="宋体" w:eastAsia="宋体" w:hAnsi="宋体"/>
        </w:rPr>
      </w:pPr>
      <w:r w:rsidRPr="0086676B">
        <w:rPr>
          <w:rFonts w:ascii="宋体" w:eastAsia="宋体" w:hAnsi="宋体" w:hint="eastAsia"/>
          <w:b/>
        </w:rPr>
        <w:t>第七条</w:t>
      </w:r>
      <w:r w:rsidRPr="0086676B">
        <w:rPr>
          <w:rFonts w:ascii="宋体" w:eastAsia="宋体" w:hAnsi="宋体"/>
        </w:rPr>
        <w:t xml:space="preserve"> 课题组（实验室）剧毒品使用及保管 </w:t>
      </w:r>
    </w:p>
    <w:p w:rsidR="005B6876" w:rsidRPr="0086676B" w:rsidRDefault="005B6876">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rPr>
        <w:tab/>
        <w:t>剧毒</w:t>
      </w:r>
      <w:proofErr w:type="gramStart"/>
      <w:r w:rsidRPr="0086676B">
        <w:rPr>
          <w:rFonts w:ascii="宋体" w:eastAsia="宋体" w:hAnsi="宋体"/>
        </w:rPr>
        <w:t>品应当日领</w:t>
      </w:r>
      <w:proofErr w:type="gramEnd"/>
      <w:r w:rsidRPr="0086676B">
        <w:rPr>
          <w:rFonts w:ascii="宋体" w:eastAsia="宋体" w:hAnsi="宋体"/>
        </w:rPr>
        <w:t>当日用。配制的剧毒品试液应由使用的课题组（实验室）专人专柜保管，并严格实行“五双” 即双人保管、</w:t>
      </w:r>
      <w:proofErr w:type="gramStart"/>
      <w:r w:rsidRPr="0086676B">
        <w:rPr>
          <w:rFonts w:ascii="宋体" w:eastAsia="宋体" w:hAnsi="宋体"/>
        </w:rPr>
        <w:t>双把锁</w:t>
      </w:r>
      <w:proofErr w:type="gramEnd"/>
      <w:r w:rsidRPr="0086676B">
        <w:rPr>
          <w:rFonts w:ascii="宋体" w:eastAsia="宋体" w:hAnsi="宋体"/>
        </w:rPr>
        <w:t xml:space="preserve">、双本帐、双人领取、双人使用的管理制度。 </w:t>
      </w:r>
    </w:p>
    <w:p w:rsidR="005B6876" w:rsidRPr="0086676B" w:rsidRDefault="005B6876">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rPr>
        <w:tab/>
        <w:t>课题组（实验室）配制的剧毒品试液应做好标识，如品名、浓度、使用者（双人）、配制日期等，置于课题组（实验室）的剧毒品专柜中加锁保管，并建立实验室内部使用登记台帐，需双</w:t>
      </w:r>
      <w:proofErr w:type="gramStart"/>
      <w:r w:rsidRPr="0086676B">
        <w:rPr>
          <w:rFonts w:ascii="宋体" w:eastAsia="宋体" w:hAnsi="宋体"/>
        </w:rPr>
        <w:t>帐本</w:t>
      </w:r>
      <w:proofErr w:type="gramEnd"/>
      <w:r w:rsidRPr="0086676B">
        <w:rPr>
          <w:rFonts w:ascii="宋体" w:eastAsia="宋体" w:hAnsi="宋体"/>
        </w:rPr>
        <w:t xml:space="preserve">。 </w:t>
      </w:r>
    </w:p>
    <w:p w:rsidR="005B6876" w:rsidRPr="0086676B" w:rsidRDefault="005B6876">
      <w:pPr>
        <w:spacing w:beforeLines="50" w:before="156" w:afterLines="50" w:after="156"/>
        <w:rPr>
          <w:rFonts w:ascii="宋体" w:eastAsia="宋体" w:hAnsi="宋体"/>
        </w:rPr>
      </w:pPr>
      <w:r w:rsidRPr="0086676B">
        <w:rPr>
          <w:rFonts w:ascii="宋体" w:eastAsia="宋体" w:hAnsi="宋体"/>
        </w:rPr>
        <w:t>4、</w:t>
      </w:r>
      <w:r w:rsidRPr="0086676B">
        <w:rPr>
          <w:rFonts w:ascii="宋体" w:eastAsia="宋体" w:hAnsi="宋体"/>
        </w:rPr>
        <w:tab/>
        <w:t>使用后的剧毒品废液（指无法解毒处理的废液）应做好标识，置于课题组（实验室）的专柜中加锁保管，并建立实验室内部回收登记台帐，需双</w:t>
      </w:r>
      <w:proofErr w:type="gramStart"/>
      <w:r w:rsidRPr="0086676B">
        <w:rPr>
          <w:rFonts w:ascii="宋体" w:eastAsia="宋体" w:hAnsi="宋体"/>
        </w:rPr>
        <w:t>帐本</w:t>
      </w:r>
      <w:proofErr w:type="gramEnd"/>
      <w:r w:rsidRPr="0086676B">
        <w:rPr>
          <w:rFonts w:ascii="宋体" w:eastAsia="宋体" w:hAnsi="宋体"/>
        </w:rPr>
        <w:t xml:space="preserve">。 </w:t>
      </w:r>
    </w:p>
    <w:p w:rsidR="005B6876" w:rsidRPr="0086676B" w:rsidRDefault="005B6876">
      <w:pPr>
        <w:spacing w:beforeLines="50" w:before="156" w:afterLines="50" w:after="156"/>
        <w:rPr>
          <w:rFonts w:ascii="宋体" w:eastAsia="宋体" w:hAnsi="宋体"/>
        </w:rPr>
      </w:pPr>
      <w:r w:rsidRPr="0086676B">
        <w:rPr>
          <w:rFonts w:ascii="宋体" w:eastAsia="宋体" w:hAnsi="宋体"/>
        </w:rPr>
        <w:t>5、</w:t>
      </w:r>
      <w:r w:rsidRPr="0086676B">
        <w:rPr>
          <w:rFonts w:ascii="宋体" w:eastAsia="宋体" w:hAnsi="宋体"/>
        </w:rPr>
        <w:tab/>
        <w:t xml:space="preserve">接触过剧毒品的实验用品必须按解毒法来进行清洗，严禁随意水洗，以免造成人身沾粘或环境污染。若无法解毒，应统一回收在专用收容容器内，待学校统一处理，不得随意丢弃。  </w:t>
      </w:r>
    </w:p>
    <w:p w:rsidR="005B6876" w:rsidRPr="0086676B" w:rsidRDefault="005B6876">
      <w:pPr>
        <w:spacing w:beforeLines="50" w:before="156" w:afterLines="50" w:after="156"/>
        <w:rPr>
          <w:rFonts w:ascii="宋体" w:eastAsia="宋体" w:hAnsi="宋体"/>
        </w:rPr>
      </w:pPr>
      <w:r w:rsidRPr="0086676B">
        <w:rPr>
          <w:rFonts w:ascii="宋体" w:eastAsia="宋体" w:hAnsi="宋体"/>
        </w:rPr>
        <w:t>6、</w:t>
      </w:r>
      <w:r w:rsidRPr="0086676B">
        <w:rPr>
          <w:rFonts w:ascii="宋体" w:eastAsia="宋体" w:hAnsi="宋体"/>
        </w:rPr>
        <w:tab/>
        <w:t xml:space="preserve">剧毒品使用时，使用人员应预先穿戴好相应的防护器具，掌握相应的紧急救治措施，确保人身安全。  </w:t>
      </w:r>
    </w:p>
    <w:p w:rsidR="005B6876" w:rsidRPr="0086676B" w:rsidRDefault="005B6876">
      <w:pPr>
        <w:spacing w:beforeLines="50" w:before="156" w:afterLines="50" w:after="156"/>
        <w:rPr>
          <w:rFonts w:ascii="宋体" w:eastAsia="宋体" w:hAnsi="宋体"/>
        </w:rPr>
      </w:pPr>
      <w:r w:rsidRPr="0086676B">
        <w:rPr>
          <w:rFonts w:ascii="宋体" w:eastAsia="宋体" w:hAnsi="宋体"/>
        </w:rPr>
        <w:t>7、</w:t>
      </w:r>
      <w:r w:rsidRPr="0086676B">
        <w:rPr>
          <w:rFonts w:ascii="宋体" w:eastAsia="宋体" w:hAnsi="宋体"/>
        </w:rPr>
        <w:tab/>
        <w:t xml:space="preserve">剧毒品使用时课题组（实验室）负责人或安全员应负监管之责，保证剧毒品使用环境安全，确保每个实验员人身安全。 </w:t>
      </w:r>
    </w:p>
    <w:p w:rsidR="005B6876" w:rsidRPr="0086676B" w:rsidRDefault="005B6876">
      <w:pPr>
        <w:spacing w:beforeLines="50" w:before="156" w:afterLines="50" w:after="156"/>
        <w:rPr>
          <w:rFonts w:ascii="宋体" w:eastAsia="宋体" w:hAnsi="宋体"/>
        </w:rPr>
      </w:pPr>
      <w:r w:rsidRPr="0086676B">
        <w:rPr>
          <w:rFonts w:ascii="宋体" w:eastAsia="宋体" w:hAnsi="宋体"/>
        </w:rPr>
        <w:t>8、</w:t>
      </w:r>
      <w:r w:rsidRPr="0086676B">
        <w:rPr>
          <w:rFonts w:ascii="宋体" w:eastAsia="宋体" w:hAnsi="宋体"/>
        </w:rPr>
        <w:tab/>
        <w:t xml:space="preserve">剧毒品全部使用完毕后，课题组（实验室）需向供应室提交使用完毕说明书面报告，并由导师签字确认。 </w:t>
      </w:r>
    </w:p>
    <w:p w:rsidR="005B6876" w:rsidRPr="0086676B" w:rsidRDefault="005B6876">
      <w:pPr>
        <w:spacing w:beforeLines="50" w:before="156" w:afterLines="50" w:after="156"/>
        <w:rPr>
          <w:rFonts w:ascii="宋体" w:eastAsia="宋体" w:hAnsi="宋体"/>
        </w:rPr>
      </w:pPr>
      <w:r w:rsidRPr="0086676B">
        <w:rPr>
          <w:rFonts w:ascii="宋体" w:eastAsia="宋体" w:hAnsi="宋体" w:hint="eastAsia"/>
          <w:b/>
        </w:rPr>
        <w:t>第八条</w:t>
      </w:r>
      <w:r w:rsidRPr="0086676B">
        <w:rPr>
          <w:rFonts w:ascii="宋体" w:eastAsia="宋体" w:hAnsi="宋体"/>
        </w:rPr>
        <w:t xml:space="preserve"> 本办法自发布之日</w:t>
      </w:r>
      <w:r w:rsidRPr="0086676B">
        <w:rPr>
          <w:rFonts w:ascii="宋体" w:eastAsia="宋体" w:hAnsi="宋体" w:hint="eastAsia"/>
        </w:rPr>
        <w:t>（</w:t>
      </w:r>
      <w:r w:rsidRPr="0086676B">
        <w:rPr>
          <w:rFonts w:ascii="宋体" w:eastAsia="宋体" w:hAnsi="宋体"/>
        </w:rPr>
        <w:t>2017年3月17日</w:t>
      </w:r>
      <w:r w:rsidRPr="0086676B">
        <w:rPr>
          <w:rFonts w:ascii="宋体" w:eastAsia="宋体" w:hAnsi="宋体" w:hint="eastAsia"/>
        </w:rPr>
        <w:t>）</w:t>
      </w:r>
      <w:r w:rsidRPr="0086676B">
        <w:rPr>
          <w:rFonts w:ascii="宋体" w:eastAsia="宋体" w:hAnsi="宋体"/>
        </w:rPr>
        <w:t xml:space="preserve">起生效。 </w:t>
      </w:r>
    </w:p>
    <w:p w:rsidR="00651D8F" w:rsidRPr="0086676B" w:rsidRDefault="0064123D">
      <w:pPr>
        <w:spacing w:beforeLines="50" w:before="156" w:afterLines="50" w:after="156"/>
        <w:rPr>
          <w:rFonts w:ascii="宋体" w:eastAsia="宋体" w:hAnsi="宋体"/>
          <w:b/>
        </w:rPr>
      </w:pPr>
      <w:r w:rsidRPr="0086676B">
        <w:rPr>
          <w:rFonts w:ascii="宋体" w:eastAsia="宋体" w:hAnsi="宋体" w:hint="eastAsia"/>
          <w:b/>
        </w:rPr>
        <w:t>（</w:t>
      </w:r>
      <w:r w:rsidR="00BF744A" w:rsidRPr="0086676B">
        <w:rPr>
          <w:rFonts w:ascii="宋体" w:eastAsia="宋体" w:hAnsi="宋体" w:hint="eastAsia"/>
          <w:b/>
        </w:rPr>
        <w:t>2</w:t>
      </w:r>
      <w:r w:rsidRPr="0086676B">
        <w:rPr>
          <w:rFonts w:ascii="宋体" w:eastAsia="宋体" w:hAnsi="宋体" w:hint="eastAsia"/>
          <w:b/>
        </w:rPr>
        <w:t>）</w:t>
      </w:r>
      <w:r w:rsidR="00C754DA" w:rsidRPr="0086676B">
        <w:rPr>
          <w:rFonts w:ascii="宋体" w:eastAsia="宋体" w:hAnsi="宋体" w:hint="eastAsia"/>
          <w:b/>
        </w:rPr>
        <w:t>相关表格及台账</w:t>
      </w:r>
    </w:p>
    <w:p w:rsidR="00206064" w:rsidRPr="0086676B" w:rsidRDefault="00206064">
      <w:pPr>
        <w:spacing w:beforeLines="50" w:before="156" w:afterLines="50" w:after="156"/>
        <w:rPr>
          <w:rFonts w:ascii="宋体" w:eastAsia="宋体" w:hAnsi="宋体"/>
        </w:rPr>
      </w:pPr>
      <w:r w:rsidRPr="0086676B">
        <w:rPr>
          <w:rFonts w:ascii="宋体" w:eastAsia="宋体" w:hAnsi="宋体" w:hint="eastAsia"/>
        </w:rPr>
        <w:t>1、生命科学学院剧毒化学品领取申请表</w:t>
      </w:r>
      <w:r w:rsidR="00501BFA" w:rsidRPr="0086676B">
        <w:rPr>
          <w:rFonts w:ascii="宋体" w:eastAsia="宋体" w:hAnsi="宋体" w:hint="eastAsia"/>
        </w:rPr>
        <w:t>[见后面]</w:t>
      </w:r>
    </w:p>
    <w:p w:rsidR="00206064" w:rsidRPr="0086676B" w:rsidRDefault="00206064">
      <w:pPr>
        <w:spacing w:beforeLines="50" w:before="156" w:afterLines="50" w:after="156"/>
        <w:rPr>
          <w:rFonts w:ascii="宋体" w:eastAsia="宋体" w:hAnsi="宋体"/>
        </w:rPr>
      </w:pPr>
      <w:r w:rsidRPr="0086676B">
        <w:rPr>
          <w:rFonts w:ascii="宋体" w:eastAsia="宋体" w:hAnsi="宋体" w:hint="eastAsia"/>
        </w:rPr>
        <w:t>2、生命科学学院剧毒品使用登记台帐（实验室）</w:t>
      </w:r>
      <w:r w:rsidR="00501BFA" w:rsidRPr="0086676B">
        <w:rPr>
          <w:rFonts w:ascii="宋体" w:eastAsia="宋体" w:hAnsi="宋体" w:hint="eastAsia"/>
        </w:rPr>
        <w:t>[见后面]</w:t>
      </w:r>
    </w:p>
    <w:p w:rsidR="00206064" w:rsidRPr="0086676B" w:rsidRDefault="00206064">
      <w:pPr>
        <w:spacing w:beforeLines="50" w:before="156" w:afterLines="50" w:after="156"/>
        <w:rPr>
          <w:rFonts w:ascii="宋体" w:eastAsia="宋体" w:hAnsi="宋体"/>
        </w:rPr>
      </w:pPr>
      <w:r w:rsidRPr="0086676B">
        <w:rPr>
          <w:rFonts w:ascii="宋体" w:eastAsia="宋体" w:hAnsi="宋体" w:hint="eastAsia"/>
        </w:rPr>
        <w:lastRenderedPageBreak/>
        <w:t>3、生命科学学院配制的剧毒品试液使用登记台帐（实验室）</w:t>
      </w:r>
      <w:r w:rsidR="00501BFA" w:rsidRPr="0086676B">
        <w:rPr>
          <w:rFonts w:ascii="宋体" w:eastAsia="宋体" w:hAnsi="宋体" w:hint="eastAsia"/>
        </w:rPr>
        <w:t>[见后面]</w:t>
      </w:r>
    </w:p>
    <w:p w:rsidR="004440FB" w:rsidRDefault="00206064">
      <w:pPr>
        <w:spacing w:beforeLines="50" w:before="156" w:afterLines="50" w:after="156"/>
        <w:rPr>
          <w:rFonts w:ascii="宋体" w:eastAsia="宋体" w:hAnsi="宋体"/>
        </w:rPr>
      </w:pPr>
      <w:r w:rsidRPr="0086676B">
        <w:rPr>
          <w:rFonts w:ascii="宋体" w:eastAsia="宋体" w:hAnsi="宋体" w:hint="eastAsia"/>
        </w:rPr>
        <w:t>4、生命科学学院剧毒品废液回收登记台帐（实验室）</w:t>
      </w:r>
      <w:r w:rsidR="00501BFA" w:rsidRPr="0086676B">
        <w:rPr>
          <w:rFonts w:ascii="宋体" w:eastAsia="宋体" w:hAnsi="宋体" w:hint="eastAsia"/>
        </w:rPr>
        <w:t>[见后面]</w:t>
      </w:r>
    </w:p>
    <w:p w:rsidR="00BF744A" w:rsidRDefault="00325D4F">
      <w:pPr>
        <w:spacing w:beforeLines="50" w:before="156" w:afterLines="50" w:after="156"/>
        <w:rPr>
          <w:rFonts w:ascii="宋体" w:eastAsia="宋体" w:hAnsi="宋体"/>
        </w:rPr>
      </w:pPr>
      <w:r w:rsidRPr="0086676B">
        <w:rPr>
          <w:rFonts w:ascii="宋体" w:eastAsia="宋体" w:hAnsi="宋体" w:hint="eastAsia"/>
        </w:rPr>
        <w:t>5、</w:t>
      </w:r>
      <w:r w:rsidR="00E83C20" w:rsidRPr="0086676B">
        <w:rPr>
          <w:rFonts w:ascii="宋体" w:eastAsia="宋体" w:hAnsi="宋体" w:hint="eastAsia"/>
        </w:rPr>
        <w:t>剧毒化学品目录（</w:t>
      </w:r>
      <w:r w:rsidR="00E83C20" w:rsidRPr="0086676B">
        <w:rPr>
          <w:rFonts w:ascii="宋体" w:eastAsia="宋体" w:hAnsi="宋体"/>
        </w:rPr>
        <w:t>2015版）</w:t>
      </w:r>
      <w:r w:rsidRPr="0086676B">
        <w:rPr>
          <w:rFonts w:ascii="宋体" w:eastAsia="宋体" w:hAnsi="宋体" w:hint="eastAsia"/>
        </w:rPr>
        <w:t>[</w:t>
      </w:r>
      <w:r w:rsidRPr="0086676B">
        <w:rPr>
          <w:rFonts w:ascii="宋体" w:eastAsia="宋体" w:hAnsi="宋体"/>
          <w:sz w:val="23"/>
          <w:szCs w:val="23"/>
          <w:shd w:val="clear" w:color="auto" w:fill="FFFFFF"/>
        </w:rPr>
        <w:t>学院网站的</w:t>
      </w:r>
      <w:r w:rsidRPr="0086676B">
        <w:rPr>
          <w:rFonts w:ascii="宋体" w:eastAsia="宋体" w:hAnsi="宋体"/>
          <w:sz w:val="23"/>
          <w:szCs w:val="23"/>
          <w:u w:val="single"/>
          <w:shd w:val="clear" w:color="auto" w:fill="FFFFFF"/>
        </w:rPr>
        <w:t>下载中心--</w:t>
      </w:r>
      <w:hyperlink r:id="rId24" w:history="1">
        <w:r w:rsidRPr="0086676B">
          <w:rPr>
            <w:rStyle w:val="a3"/>
            <w:rFonts w:ascii="宋体" w:eastAsia="宋体" w:hAnsi="宋体"/>
            <w:color w:val="000000"/>
            <w:sz w:val="23"/>
            <w:szCs w:val="23"/>
            <w:shd w:val="clear" w:color="auto" w:fill="FFFFFF"/>
          </w:rPr>
          <w:t>仪器与试剂材料专区</w:t>
        </w:r>
      </w:hyperlink>
      <w:r w:rsidRPr="0086676B">
        <w:rPr>
          <w:rFonts w:ascii="宋体" w:eastAsia="宋体" w:hAnsi="宋体"/>
          <w:sz w:val="23"/>
          <w:szCs w:val="23"/>
          <w:shd w:val="clear" w:color="auto" w:fill="FFFFFF"/>
        </w:rPr>
        <w:t>中下载</w:t>
      </w:r>
      <w:r w:rsidRPr="0086676B">
        <w:rPr>
          <w:rFonts w:ascii="宋体" w:eastAsia="宋体" w:hAnsi="宋体" w:hint="eastAsia"/>
        </w:rPr>
        <w:t>]</w:t>
      </w:r>
      <w:r w:rsidR="00BF744A" w:rsidRPr="0086676B">
        <w:rPr>
          <w:rFonts w:ascii="宋体" w:eastAsia="宋体" w:hAnsi="宋体" w:hint="eastAsia"/>
        </w:rPr>
        <w:t>（</w:t>
      </w:r>
      <w:hyperlink r:id="rId25" w:history="1">
        <w:r w:rsidR="00BF744A" w:rsidRPr="0086676B">
          <w:rPr>
            <w:rStyle w:val="a3"/>
            <w:rFonts w:ascii="宋体" w:eastAsia="宋体" w:hAnsi="宋体"/>
          </w:rPr>
          <w:t>http://life.xmu.edu.cn/2b/6a/c3782a76650/page.htm</w:t>
        </w:r>
      </w:hyperlink>
      <w:r w:rsidR="00BF744A" w:rsidRPr="0086676B">
        <w:rPr>
          <w:rFonts w:ascii="宋体" w:eastAsia="宋体" w:hAnsi="宋体" w:hint="eastAsia"/>
        </w:rPr>
        <w:t>）</w:t>
      </w:r>
    </w:p>
    <w:p w:rsidR="00BD5B45" w:rsidRDefault="008C537C" w:rsidP="008C537C">
      <w:pPr>
        <w:spacing w:beforeLines="50" w:before="156" w:afterLines="50" w:after="156"/>
        <w:rPr>
          <w:rFonts w:ascii="宋体" w:eastAsia="宋体" w:hAnsi="宋体"/>
        </w:rPr>
      </w:pPr>
      <w:r>
        <w:rPr>
          <w:rFonts w:ascii="宋体" w:eastAsia="宋体" w:hAnsi="宋体" w:hint="eastAsia"/>
        </w:rPr>
        <w:t>6</w:t>
      </w:r>
      <w:r w:rsidR="00BD5B45">
        <w:rPr>
          <w:rFonts w:ascii="宋体" w:eastAsia="宋体" w:hAnsi="宋体" w:hint="eastAsia"/>
        </w:rPr>
        <w:t>、厦门大学生</w:t>
      </w:r>
      <w:r w:rsidR="00BD5B45" w:rsidRPr="0086676B">
        <w:rPr>
          <w:rFonts w:ascii="宋体" w:eastAsia="宋体" w:hAnsi="宋体" w:hint="eastAsia"/>
        </w:rPr>
        <w:t>命科学学院常用的剧毒品应急救护措施</w:t>
      </w:r>
      <w:r w:rsidR="00BD5B45">
        <w:rPr>
          <w:rFonts w:ascii="宋体" w:eastAsia="宋体" w:hAnsi="宋体" w:hint="eastAsia"/>
        </w:rPr>
        <w:t>[</w:t>
      </w:r>
      <w:r w:rsidR="00BD5B45" w:rsidRPr="0086676B">
        <w:rPr>
          <w:rFonts w:ascii="宋体" w:eastAsia="宋体" w:hAnsi="宋体"/>
          <w:sz w:val="23"/>
          <w:szCs w:val="23"/>
          <w:shd w:val="clear" w:color="auto" w:fill="FFFFFF"/>
        </w:rPr>
        <w:t>学院网站的</w:t>
      </w:r>
      <w:r w:rsidR="00BD5B45" w:rsidRPr="0086676B">
        <w:rPr>
          <w:rFonts w:ascii="宋体" w:eastAsia="宋体" w:hAnsi="宋体"/>
          <w:sz w:val="23"/>
          <w:szCs w:val="23"/>
          <w:u w:val="single"/>
          <w:shd w:val="clear" w:color="auto" w:fill="FFFFFF"/>
        </w:rPr>
        <w:t>下载中心--</w:t>
      </w:r>
      <w:hyperlink r:id="rId26" w:history="1">
        <w:r w:rsidR="00BD5B45" w:rsidRPr="0086676B">
          <w:rPr>
            <w:rStyle w:val="a3"/>
            <w:rFonts w:ascii="宋体" w:eastAsia="宋体" w:hAnsi="宋体"/>
            <w:color w:val="000000"/>
            <w:sz w:val="23"/>
            <w:szCs w:val="23"/>
            <w:shd w:val="clear" w:color="auto" w:fill="FFFFFF"/>
          </w:rPr>
          <w:t>仪器与试剂材料专区</w:t>
        </w:r>
      </w:hyperlink>
      <w:r w:rsidR="00BD5B45" w:rsidRPr="0086676B">
        <w:rPr>
          <w:rFonts w:ascii="宋体" w:eastAsia="宋体" w:hAnsi="宋体"/>
          <w:sz w:val="23"/>
          <w:szCs w:val="23"/>
          <w:shd w:val="clear" w:color="auto" w:fill="FFFFFF"/>
        </w:rPr>
        <w:t>中下载</w:t>
      </w:r>
      <w:r w:rsidR="00BD5B45" w:rsidRPr="0086676B">
        <w:rPr>
          <w:rFonts w:ascii="宋体" w:eastAsia="宋体" w:hAnsi="宋体" w:hint="eastAsia"/>
        </w:rPr>
        <w:t>]（</w:t>
      </w:r>
      <w:hyperlink r:id="rId27" w:history="1">
        <w:r w:rsidR="00BD5B45" w:rsidRPr="0086676B">
          <w:rPr>
            <w:rStyle w:val="a3"/>
            <w:rFonts w:ascii="宋体" w:eastAsia="宋体" w:hAnsi="宋体"/>
          </w:rPr>
          <w:t>http://life.xmu.edu.cn/2b/6a/c3782a76650/page.htm</w:t>
        </w:r>
      </w:hyperlink>
      <w:r w:rsidR="00BD5B45" w:rsidRPr="0086676B">
        <w:rPr>
          <w:rFonts w:ascii="宋体" w:eastAsia="宋体" w:hAnsi="宋体" w:hint="eastAsia"/>
        </w:rPr>
        <w:t>）</w:t>
      </w:r>
    </w:p>
    <w:p w:rsidR="00C754DA" w:rsidRPr="0086676B" w:rsidRDefault="00C754DA" w:rsidP="00B074AB">
      <w:pPr>
        <w:widowControl/>
        <w:spacing w:before="50" w:after="50"/>
        <w:jc w:val="center"/>
        <w:rPr>
          <w:rFonts w:ascii="宋体" w:eastAsia="宋体" w:hAnsi="宋体"/>
        </w:rPr>
      </w:pPr>
      <w:r w:rsidRPr="0086676B">
        <w:rPr>
          <w:rFonts w:ascii="宋体" w:eastAsia="宋体" w:hAnsi="宋体"/>
        </w:rPr>
        <w:br w:type="page"/>
      </w:r>
      <w:r w:rsidRPr="0086676B">
        <w:rPr>
          <w:rFonts w:ascii="宋体" w:eastAsia="宋体" w:hAnsi="宋体" w:hint="eastAsia"/>
          <w:b/>
          <w:sz w:val="36"/>
          <w:szCs w:val="36"/>
        </w:rPr>
        <w:lastRenderedPageBreak/>
        <w:t>生命科学学院剧毒化学品领取申请表</w:t>
      </w:r>
    </w:p>
    <w:p w:rsidR="00C754DA" w:rsidRPr="0086676B" w:rsidRDefault="00C754DA" w:rsidP="00B074AB">
      <w:pPr>
        <w:spacing w:before="50" w:after="50" w:line="360" w:lineRule="auto"/>
        <w:rPr>
          <w:rFonts w:ascii="宋体" w:eastAsia="宋体" w:hAnsi="宋体"/>
          <w:sz w:val="24"/>
          <w:szCs w:val="24"/>
        </w:rPr>
      </w:pPr>
    </w:p>
    <w:p w:rsidR="00C754DA" w:rsidRPr="0086676B" w:rsidRDefault="00C754DA" w:rsidP="00B074AB">
      <w:pPr>
        <w:spacing w:before="50" w:after="50" w:line="360" w:lineRule="auto"/>
        <w:rPr>
          <w:rFonts w:ascii="宋体" w:eastAsia="宋体" w:hAnsi="宋体"/>
          <w:sz w:val="24"/>
          <w:szCs w:val="24"/>
        </w:rPr>
      </w:pPr>
      <w:r w:rsidRPr="0086676B">
        <w:rPr>
          <w:rFonts w:ascii="宋体" w:eastAsia="宋体" w:hAnsi="宋体" w:hint="eastAsia"/>
          <w:sz w:val="24"/>
          <w:szCs w:val="24"/>
        </w:rPr>
        <w:t>尊敬的学院领导：</w:t>
      </w:r>
    </w:p>
    <w:p w:rsidR="00C754DA" w:rsidRPr="0086676B" w:rsidRDefault="00C754DA" w:rsidP="00B074AB">
      <w:pPr>
        <w:spacing w:before="50" w:after="50" w:line="360" w:lineRule="auto"/>
        <w:ind w:firstLine="480"/>
        <w:rPr>
          <w:rFonts w:ascii="宋体" w:eastAsia="宋体" w:hAnsi="宋体"/>
          <w:sz w:val="24"/>
          <w:szCs w:val="24"/>
        </w:rPr>
      </w:pPr>
      <w:r w:rsidRPr="0086676B">
        <w:rPr>
          <w:rFonts w:ascii="宋体" w:eastAsia="宋体" w:hAnsi="宋体" w:hint="eastAsia"/>
          <w:sz w:val="24"/>
          <w:szCs w:val="24"/>
        </w:rPr>
        <w:t>因教学/科研需要，现申请领取归属安全管制类化学品（内容、数量详见下表），本人已了解该类物品的相关管理规定，并保证在保管、使用过程中严格遵守。如有违反，所产生的后果中，本人愿意承担相应责任。</w:t>
      </w:r>
    </w:p>
    <w:p w:rsidR="00C754DA" w:rsidRPr="0086676B" w:rsidRDefault="00C754DA" w:rsidP="00B074AB">
      <w:pPr>
        <w:spacing w:before="50" w:after="50" w:line="360" w:lineRule="auto"/>
        <w:ind w:firstLine="465"/>
        <w:rPr>
          <w:rFonts w:ascii="宋体" w:eastAsia="宋体" w:hAnsi="宋体"/>
          <w:szCs w:val="21"/>
        </w:rPr>
      </w:pPr>
      <w:r w:rsidRPr="0086676B">
        <w:rPr>
          <w:rFonts w:ascii="宋体" w:eastAsia="宋体" w:hAnsi="宋体" w:hint="eastAsia"/>
          <w:szCs w:val="21"/>
        </w:rPr>
        <w:t>注：请在以上“教学/科研”中作对应选择（打√）</w:t>
      </w:r>
    </w:p>
    <w:p w:rsidR="00C754DA" w:rsidRPr="0086676B" w:rsidRDefault="00C754DA" w:rsidP="00B074AB">
      <w:pPr>
        <w:spacing w:before="50" w:after="50"/>
        <w:rPr>
          <w:rFonts w:ascii="宋体" w:eastAsia="宋体" w:hAnsi="宋体"/>
          <w:sz w:val="24"/>
          <w:szCs w:val="24"/>
        </w:rPr>
      </w:pPr>
    </w:p>
    <w:tbl>
      <w:tblPr>
        <w:tblStyle w:val="ab"/>
        <w:tblW w:w="0" w:type="auto"/>
        <w:jc w:val="center"/>
        <w:tblLook w:val="04A0" w:firstRow="1" w:lastRow="0" w:firstColumn="1" w:lastColumn="0" w:noHBand="0" w:noVBand="1"/>
      </w:tblPr>
      <w:tblGrid>
        <w:gridCol w:w="1932"/>
        <w:gridCol w:w="6590"/>
      </w:tblGrid>
      <w:tr w:rsidR="00C754DA" w:rsidRPr="0086676B" w:rsidTr="00C754DA">
        <w:trPr>
          <w:trHeight w:val="626"/>
          <w:jc w:val="center"/>
        </w:trPr>
        <w:tc>
          <w:tcPr>
            <w:tcW w:w="1932" w:type="dxa"/>
            <w:vAlign w:val="center"/>
          </w:tcPr>
          <w:p w:rsidR="00C754DA" w:rsidRPr="0086676B" w:rsidRDefault="00C754DA" w:rsidP="00B074AB">
            <w:pPr>
              <w:spacing w:before="50" w:after="50" w:line="600" w:lineRule="auto"/>
              <w:jc w:val="center"/>
              <w:rPr>
                <w:rFonts w:ascii="宋体" w:eastAsia="宋体" w:hAnsi="宋体"/>
                <w:sz w:val="24"/>
                <w:szCs w:val="24"/>
              </w:rPr>
            </w:pPr>
            <w:r w:rsidRPr="0086676B">
              <w:rPr>
                <w:rFonts w:ascii="宋体" w:eastAsia="宋体" w:hAnsi="宋体" w:hint="eastAsia"/>
                <w:sz w:val="24"/>
                <w:szCs w:val="24"/>
              </w:rPr>
              <w:t>申请实验室</w:t>
            </w:r>
          </w:p>
        </w:tc>
        <w:tc>
          <w:tcPr>
            <w:tcW w:w="6590" w:type="dxa"/>
            <w:vAlign w:val="center"/>
          </w:tcPr>
          <w:p w:rsidR="00C754DA" w:rsidRPr="0086676B" w:rsidRDefault="00C754DA" w:rsidP="00B074AB">
            <w:pPr>
              <w:spacing w:before="50" w:after="50" w:line="360" w:lineRule="auto"/>
              <w:jc w:val="center"/>
              <w:rPr>
                <w:rFonts w:ascii="宋体" w:eastAsia="宋体" w:hAnsi="宋体"/>
                <w:sz w:val="24"/>
                <w:szCs w:val="24"/>
              </w:rPr>
            </w:pPr>
          </w:p>
        </w:tc>
      </w:tr>
      <w:tr w:rsidR="00C754DA" w:rsidRPr="0086676B" w:rsidTr="00C754DA">
        <w:trPr>
          <w:trHeight w:val="680"/>
          <w:jc w:val="center"/>
        </w:trPr>
        <w:tc>
          <w:tcPr>
            <w:tcW w:w="1932" w:type="dxa"/>
            <w:vAlign w:val="center"/>
          </w:tcPr>
          <w:p w:rsidR="00C754DA" w:rsidRPr="0086676B" w:rsidRDefault="00C754DA" w:rsidP="00B074AB">
            <w:pPr>
              <w:spacing w:before="50" w:after="50" w:line="600" w:lineRule="auto"/>
              <w:jc w:val="center"/>
              <w:rPr>
                <w:rFonts w:ascii="宋体" w:eastAsia="宋体" w:hAnsi="宋体"/>
                <w:sz w:val="24"/>
                <w:szCs w:val="24"/>
              </w:rPr>
            </w:pPr>
            <w:r w:rsidRPr="0086676B">
              <w:rPr>
                <w:rFonts w:ascii="宋体" w:eastAsia="宋体" w:hAnsi="宋体" w:hint="eastAsia"/>
                <w:sz w:val="24"/>
                <w:szCs w:val="24"/>
              </w:rPr>
              <w:t>存放地点</w:t>
            </w:r>
          </w:p>
        </w:tc>
        <w:tc>
          <w:tcPr>
            <w:tcW w:w="6590" w:type="dxa"/>
            <w:vAlign w:val="center"/>
          </w:tcPr>
          <w:p w:rsidR="00C754DA" w:rsidRPr="0086676B" w:rsidRDefault="00C754DA" w:rsidP="00B074AB">
            <w:pPr>
              <w:spacing w:before="50" w:after="50" w:line="360" w:lineRule="auto"/>
              <w:jc w:val="center"/>
              <w:rPr>
                <w:rFonts w:ascii="宋体" w:eastAsia="宋体" w:hAnsi="宋体"/>
                <w:sz w:val="24"/>
                <w:szCs w:val="24"/>
              </w:rPr>
            </w:pPr>
          </w:p>
        </w:tc>
      </w:tr>
      <w:tr w:rsidR="00C754DA" w:rsidRPr="0086676B" w:rsidTr="00C754DA">
        <w:trPr>
          <w:jc w:val="center"/>
        </w:trPr>
        <w:tc>
          <w:tcPr>
            <w:tcW w:w="1932" w:type="dxa"/>
            <w:vAlign w:val="center"/>
          </w:tcPr>
          <w:p w:rsidR="00C754DA" w:rsidRPr="0086676B" w:rsidRDefault="00C754DA" w:rsidP="00B074AB">
            <w:pPr>
              <w:spacing w:before="50" w:after="50" w:line="600" w:lineRule="auto"/>
              <w:jc w:val="center"/>
              <w:rPr>
                <w:rFonts w:ascii="宋体" w:eastAsia="宋体" w:hAnsi="宋体"/>
                <w:sz w:val="24"/>
                <w:szCs w:val="24"/>
              </w:rPr>
            </w:pPr>
            <w:r w:rsidRPr="0086676B">
              <w:rPr>
                <w:rFonts w:ascii="宋体" w:eastAsia="宋体" w:hAnsi="宋体" w:hint="eastAsia"/>
                <w:sz w:val="24"/>
                <w:szCs w:val="24"/>
              </w:rPr>
              <w:t>剧毒品名称</w:t>
            </w:r>
          </w:p>
        </w:tc>
        <w:tc>
          <w:tcPr>
            <w:tcW w:w="6590" w:type="dxa"/>
            <w:vAlign w:val="center"/>
          </w:tcPr>
          <w:p w:rsidR="00C754DA" w:rsidRPr="0086676B" w:rsidRDefault="00C754DA" w:rsidP="00B074AB">
            <w:pPr>
              <w:spacing w:before="50" w:after="50" w:line="600" w:lineRule="auto"/>
              <w:jc w:val="center"/>
              <w:rPr>
                <w:rFonts w:ascii="宋体" w:eastAsia="宋体" w:hAnsi="宋体"/>
                <w:sz w:val="24"/>
                <w:szCs w:val="24"/>
              </w:rPr>
            </w:pPr>
            <w:r w:rsidRPr="0086676B">
              <w:rPr>
                <w:rFonts w:ascii="宋体" w:eastAsia="宋体" w:hAnsi="宋体" w:hint="eastAsia"/>
                <w:sz w:val="24"/>
                <w:szCs w:val="24"/>
              </w:rPr>
              <w:t>数量（按需领用）</w:t>
            </w:r>
          </w:p>
        </w:tc>
      </w:tr>
      <w:tr w:rsidR="00C754DA" w:rsidRPr="0086676B" w:rsidTr="00C754DA">
        <w:trPr>
          <w:trHeight w:val="465"/>
          <w:jc w:val="center"/>
        </w:trPr>
        <w:tc>
          <w:tcPr>
            <w:tcW w:w="1932" w:type="dxa"/>
            <w:vAlign w:val="center"/>
          </w:tcPr>
          <w:p w:rsidR="00C754DA" w:rsidRPr="0086676B" w:rsidRDefault="00C754DA" w:rsidP="00B074AB">
            <w:pPr>
              <w:spacing w:before="50" w:after="50" w:line="600" w:lineRule="auto"/>
              <w:jc w:val="center"/>
              <w:rPr>
                <w:rFonts w:ascii="宋体" w:eastAsia="宋体" w:hAnsi="宋体"/>
                <w:sz w:val="24"/>
                <w:szCs w:val="24"/>
              </w:rPr>
            </w:pPr>
          </w:p>
        </w:tc>
        <w:tc>
          <w:tcPr>
            <w:tcW w:w="6590" w:type="dxa"/>
            <w:vAlign w:val="center"/>
          </w:tcPr>
          <w:p w:rsidR="00C754DA" w:rsidRPr="0086676B" w:rsidRDefault="00C754DA" w:rsidP="00B074AB">
            <w:pPr>
              <w:spacing w:before="50" w:after="50" w:line="600" w:lineRule="auto"/>
              <w:jc w:val="center"/>
              <w:rPr>
                <w:rFonts w:ascii="宋体" w:eastAsia="宋体" w:hAnsi="宋体"/>
                <w:sz w:val="24"/>
                <w:szCs w:val="24"/>
              </w:rPr>
            </w:pPr>
          </w:p>
        </w:tc>
      </w:tr>
      <w:tr w:rsidR="00C754DA" w:rsidRPr="0086676B" w:rsidTr="00C754DA">
        <w:trPr>
          <w:trHeight w:val="802"/>
          <w:jc w:val="center"/>
        </w:trPr>
        <w:tc>
          <w:tcPr>
            <w:tcW w:w="1932" w:type="dxa"/>
            <w:vAlign w:val="center"/>
          </w:tcPr>
          <w:p w:rsidR="00C754DA" w:rsidRPr="0086676B" w:rsidRDefault="00C754DA" w:rsidP="00B074AB">
            <w:pPr>
              <w:spacing w:before="50" w:after="50" w:line="600" w:lineRule="auto"/>
              <w:jc w:val="center"/>
              <w:rPr>
                <w:rFonts w:ascii="宋体" w:eastAsia="宋体" w:hAnsi="宋体"/>
                <w:sz w:val="24"/>
                <w:szCs w:val="24"/>
              </w:rPr>
            </w:pPr>
          </w:p>
        </w:tc>
        <w:tc>
          <w:tcPr>
            <w:tcW w:w="6590" w:type="dxa"/>
            <w:vAlign w:val="center"/>
          </w:tcPr>
          <w:p w:rsidR="00C754DA" w:rsidRPr="0086676B" w:rsidRDefault="00C754DA" w:rsidP="00B074AB">
            <w:pPr>
              <w:spacing w:before="50" w:after="50" w:line="600" w:lineRule="auto"/>
              <w:jc w:val="center"/>
              <w:rPr>
                <w:rFonts w:ascii="宋体" w:eastAsia="宋体" w:hAnsi="宋体"/>
                <w:sz w:val="24"/>
                <w:szCs w:val="24"/>
              </w:rPr>
            </w:pPr>
          </w:p>
        </w:tc>
      </w:tr>
      <w:tr w:rsidR="00C754DA" w:rsidRPr="0086676B" w:rsidTr="00C754DA">
        <w:trPr>
          <w:trHeight w:val="1619"/>
          <w:jc w:val="center"/>
        </w:trPr>
        <w:tc>
          <w:tcPr>
            <w:tcW w:w="1932" w:type="dxa"/>
            <w:vAlign w:val="center"/>
          </w:tcPr>
          <w:p w:rsidR="00C754DA" w:rsidRPr="0086676B" w:rsidRDefault="00C754DA" w:rsidP="00B074AB">
            <w:pPr>
              <w:spacing w:before="50" w:after="50" w:line="600" w:lineRule="auto"/>
              <w:jc w:val="center"/>
              <w:rPr>
                <w:rFonts w:ascii="宋体" w:eastAsia="宋体" w:hAnsi="宋体"/>
                <w:sz w:val="24"/>
                <w:szCs w:val="24"/>
              </w:rPr>
            </w:pPr>
            <w:r w:rsidRPr="0086676B">
              <w:rPr>
                <w:rFonts w:ascii="宋体" w:eastAsia="宋体" w:hAnsi="宋体" w:hint="eastAsia"/>
                <w:sz w:val="24"/>
                <w:szCs w:val="24"/>
              </w:rPr>
              <w:t>申请具体原因</w:t>
            </w:r>
          </w:p>
        </w:tc>
        <w:tc>
          <w:tcPr>
            <w:tcW w:w="6590" w:type="dxa"/>
            <w:vAlign w:val="center"/>
          </w:tcPr>
          <w:p w:rsidR="00C754DA" w:rsidRPr="0086676B" w:rsidRDefault="00C754DA" w:rsidP="00B074AB">
            <w:pPr>
              <w:spacing w:before="50" w:after="50" w:line="360" w:lineRule="auto"/>
              <w:jc w:val="center"/>
              <w:rPr>
                <w:rFonts w:ascii="宋体" w:eastAsia="宋体" w:hAnsi="宋体"/>
                <w:sz w:val="24"/>
                <w:szCs w:val="24"/>
              </w:rPr>
            </w:pPr>
          </w:p>
        </w:tc>
      </w:tr>
    </w:tbl>
    <w:p w:rsidR="00C754DA" w:rsidRPr="0086676B" w:rsidRDefault="00C754DA" w:rsidP="00B074AB">
      <w:pPr>
        <w:spacing w:before="50" w:after="50"/>
        <w:rPr>
          <w:rFonts w:ascii="宋体" w:eastAsia="宋体" w:hAnsi="宋体"/>
        </w:rPr>
      </w:pPr>
    </w:p>
    <w:p w:rsidR="00C754DA" w:rsidRPr="0086676B" w:rsidRDefault="00C754DA" w:rsidP="00B074AB">
      <w:pPr>
        <w:spacing w:before="50" w:after="50" w:line="360" w:lineRule="auto"/>
        <w:rPr>
          <w:rFonts w:ascii="宋体" w:eastAsia="宋体" w:hAnsi="宋体"/>
          <w:sz w:val="24"/>
          <w:szCs w:val="24"/>
        </w:rPr>
      </w:pPr>
      <w:r w:rsidRPr="0086676B">
        <w:rPr>
          <w:rFonts w:ascii="宋体" w:eastAsia="宋体" w:hAnsi="宋体" w:hint="eastAsia"/>
          <w:sz w:val="24"/>
          <w:szCs w:val="24"/>
        </w:rPr>
        <w:t xml:space="preserve">申请人（需双人签名）：                              </w:t>
      </w:r>
    </w:p>
    <w:p w:rsidR="00C754DA" w:rsidRPr="0086676B" w:rsidRDefault="00C754DA" w:rsidP="00B074AB">
      <w:pPr>
        <w:spacing w:before="50" w:after="50" w:line="360" w:lineRule="auto"/>
        <w:rPr>
          <w:rFonts w:ascii="宋体" w:eastAsia="宋体" w:hAnsi="宋体"/>
          <w:sz w:val="24"/>
          <w:szCs w:val="24"/>
        </w:rPr>
      </w:pPr>
      <w:r w:rsidRPr="0086676B">
        <w:rPr>
          <w:rFonts w:ascii="宋体" w:eastAsia="宋体" w:hAnsi="宋体" w:hint="eastAsia"/>
          <w:sz w:val="24"/>
          <w:szCs w:val="24"/>
        </w:rPr>
        <w:t xml:space="preserve">      年     月     日</w:t>
      </w:r>
    </w:p>
    <w:p w:rsidR="00C754DA" w:rsidRPr="0086676B" w:rsidRDefault="00C754DA" w:rsidP="00B074AB">
      <w:pPr>
        <w:spacing w:before="50" w:after="50" w:line="360" w:lineRule="auto"/>
        <w:rPr>
          <w:rFonts w:ascii="宋体" w:eastAsia="宋体" w:hAnsi="宋体"/>
          <w:sz w:val="24"/>
          <w:szCs w:val="24"/>
        </w:rPr>
      </w:pPr>
    </w:p>
    <w:p w:rsidR="00C754DA" w:rsidRPr="0086676B" w:rsidRDefault="00C754DA" w:rsidP="00B074AB">
      <w:pPr>
        <w:spacing w:before="50" w:after="50" w:line="360" w:lineRule="auto"/>
        <w:rPr>
          <w:rFonts w:ascii="宋体" w:eastAsia="宋体" w:hAnsi="宋体"/>
          <w:sz w:val="24"/>
          <w:szCs w:val="24"/>
        </w:rPr>
      </w:pPr>
      <w:r w:rsidRPr="0086676B">
        <w:rPr>
          <w:rFonts w:ascii="宋体" w:eastAsia="宋体" w:hAnsi="宋体" w:hint="eastAsia"/>
          <w:sz w:val="24"/>
          <w:szCs w:val="24"/>
        </w:rPr>
        <w:t>上报情况属实，同意申领。并保证履行相应的监督责任。</w:t>
      </w:r>
    </w:p>
    <w:p w:rsidR="00C754DA" w:rsidRPr="0086676B" w:rsidRDefault="00C754DA" w:rsidP="00B074AB">
      <w:pPr>
        <w:spacing w:before="50" w:after="50" w:line="360" w:lineRule="auto"/>
        <w:rPr>
          <w:rFonts w:ascii="宋体" w:eastAsia="宋体" w:hAnsi="宋体"/>
          <w:sz w:val="24"/>
          <w:szCs w:val="24"/>
        </w:rPr>
      </w:pPr>
      <w:r w:rsidRPr="0086676B">
        <w:rPr>
          <w:rFonts w:ascii="宋体" w:eastAsia="宋体" w:hAnsi="宋体" w:hint="eastAsia"/>
          <w:sz w:val="24"/>
          <w:szCs w:val="24"/>
        </w:rPr>
        <w:t>导师（签名）：                           学院主管领导（签名）：</w:t>
      </w:r>
    </w:p>
    <w:p w:rsidR="00651D8F" w:rsidRPr="0086676B" w:rsidRDefault="00C754DA" w:rsidP="00B074AB">
      <w:pPr>
        <w:spacing w:before="50" w:after="50" w:line="360" w:lineRule="auto"/>
        <w:rPr>
          <w:rFonts w:ascii="宋体" w:eastAsia="宋体" w:hAnsi="宋体"/>
          <w:sz w:val="24"/>
          <w:szCs w:val="24"/>
        </w:rPr>
        <w:sectPr w:rsidR="00651D8F" w:rsidRPr="0086676B" w:rsidSect="008B0E62">
          <w:headerReference w:type="default" r:id="rId28"/>
          <w:pgSz w:w="11906" w:h="16838"/>
          <w:pgMar w:top="1440" w:right="1416" w:bottom="1276" w:left="1418" w:header="851" w:footer="992" w:gutter="0"/>
          <w:cols w:space="425"/>
          <w:docGrid w:type="lines" w:linePitch="312"/>
        </w:sectPr>
      </w:pPr>
      <w:r w:rsidRPr="0086676B">
        <w:rPr>
          <w:rFonts w:ascii="宋体" w:eastAsia="宋体" w:hAnsi="宋体" w:hint="eastAsia"/>
          <w:sz w:val="24"/>
          <w:szCs w:val="24"/>
        </w:rPr>
        <w:t xml:space="preserve">      年      月     日                        年    月    日</w:t>
      </w:r>
    </w:p>
    <w:p w:rsidR="00651D8F" w:rsidRPr="0086676B" w:rsidRDefault="00651D8F" w:rsidP="00B074AB">
      <w:pPr>
        <w:spacing w:before="50" w:after="50"/>
        <w:jc w:val="center"/>
        <w:rPr>
          <w:rFonts w:ascii="宋体" w:eastAsia="宋体" w:hAnsi="宋体" w:cs="Times New Roman"/>
          <w:b/>
          <w:sz w:val="36"/>
          <w:szCs w:val="36"/>
        </w:rPr>
      </w:pPr>
      <w:r w:rsidRPr="0086676B">
        <w:rPr>
          <w:rFonts w:ascii="宋体" w:eastAsia="宋体" w:hAnsi="宋体" w:cs="Times New Roman" w:hint="eastAsia"/>
          <w:b/>
          <w:sz w:val="36"/>
          <w:szCs w:val="36"/>
        </w:rPr>
        <w:lastRenderedPageBreak/>
        <w:t>生命科学学院剧毒品使用登记台帐（实验室）</w:t>
      </w:r>
    </w:p>
    <w:tbl>
      <w:tblPr>
        <w:tblStyle w:val="10"/>
        <w:tblW w:w="0" w:type="auto"/>
        <w:tblInd w:w="108" w:type="dxa"/>
        <w:tblLook w:val="04A0" w:firstRow="1" w:lastRow="0" w:firstColumn="1" w:lastColumn="0" w:noHBand="0" w:noVBand="1"/>
      </w:tblPr>
      <w:tblGrid>
        <w:gridCol w:w="1984"/>
        <w:gridCol w:w="1700"/>
        <w:gridCol w:w="1842"/>
        <w:gridCol w:w="1700"/>
        <w:gridCol w:w="1558"/>
        <w:gridCol w:w="1700"/>
        <w:gridCol w:w="2125"/>
        <w:gridCol w:w="1984"/>
      </w:tblGrid>
      <w:tr w:rsidR="00651D8F" w:rsidRPr="0086676B" w:rsidTr="00B074AB">
        <w:trPr>
          <w:trHeight w:val="737"/>
        </w:trPr>
        <w:tc>
          <w:tcPr>
            <w:tcW w:w="14593" w:type="dxa"/>
            <w:gridSpan w:val="8"/>
          </w:tcPr>
          <w:p w:rsidR="00651D8F" w:rsidRPr="0086676B" w:rsidRDefault="00651D8F" w:rsidP="00B074AB">
            <w:pPr>
              <w:tabs>
                <w:tab w:val="left" w:pos="714"/>
              </w:tabs>
              <w:spacing w:before="50" w:after="50" w:line="720" w:lineRule="auto"/>
              <w:rPr>
                <w:rFonts w:ascii="宋体" w:eastAsia="宋体" w:hAnsi="宋体" w:cs="Times New Roman"/>
                <w:b/>
                <w:sz w:val="24"/>
                <w:szCs w:val="24"/>
              </w:rPr>
            </w:pPr>
            <w:r w:rsidRPr="0086676B">
              <w:rPr>
                <w:rFonts w:ascii="宋体" w:eastAsia="宋体" w:hAnsi="宋体" w:cs="Times New Roman" w:hint="eastAsia"/>
                <w:b/>
                <w:sz w:val="24"/>
                <w:szCs w:val="24"/>
              </w:rPr>
              <w:t xml:space="preserve">品名：____________                      计量单位：____________                  </w:t>
            </w:r>
          </w:p>
        </w:tc>
      </w:tr>
      <w:tr w:rsidR="00651D8F" w:rsidRPr="0086676B" w:rsidTr="00B074AB">
        <w:tc>
          <w:tcPr>
            <w:tcW w:w="1984" w:type="dxa"/>
          </w:tcPr>
          <w:p w:rsidR="00651D8F" w:rsidRPr="0086676B" w:rsidRDefault="00651D8F" w:rsidP="00B074AB">
            <w:pPr>
              <w:tabs>
                <w:tab w:val="left" w:pos="714"/>
              </w:tabs>
              <w:spacing w:before="50" w:after="50" w:line="480" w:lineRule="auto"/>
              <w:jc w:val="center"/>
              <w:rPr>
                <w:rFonts w:ascii="宋体" w:eastAsia="宋体" w:hAnsi="宋体" w:cs="Times New Roman"/>
                <w:b/>
                <w:sz w:val="24"/>
                <w:szCs w:val="24"/>
              </w:rPr>
            </w:pPr>
            <w:r w:rsidRPr="0086676B">
              <w:rPr>
                <w:rFonts w:ascii="宋体" w:eastAsia="宋体" w:hAnsi="宋体" w:cs="Times New Roman" w:hint="eastAsia"/>
                <w:b/>
                <w:sz w:val="24"/>
                <w:szCs w:val="24"/>
              </w:rPr>
              <w:t>时间</w:t>
            </w:r>
          </w:p>
        </w:tc>
        <w:tc>
          <w:tcPr>
            <w:tcW w:w="1700" w:type="dxa"/>
          </w:tcPr>
          <w:p w:rsidR="00651D8F" w:rsidRPr="0086676B" w:rsidRDefault="00651D8F" w:rsidP="00B074AB">
            <w:pPr>
              <w:tabs>
                <w:tab w:val="left" w:pos="714"/>
              </w:tabs>
              <w:spacing w:before="50" w:after="50" w:line="480" w:lineRule="auto"/>
              <w:jc w:val="center"/>
              <w:rPr>
                <w:rFonts w:ascii="宋体" w:eastAsia="宋体" w:hAnsi="宋体" w:cs="Times New Roman"/>
                <w:b/>
                <w:sz w:val="24"/>
                <w:szCs w:val="24"/>
              </w:rPr>
            </w:pPr>
            <w:r w:rsidRPr="0086676B">
              <w:rPr>
                <w:rFonts w:ascii="宋体" w:eastAsia="宋体" w:hAnsi="宋体" w:cs="Times New Roman" w:hint="eastAsia"/>
                <w:b/>
                <w:sz w:val="24"/>
                <w:szCs w:val="24"/>
              </w:rPr>
              <w:t>当日领用数量</w:t>
            </w:r>
          </w:p>
        </w:tc>
        <w:tc>
          <w:tcPr>
            <w:tcW w:w="1842" w:type="dxa"/>
          </w:tcPr>
          <w:p w:rsidR="00651D8F" w:rsidRPr="0086676B" w:rsidRDefault="00651D8F" w:rsidP="00B074AB">
            <w:pPr>
              <w:tabs>
                <w:tab w:val="left" w:pos="714"/>
              </w:tabs>
              <w:spacing w:before="50" w:after="50" w:line="480" w:lineRule="auto"/>
              <w:jc w:val="center"/>
              <w:rPr>
                <w:rFonts w:ascii="宋体" w:eastAsia="宋体" w:hAnsi="宋体" w:cs="Times New Roman"/>
                <w:b/>
                <w:sz w:val="24"/>
                <w:szCs w:val="24"/>
              </w:rPr>
            </w:pPr>
            <w:r w:rsidRPr="0086676B">
              <w:rPr>
                <w:rFonts w:ascii="宋体" w:eastAsia="宋体" w:hAnsi="宋体" w:cs="Times New Roman" w:hint="eastAsia"/>
                <w:b/>
                <w:sz w:val="24"/>
                <w:szCs w:val="24"/>
              </w:rPr>
              <w:t>当日使用数量</w:t>
            </w:r>
          </w:p>
        </w:tc>
        <w:tc>
          <w:tcPr>
            <w:tcW w:w="1700" w:type="dxa"/>
          </w:tcPr>
          <w:p w:rsidR="00651D8F" w:rsidRPr="0086676B" w:rsidRDefault="00651D8F" w:rsidP="00B074AB">
            <w:pPr>
              <w:tabs>
                <w:tab w:val="left" w:pos="714"/>
              </w:tabs>
              <w:spacing w:before="50" w:after="50" w:line="480" w:lineRule="auto"/>
              <w:jc w:val="center"/>
              <w:rPr>
                <w:rFonts w:ascii="宋体" w:eastAsia="宋体" w:hAnsi="宋体" w:cs="Times New Roman"/>
                <w:b/>
                <w:sz w:val="24"/>
                <w:szCs w:val="24"/>
              </w:rPr>
            </w:pPr>
            <w:r w:rsidRPr="0086676B">
              <w:rPr>
                <w:rFonts w:ascii="宋体" w:eastAsia="宋体" w:hAnsi="宋体" w:cs="Times New Roman" w:hint="eastAsia"/>
                <w:b/>
                <w:sz w:val="24"/>
                <w:szCs w:val="24"/>
              </w:rPr>
              <w:t>当日退库数量</w:t>
            </w:r>
          </w:p>
        </w:tc>
        <w:tc>
          <w:tcPr>
            <w:tcW w:w="1558" w:type="dxa"/>
          </w:tcPr>
          <w:p w:rsidR="00651D8F" w:rsidRPr="0086676B" w:rsidRDefault="00651D8F" w:rsidP="00B074AB">
            <w:pPr>
              <w:tabs>
                <w:tab w:val="left" w:pos="714"/>
              </w:tabs>
              <w:spacing w:before="50" w:after="50" w:line="480" w:lineRule="auto"/>
              <w:jc w:val="center"/>
              <w:rPr>
                <w:rFonts w:ascii="宋体" w:eastAsia="宋体" w:hAnsi="宋体" w:cs="Times New Roman"/>
                <w:b/>
                <w:sz w:val="24"/>
                <w:szCs w:val="24"/>
              </w:rPr>
            </w:pPr>
            <w:r w:rsidRPr="0086676B">
              <w:rPr>
                <w:rFonts w:ascii="宋体" w:eastAsia="宋体" w:hAnsi="宋体" w:cs="Times New Roman" w:hint="eastAsia"/>
                <w:b/>
                <w:sz w:val="24"/>
                <w:szCs w:val="24"/>
              </w:rPr>
              <w:t>使用人A</w:t>
            </w:r>
          </w:p>
        </w:tc>
        <w:tc>
          <w:tcPr>
            <w:tcW w:w="1700" w:type="dxa"/>
          </w:tcPr>
          <w:p w:rsidR="00651D8F" w:rsidRPr="0086676B" w:rsidRDefault="00651D8F" w:rsidP="00B074AB">
            <w:pPr>
              <w:tabs>
                <w:tab w:val="left" w:pos="714"/>
              </w:tabs>
              <w:spacing w:before="50" w:after="50" w:line="480" w:lineRule="auto"/>
              <w:jc w:val="center"/>
              <w:rPr>
                <w:rFonts w:ascii="宋体" w:eastAsia="宋体" w:hAnsi="宋体" w:cs="Times New Roman"/>
                <w:b/>
                <w:sz w:val="24"/>
                <w:szCs w:val="24"/>
              </w:rPr>
            </w:pPr>
            <w:r w:rsidRPr="0086676B">
              <w:rPr>
                <w:rFonts w:ascii="宋体" w:eastAsia="宋体" w:hAnsi="宋体" w:cs="Times New Roman" w:hint="eastAsia"/>
                <w:b/>
                <w:sz w:val="24"/>
                <w:szCs w:val="24"/>
              </w:rPr>
              <w:t>使用人B</w:t>
            </w:r>
          </w:p>
        </w:tc>
        <w:tc>
          <w:tcPr>
            <w:tcW w:w="2125" w:type="dxa"/>
          </w:tcPr>
          <w:p w:rsidR="00651D8F" w:rsidRPr="0086676B" w:rsidRDefault="00651D8F" w:rsidP="00B074AB">
            <w:pPr>
              <w:tabs>
                <w:tab w:val="left" w:pos="714"/>
              </w:tabs>
              <w:spacing w:before="50" w:after="50"/>
              <w:rPr>
                <w:rFonts w:ascii="宋体" w:eastAsia="宋体" w:hAnsi="宋体" w:cs="Times New Roman"/>
                <w:b/>
                <w:sz w:val="24"/>
                <w:szCs w:val="24"/>
              </w:rPr>
            </w:pPr>
            <w:r w:rsidRPr="0086676B">
              <w:rPr>
                <w:rFonts w:ascii="宋体" w:eastAsia="宋体" w:hAnsi="宋体" w:cs="Times New Roman" w:hint="eastAsia"/>
                <w:b/>
                <w:sz w:val="24"/>
                <w:szCs w:val="24"/>
              </w:rPr>
              <w:t>仓库管理员签字</w:t>
            </w:r>
          </w:p>
          <w:p w:rsidR="00651D8F" w:rsidRPr="0086676B" w:rsidRDefault="00651D8F" w:rsidP="00B074AB">
            <w:pPr>
              <w:tabs>
                <w:tab w:val="left" w:pos="714"/>
              </w:tabs>
              <w:spacing w:before="50" w:after="50"/>
              <w:jc w:val="center"/>
              <w:rPr>
                <w:rFonts w:ascii="宋体" w:eastAsia="宋体" w:hAnsi="宋体" w:cs="Times New Roman"/>
                <w:b/>
                <w:sz w:val="24"/>
                <w:szCs w:val="24"/>
              </w:rPr>
            </w:pPr>
            <w:r w:rsidRPr="0086676B">
              <w:rPr>
                <w:rFonts w:ascii="宋体" w:eastAsia="宋体" w:hAnsi="宋体" w:cs="Times New Roman" w:hint="eastAsia"/>
                <w:b/>
                <w:sz w:val="24"/>
                <w:szCs w:val="24"/>
              </w:rPr>
              <w:t>（若有退库）</w:t>
            </w:r>
          </w:p>
        </w:tc>
        <w:tc>
          <w:tcPr>
            <w:tcW w:w="1984" w:type="dxa"/>
          </w:tcPr>
          <w:p w:rsidR="00651D8F" w:rsidRPr="0086676B" w:rsidRDefault="00651D8F" w:rsidP="00B074AB">
            <w:pPr>
              <w:tabs>
                <w:tab w:val="left" w:pos="714"/>
              </w:tabs>
              <w:spacing w:before="50" w:after="50" w:line="480" w:lineRule="auto"/>
              <w:jc w:val="center"/>
              <w:rPr>
                <w:rFonts w:ascii="宋体" w:eastAsia="宋体" w:hAnsi="宋体" w:cs="Times New Roman"/>
                <w:b/>
                <w:sz w:val="24"/>
                <w:szCs w:val="24"/>
              </w:rPr>
            </w:pPr>
            <w:r w:rsidRPr="0086676B">
              <w:rPr>
                <w:rFonts w:ascii="宋体" w:eastAsia="宋体" w:hAnsi="宋体" w:cs="Times New Roman" w:hint="eastAsia"/>
                <w:b/>
                <w:sz w:val="24"/>
                <w:szCs w:val="24"/>
              </w:rPr>
              <w:t>备注</w:t>
            </w:r>
          </w:p>
        </w:tc>
      </w:tr>
      <w:tr w:rsidR="00651D8F" w:rsidRPr="0086676B" w:rsidTr="00B074AB">
        <w:tc>
          <w:tcPr>
            <w:tcW w:w="1984" w:type="dxa"/>
            <w:vAlign w:val="center"/>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r w:rsidRPr="0086676B">
              <w:rPr>
                <w:rFonts w:ascii="宋体" w:eastAsia="宋体" w:hAnsi="宋体" w:cs="Times New Roman" w:hint="eastAsia"/>
                <w:szCs w:val="21"/>
              </w:rPr>
              <w:t>年   月   日</w:t>
            </w:r>
          </w:p>
        </w:tc>
        <w:tc>
          <w:tcPr>
            <w:tcW w:w="1700"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842"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700"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558"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700"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2125"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984" w:type="dxa"/>
          </w:tcPr>
          <w:p w:rsidR="00651D8F" w:rsidRPr="0086676B" w:rsidRDefault="00651D8F" w:rsidP="00B074AB">
            <w:pPr>
              <w:tabs>
                <w:tab w:val="left" w:pos="714"/>
              </w:tabs>
              <w:spacing w:before="50" w:after="50" w:line="480" w:lineRule="auto"/>
              <w:jc w:val="center"/>
              <w:rPr>
                <w:rFonts w:ascii="宋体" w:eastAsia="宋体" w:hAnsi="宋体" w:cs="Times New Roman"/>
              </w:rPr>
            </w:pPr>
          </w:p>
        </w:tc>
      </w:tr>
      <w:tr w:rsidR="00651D8F" w:rsidRPr="0086676B" w:rsidTr="00B074AB">
        <w:tc>
          <w:tcPr>
            <w:tcW w:w="1984" w:type="dxa"/>
            <w:vAlign w:val="center"/>
          </w:tcPr>
          <w:p w:rsidR="00651D8F" w:rsidRPr="0086676B" w:rsidRDefault="00651D8F" w:rsidP="00B074AB">
            <w:pPr>
              <w:spacing w:before="50" w:after="50"/>
              <w:jc w:val="center"/>
              <w:rPr>
                <w:rFonts w:ascii="宋体" w:eastAsia="宋体" w:hAnsi="宋体" w:cs="Times New Roman"/>
                <w:szCs w:val="21"/>
              </w:rPr>
            </w:pPr>
            <w:r w:rsidRPr="0086676B">
              <w:rPr>
                <w:rFonts w:ascii="宋体" w:eastAsia="宋体" w:hAnsi="宋体" w:cs="Times New Roman" w:hint="eastAsia"/>
                <w:szCs w:val="21"/>
              </w:rPr>
              <w:t>年   月   日</w:t>
            </w:r>
          </w:p>
        </w:tc>
        <w:tc>
          <w:tcPr>
            <w:tcW w:w="1700"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842"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700"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558"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700"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2125"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984" w:type="dxa"/>
          </w:tcPr>
          <w:p w:rsidR="00651D8F" w:rsidRPr="0086676B" w:rsidRDefault="00651D8F" w:rsidP="00B074AB">
            <w:pPr>
              <w:tabs>
                <w:tab w:val="left" w:pos="714"/>
              </w:tabs>
              <w:spacing w:before="50" w:after="50" w:line="480" w:lineRule="auto"/>
              <w:jc w:val="center"/>
              <w:rPr>
                <w:rFonts w:ascii="宋体" w:eastAsia="宋体" w:hAnsi="宋体" w:cs="Times New Roman"/>
                <w:sz w:val="18"/>
                <w:szCs w:val="18"/>
              </w:rPr>
            </w:pPr>
          </w:p>
        </w:tc>
      </w:tr>
      <w:tr w:rsidR="00651D8F" w:rsidRPr="0086676B" w:rsidTr="00B074AB">
        <w:tc>
          <w:tcPr>
            <w:tcW w:w="1984" w:type="dxa"/>
            <w:vAlign w:val="center"/>
          </w:tcPr>
          <w:p w:rsidR="00651D8F" w:rsidRPr="0086676B" w:rsidRDefault="00651D8F" w:rsidP="00B074AB">
            <w:pPr>
              <w:spacing w:before="50" w:after="50"/>
              <w:jc w:val="center"/>
              <w:rPr>
                <w:rFonts w:ascii="宋体" w:eastAsia="宋体" w:hAnsi="宋体" w:cs="Times New Roman"/>
                <w:szCs w:val="21"/>
              </w:rPr>
            </w:pPr>
            <w:r w:rsidRPr="0086676B">
              <w:rPr>
                <w:rFonts w:ascii="宋体" w:eastAsia="宋体" w:hAnsi="宋体" w:cs="Times New Roman" w:hint="eastAsia"/>
                <w:szCs w:val="21"/>
              </w:rPr>
              <w:t>年   月   日</w:t>
            </w: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842" w:type="dxa"/>
          </w:tcPr>
          <w:p w:rsidR="00651D8F" w:rsidRPr="0086676B" w:rsidRDefault="00651D8F" w:rsidP="00B074AB">
            <w:pPr>
              <w:tabs>
                <w:tab w:val="left" w:pos="714"/>
              </w:tabs>
              <w:spacing w:before="50" w:after="50" w:line="480" w:lineRule="auto"/>
              <w:ind w:firstLineChars="200" w:firstLine="420"/>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ind w:firstLineChars="250" w:firstLine="525"/>
              <w:rPr>
                <w:rFonts w:ascii="宋体" w:eastAsia="宋体" w:hAnsi="宋体" w:cs="Times New Roman"/>
              </w:rPr>
            </w:pPr>
          </w:p>
        </w:tc>
        <w:tc>
          <w:tcPr>
            <w:tcW w:w="1558"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700"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2125" w:type="dxa"/>
          </w:tcPr>
          <w:p w:rsidR="00651D8F" w:rsidRPr="0086676B" w:rsidRDefault="00651D8F" w:rsidP="00B074AB">
            <w:pPr>
              <w:tabs>
                <w:tab w:val="left" w:pos="714"/>
              </w:tabs>
              <w:spacing w:before="50" w:after="50" w:line="480" w:lineRule="auto"/>
              <w:jc w:val="center"/>
              <w:rPr>
                <w:rFonts w:ascii="宋体" w:eastAsia="宋体" w:hAnsi="宋体" w:cs="Times New Roman"/>
                <w:szCs w:val="21"/>
              </w:rPr>
            </w:pPr>
          </w:p>
        </w:tc>
        <w:tc>
          <w:tcPr>
            <w:tcW w:w="1984" w:type="dxa"/>
          </w:tcPr>
          <w:p w:rsidR="00651D8F" w:rsidRPr="0086676B" w:rsidRDefault="00651D8F" w:rsidP="00B074AB">
            <w:pPr>
              <w:tabs>
                <w:tab w:val="left" w:pos="714"/>
              </w:tabs>
              <w:spacing w:before="50" w:after="50" w:line="480" w:lineRule="auto"/>
              <w:rPr>
                <w:rFonts w:ascii="宋体" w:eastAsia="宋体" w:hAnsi="宋体" w:cs="Times New Roman"/>
              </w:rPr>
            </w:pPr>
          </w:p>
        </w:tc>
      </w:tr>
      <w:tr w:rsidR="00651D8F" w:rsidRPr="0086676B" w:rsidTr="00B074AB">
        <w:tc>
          <w:tcPr>
            <w:tcW w:w="1984" w:type="dxa"/>
            <w:vAlign w:val="center"/>
          </w:tcPr>
          <w:p w:rsidR="00651D8F" w:rsidRPr="0086676B" w:rsidRDefault="00651D8F" w:rsidP="00B074AB">
            <w:pPr>
              <w:spacing w:before="50" w:after="50"/>
              <w:jc w:val="center"/>
              <w:rPr>
                <w:rFonts w:ascii="宋体" w:eastAsia="宋体" w:hAnsi="宋体" w:cs="Times New Roman"/>
                <w:szCs w:val="21"/>
              </w:rPr>
            </w:pPr>
            <w:r w:rsidRPr="0086676B">
              <w:rPr>
                <w:rFonts w:ascii="宋体" w:eastAsia="宋体" w:hAnsi="宋体" w:cs="Times New Roman" w:hint="eastAsia"/>
                <w:szCs w:val="21"/>
              </w:rPr>
              <w:t>年   月   日</w:t>
            </w:r>
          </w:p>
        </w:tc>
        <w:tc>
          <w:tcPr>
            <w:tcW w:w="1700" w:type="dxa"/>
          </w:tcPr>
          <w:p w:rsidR="00651D8F" w:rsidRPr="0086676B" w:rsidRDefault="00651D8F" w:rsidP="00B074AB">
            <w:pPr>
              <w:tabs>
                <w:tab w:val="left" w:pos="714"/>
              </w:tabs>
              <w:spacing w:before="50" w:after="50" w:line="480" w:lineRule="auto"/>
              <w:jc w:val="left"/>
              <w:rPr>
                <w:rFonts w:ascii="宋体" w:eastAsia="宋体" w:hAnsi="宋体" w:cs="Times New Roman"/>
              </w:rPr>
            </w:pPr>
          </w:p>
        </w:tc>
        <w:tc>
          <w:tcPr>
            <w:tcW w:w="1842" w:type="dxa"/>
          </w:tcPr>
          <w:p w:rsidR="00651D8F" w:rsidRPr="0086676B" w:rsidRDefault="00651D8F" w:rsidP="00B074AB">
            <w:pPr>
              <w:tabs>
                <w:tab w:val="left" w:pos="714"/>
              </w:tabs>
              <w:spacing w:before="50" w:after="50" w:line="480" w:lineRule="auto"/>
              <w:jc w:val="left"/>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ind w:firstLineChars="250" w:firstLine="525"/>
              <w:jc w:val="left"/>
              <w:rPr>
                <w:rFonts w:ascii="宋体" w:eastAsia="宋体" w:hAnsi="宋体" w:cs="Times New Roman"/>
              </w:rPr>
            </w:pPr>
          </w:p>
        </w:tc>
        <w:tc>
          <w:tcPr>
            <w:tcW w:w="1558" w:type="dxa"/>
          </w:tcPr>
          <w:p w:rsidR="00651D8F" w:rsidRPr="0086676B" w:rsidRDefault="00651D8F" w:rsidP="00B074AB">
            <w:pPr>
              <w:tabs>
                <w:tab w:val="left" w:pos="714"/>
              </w:tabs>
              <w:spacing w:before="50" w:after="50" w:line="480" w:lineRule="auto"/>
              <w:jc w:val="left"/>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jc w:val="left"/>
              <w:rPr>
                <w:rFonts w:ascii="宋体" w:eastAsia="宋体" w:hAnsi="宋体" w:cs="Times New Roman"/>
              </w:rPr>
            </w:pPr>
          </w:p>
        </w:tc>
        <w:tc>
          <w:tcPr>
            <w:tcW w:w="2125" w:type="dxa"/>
          </w:tcPr>
          <w:p w:rsidR="00651D8F" w:rsidRPr="0086676B" w:rsidRDefault="00651D8F" w:rsidP="00B074AB">
            <w:pPr>
              <w:tabs>
                <w:tab w:val="left" w:pos="714"/>
              </w:tabs>
              <w:spacing w:before="50" w:after="50" w:line="480" w:lineRule="auto"/>
              <w:ind w:firstLineChars="200" w:firstLine="420"/>
              <w:jc w:val="left"/>
              <w:rPr>
                <w:rFonts w:ascii="宋体" w:eastAsia="宋体" w:hAnsi="宋体" w:cs="Times New Roman"/>
              </w:rPr>
            </w:pPr>
          </w:p>
        </w:tc>
        <w:tc>
          <w:tcPr>
            <w:tcW w:w="1984" w:type="dxa"/>
          </w:tcPr>
          <w:p w:rsidR="00651D8F" w:rsidRPr="0086676B" w:rsidRDefault="00651D8F" w:rsidP="00B074AB">
            <w:pPr>
              <w:tabs>
                <w:tab w:val="left" w:pos="714"/>
              </w:tabs>
              <w:spacing w:before="50" w:after="50" w:line="480" w:lineRule="auto"/>
              <w:jc w:val="left"/>
              <w:rPr>
                <w:rFonts w:ascii="宋体" w:eastAsia="宋体" w:hAnsi="宋体" w:cs="Times New Roman"/>
              </w:rPr>
            </w:pPr>
          </w:p>
        </w:tc>
      </w:tr>
      <w:tr w:rsidR="00651D8F" w:rsidRPr="0086676B" w:rsidTr="00B074AB">
        <w:tc>
          <w:tcPr>
            <w:tcW w:w="1984" w:type="dxa"/>
            <w:vAlign w:val="center"/>
          </w:tcPr>
          <w:p w:rsidR="00651D8F" w:rsidRPr="0086676B" w:rsidRDefault="00651D8F" w:rsidP="00B074AB">
            <w:pPr>
              <w:spacing w:before="50" w:after="50"/>
              <w:jc w:val="center"/>
              <w:rPr>
                <w:rFonts w:ascii="宋体" w:eastAsia="宋体" w:hAnsi="宋体" w:cs="Times New Roman"/>
                <w:szCs w:val="21"/>
              </w:rPr>
            </w:pPr>
            <w:r w:rsidRPr="0086676B">
              <w:rPr>
                <w:rFonts w:ascii="宋体" w:eastAsia="宋体" w:hAnsi="宋体" w:cs="Times New Roman" w:hint="eastAsia"/>
                <w:szCs w:val="21"/>
              </w:rPr>
              <w:t>年   月   日</w:t>
            </w: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842"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558"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2125"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984" w:type="dxa"/>
          </w:tcPr>
          <w:p w:rsidR="00651D8F" w:rsidRPr="0086676B" w:rsidRDefault="00651D8F" w:rsidP="00B074AB">
            <w:pPr>
              <w:tabs>
                <w:tab w:val="left" w:pos="714"/>
              </w:tabs>
              <w:spacing w:before="50" w:after="50" w:line="480" w:lineRule="auto"/>
              <w:rPr>
                <w:rFonts w:ascii="宋体" w:eastAsia="宋体" w:hAnsi="宋体" w:cs="Times New Roman"/>
              </w:rPr>
            </w:pPr>
          </w:p>
        </w:tc>
      </w:tr>
      <w:tr w:rsidR="00651D8F" w:rsidRPr="0086676B" w:rsidTr="00B074AB">
        <w:tc>
          <w:tcPr>
            <w:tcW w:w="1984" w:type="dxa"/>
            <w:vAlign w:val="center"/>
          </w:tcPr>
          <w:p w:rsidR="00651D8F" w:rsidRPr="0086676B" w:rsidRDefault="00651D8F" w:rsidP="00B074AB">
            <w:pPr>
              <w:spacing w:before="50" w:after="50"/>
              <w:jc w:val="center"/>
              <w:rPr>
                <w:rFonts w:ascii="宋体" w:eastAsia="宋体" w:hAnsi="宋体" w:cs="Times New Roman"/>
                <w:szCs w:val="21"/>
              </w:rPr>
            </w:pPr>
            <w:r w:rsidRPr="0086676B">
              <w:rPr>
                <w:rFonts w:ascii="宋体" w:eastAsia="宋体" w:hAnsi="宋体" w:cs="Times New Roman" w:hint="eastAsia"/>
                <w:szCs w:val="21"/>
              </w:rPr>
              <w:t>年   月   日</w:t>
            </w: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842"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558"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2125"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984" w:type="dxa"/>
          </w:tcPr>
          <w:p w:rsidR="00651D8F" w:rsidRPr="0086676B" w:rsidRDefault="00651D8F" w:rsidP="00B074AB">
            <w:pPr>
              <w:tabs>
                <w:tab w:val="left" w:pos="714"/>
              </w:tabs>
              <w:spacing w:before="50" w:after="50" w:line="480" w:lineRule="auto"/>
              <w:rPr>
                <w:rFonts w:ascii="宋体" w:eastAsia="宋体" w:hAnsi="宋体" w:cs="Times New Roman"/>
              </w:rPr>
            </w:pPr>
          </w:p>
        </w:tc>
      </w:tr>
      <w:tr w:rsidR="00651D8F" w:rsidRPr="0086676B" w:rsidTr="00B074AB">
        <w:tc>
          <w:tcPr>
            <w:tcW w:w="1984" w:type="dxa"/>
            <w:vAlign w:val="center"/>
          </w:tcPr>
          <w:p w:rsidR="00651D8F" w:rsidRPr="0086676B" w:rsidRDefault="00651D8F" w:rsidP="00B074AB">
            <w:pPr>
              <w:spacing w:before="50" w:after="50"/>
              <w:jc w:val="center"/>
              <w:rPr>
                <w:rFonts w:ascii="宋体" w:eastAsia="宋体" w:hAnsi="宋体" w:cs="Times New Roman"/>
                <w:szCs w:val="21"/>
              </w:rPr>
            </w:pPr>
            <w:r w:rsidRPr="0086676B">
              <w:rPr>
                <w:rFonts w:ascii="宋体" w:eastAsia="宋体" w:hAnsi="宋体" w:cs="Times New Roman" w:hint="eastAsia"/>
                <w:szCs w:val="21"/>
              </w:rPr>
              <w:t>年   月   日</w:t>
            </w: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842"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558"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2125"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984" w:type="dxa"/>
          </w:tcPr>
          <w:p w:rsidR="00651D8F" w:rsidRPr="0086676B" w:rsidRDefault="00651D8F" w:rsidP="00B074AB">
            <w:pPr>
              <w:tabs>
                <w:tab w:val="left" w:pos="714"/>
              </w:tabs>
              <w:spacing w:before="50" w:after="50" w:line="480" w:lineRule="auto"/>
              <w:rPr>
                <w:rFonts w:ascii="宋体" w:eastAsia="宋体" w:hAnsi="宋体" w:cs="Times New Roman"/>
              </w:rPr>
            </w:pPr>
          </w:p>
        </w:tc>
      </w:tr>
      <w:tr w:rsidR="00651D8F" w:rsidRPr="0086676B" w:rsidTr="00B074AB">
        <w:tc>
          <w:tcPr>
            <w:tcW w:w="1984" w:type="dxa"/>
            <w:vAlign w:val="center"/>
          </w:tcPr>
          <w:p w:rsidR="00651D8F" w:rsidRPr="0086676B" w:rsidRDefault="00651D8F" w:rsidP="00B074AB">
            <w:pPr>
              <w:spacing w:before="50" w:after="50"/>
              <w:jc w:val="center"/>
              <w:rPr>
                <w:rFonts w:ascii="宋体" w:eastAsia="宋体" w:hAnsi="宋体" w:cs="Times New Roman"/>
                <w:szCs w:val="21"/>
              </w:rPr>
            </w:pPr>
            <w:r w:rsidRPr="0086676B">
              <w:rPr>
                <w:rFonts w:ascii="宋体" w:eastAsia="宋体" w:hAnsi="宋体" w:cs="Times New Roman" w:hint="eastAsia"/>
                <w:szCs w:val="21"/>
              </w:rPr>
              <w:t>年   月   日</w:t>
            </w: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842"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558"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700"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2125" w:type="dxa"/>
          </w:tcPr>
          <w:p w:rsidR="00651D8F" w:rsidRPr="0086676B" w:rsidRDefault="00651D8F" w:rsidP="00B074AB">
            <w:pPr>
              <w:tabs>
                <w:tab w:val="left" w:pos="714"/>
              </w:tabs>
              <w:spacing w:before="50" w:after="50" w:line="480" w:lineRule="auto"/>
              <w:rPr>
                <w:rFonts w:ascii="宋体" w:eastAsia="宋体" w:hAnsi="宋体" w:cs="Times New Roman"/>
              </w:rPr>
            </w:pPr>
          </w:p>
        </w:tc>
        <w:tc>
          <w:tcPr>
            <w:tcW w:w="1984" w:type="dxa"/>
          </w:tcPr>
          <w:p w:rsidR="00651D8F" w:rsidRPr="0086676B" w:rsidRDefault="00651D8F" w:rsidP="00B074AB">
            <w:pPr>
              <w:tabs>
                <w:tab w:val="left" w:pos="714"/>
              </w:tabs>
              <w:spacing w:before="50" w:after="50" w:line="480" w:lineRule="auto"/>
              <w:rPr>
                <w:rFonts w:ascii="宋体" w:eastAsia="宋体" w:hAnsi="宋体" w:cs="Times New Roman"/>
              </w:rPr>
            </w:pPr>
          </w:p>
        </w:tc>
      </w:tr>
    </w:tbl>
    <w:p w:rsidR="00651D8F" w:rsidRPr="0086676B" w:rsidRDefault="00651D8F" w:rsidP="00B074AB">
      <w:pPr>
        <w:spacing w:before="50" w:after="50"/>
        <w:rPr>
          <w:rFonts w:ascii="宋体" w:eastAsia="宋体" w:hAnsi="宋体" w:cs="Times New Roman"/>
          <w:sz w:val="20"/>
          <w:szCs w:val="20"/>
        </w:rPr>
      </w:pPr>
      <w:r w:rsidRPr="0086676B">
        <w:rPr>
          <w:rFonts w:ascii="宋体" w:eastAsia="宋体" w:hAnsi="宋体" w:cs="Times New Roman" w:hint="eastAsia"/>
          <w:sz w:val="20"/>
          <w:szCs w:val="20"/>
        </w:rPr>
        <w:t>注：本表一式两份，由课题组（实验室）双人保管。</w:t>
      </w:r>
    </w:p>
    <w:p w:rsidR="00651D8F" w:rsidRPr="0086676B" w:rsidRDefault="00651D8F" w:rsidP="00B074AB">
      <w:pPr>
        <w:spacing w:before="50" w:after="50"/>
        <w:rPr>
          <w:rFonts w:ascii="宋体" w:eastAsia="宋体" w:hAnsi="宋体" w:cs="Times New Roman"/>
        </w:rPr>
      </w:pPr>
    </w:p>
    <w:p w:rsidR="00823C3F" w:rsidRPr="0086676B" w:rsidRDefault="00823C3F" w:rsidP="00B074AB">
      <w:pPr>
        <w:spacing w:before="50" w:after="50"/>
        <w:jc w:val="center"/>
        <w:rPr>
          <w:rFonts w:ascii="宋体" w:eastAsia="宋体" w:hAnsi="宋体"/>
          <w:b/>
          <w:sz w:val="36"/>
          <w:szCs w:val="36"/>
        </w:rPr>
      </w:pPr>
      <w:r w:rsidRPr="0086676B">
        <w:rPr>
          <w:rFonts w:ascii="宋体" w:eastAsia="宋体" w:hAnsi="宋体" w:hint="eastAsia"/>
          <w:b/>
          <w:sz w:val="36"/>
          <w:szCs w:val="36"/>
        </w:rPr>
        <w:t>生命科学学院配制的剧毒品试液使用登记台帐（实验室）</w:t>
      </w:r>
    </w:p>
    <w:tbl>
      <w:tblPr>
        <w:tblStyle w:val="ab"/>
        <w:tblW w:w="0" w:type="auto"/>
        <w:tblLook w:val="04A0" w:firstRow="1" w:lastRow="0" w:firstColumn="1" w:lastColumn="0" w:noHBand="0" w:noVBand="1"/>
      </w:tblPr>
      <w:tblGrid>
        <w:gridCol w:w="2375"/>
        <w:gridCol w:w="2126"/>
        <w:gridCol w:w="1700"/>
        <w:gridCol w:w="1841"/>
        <w:gridCol w:w="1984"/>
        <w:gridCol w:w="1983"/>
        <w:gridCol w:w="2692"/>
      </w:tblGrid>
      <w:tr w:rsidR="00823C3F" w:rsidRPr="0086676B" w:rsidTr="00AA0081">
        <w:tc>
          <w:tcPr>
            <w:tcW w:w="14701" w:type="dxa"/>
            <w:gridSpan w:val="7"/>
          </w:tcPr>
          <w:p w:rsidR="00823C3F" w:rsidRPr="0086676B" w:rsidRDefault="00823C3F" w:rsidP="00B074AB">
            <w:pPr>
              <w:tabs>
                <w:tab w:val="left" w:pos="714"/>
              </w:tabs>
              <w:spacing w:before="50" w:after="50" w:line="720" w:lineRule="auto"/>
              <w:rPr>
                <w:rFonts w:ascii="宋体" w:eastAsia="宋体" w:hAnsi="宋体"/>
                <w:b/>
                <w:sz w:val="24"/>
                <w:szCs w:val="24"/>
              </w:rPr>
            </w:pPr>
            <w:r w:rsidRPr="0086676B">
              <w:rPr>
                <w:rFonts w:ascii="宋体" w:eastAsia="宋体" w:hAnsi="宋体" w:hint="eastAsia"/>
                <w:b/>
                <w:sz w:val="24"/>
                <w:szCs w:val="24"/>
              </w:rPr>
              <w:t>品名：_____________                   试液浓度：_______________                 存放地点：_____________________</w:t>
            </w:r>
          </w:p>
        </w:tc>
      </w:tr>
      <w:tr w:rsidR="00823C3F" w:rsidRPr="0086676B" w:rsidTr="00AA0081">
        <w:tc>
          <w:tcPr>
            <w:tcW w:w="2375"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使用时间</w:t>
            </w:r>
          </w:p>
        </w:tc>
        <w:tc>
          <w:tcPr>
            <w:tcW w:w="2126"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使用数量</w:t>
            </w:r>
          </w:p>
        </w:tc>
        <w:tc>
          <w:tcPr>
            <w:tcW w:w="1700"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剩余数量</w:t>
            </w:r>
          </w:p>
        </w:tc>
        <w:tc>
          <w:tcPr>
            <w:tcW w:w="1841"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使用人A</w:t>
            </w:r>
          </w:p>
        </w:tc>
        <w:tc>
          <w:tcPr>
            <w:tcW w:w="1984"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使用人B</w:t>
            </w:r>
          </w:p>
        </w:tc>
        <w:tc>
          <w:tcPr>
            <w:tcW w:w="1983"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保管人</w:t>
            </w:r>
          </w:p>
        </w:tc>
        <w:tc>
          <w:tcPr>
            <w:tcW w:w="2692"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备注</w:t>
            </w:r>
          </w:p>
        </w:tc>
      </w:tr>
      <w:tr w:rsidR="00823C3F" w:rsidRPr="0086676B" w:rsidTr="00AA0081">
        <w:trPr>
          <w:trHeight w:val="428"/>
        </w:trPr>
        <w:tc>
          <w:tcPr>
            <w:tcW w:w="2375" w:type="dxa"/>
          </w:tcPr>
          <w:p w:rsidR="00823C3F" w:rsidRPr="0086676B" w:rsidRDefault="00823C3F" w:rsidP="00B074AB">
            <w:pPr>
              <w:spacing w:before="50" w:after="50" w:line="432" w:lineRule="auto"/>
              <w:jc w:val="center"/>
              <w:rPr>
                <w:rFonts w:ascii="宋体" w:eastAsia="宋体" w:hAnsi="宋体"/>
                <w:sz w:val="20"/>
                <w:szCs w:val="20"/>
              </w:rPr>
            </w:pPr>
            <w:r w:rsidRPr="0086676B">
              <w:rPr>
                <w:rFonts w:ascii="宋体" w:eastAsia="宋体" w:hAnsi="宋体" w:hint="eastAsia"/>
                <w:szCs w:val="21"/>
              </w:rPr>
              <w:t>年   月   日</w:t>
            </w:r>
          </w:p>
        </w:tc>
        <w:tc>
          <w:tcPr>
            <w:tcW w:w="2126" w:type="dxa"/>
          </w:tcPr>
          <w:p w:rsidR="00823C3F" w:rsidRPr="0086676B" w:rsidRDefault="00823C3F" w:rsidP="00B074AB">
            <w:pPr>
              <w:spacing w:before="50" w:after="50" w:line="432" w:lineRule="auto"/>
              <w:ind w:firstLineChars="150" w:firstLine="300"/>
              <w:rPr>
                <w:rFonts w:ascii="宋体" w:eastAsia="宋体" w:hAnsi="宋体"/>
                <w:sz w:val="20"/>
                <w:szCs w:val="20"/>
              </w:rPr>
            </w:pPr>
          </w:p>
        </w:tc>
        <w:tc>
          <w:tcPr>
            <w:tcW w:w="1700" w:type="dxa"/>
          </w:tcPr>
          <w:p w:rsidR="00823C3F" w:rsidRPr="0086676B" w:rsidRDefault="00823C3F" w:rsidP="00B074AB">
            <w:pPr>
              <w:spacing w:before="50" w:after="50" w:line="432" w:lineRule="auto"/>
              <w:jc w:val="center"/>
              <w:rPr>
                <w:rFonts w:ascii="宋体" w:eastAsia="宋体" w:hAnsi="宋体"/>
                <w:sz w:val="20"/>
                <w:szCs w:val="20"/>
              </w:rPr>
            </w:pPr>
          </w:p>
        </w:tc>
        <w:tc>
          <w:tcPr>
            <w:tcW w:w="1841" w:type="dxa"/>
          </w:tcPr>
          <w:p w:rsidR="00823C3F" w:rsidRPr="0086676B" w:rsidRDefault="00823C3F" w:rsidP="00B074AB">
            <w:pPr>
              <w:spacing w:before="50" w:after="50" w:line="432" w:lineRule="auto"/>
              <w:ind w:firstLineChars="250" w:firstLine="500"/>
              <w:rPr>
                <w:rFonts w:ascii="宋体" w:eastAsia="宋体" w:hAnsi="宋体"/>
                <w:sz w:val="20"/>
                <w:szCs w:val="20"/>
              </w:rPr>
            </w:pPr>
          </w:p>
        </w:tc>
        <w:tc>
          <w:tcPr>
            <w:tcW w:w="1984" w:type="dxa"/>
          </w:tcPr>
          <w:p w:rsidR="00823C3F" w:rsidRPr="0086676B" w:rsidRDefault="00823C3F" w:rsidP="00B074AB">
            <w:pPr>
              <w:spacing w:before="50" w:after="50" w:line="432" w:lineRule="auto"/>
              <w:jc w:val="center"/>
              <w:rPr>
                <w:rFonts w:ascii="宋体" w:eastAsia="宋体" w:hAnsi="宋体"/>
                <w:sz w:val="20"/>
                <w:szCs w:val="20"/>
              </w:rPr>
            </w:pPr>
          </w:p>
        </w:tc>
        <w:tc>
          <w:tcPr>
            <w:tcW w:w="1983" w:type="dxa"/>
          </w:tcPr>
          <w:p w:rsidR="00823C3F" w:rsidRPr="0086676B" w:rsidRDefault="00823C3F" w:rsidP="00B074AB">
            <w:pPr>
              <w:spacing w:before="50" w:after="50" w:line="432" w:lineRule="auto"/>
              <w:jc w:val="center"/>
              <w:rPr>
                <w:rFonts w:ascii="宋体" w:eastAsia="宋体" w:hAnsi="宋体"/>
                <w:sz w:val="20"/>
                <w:szCs w:val="20"/>
              </w:rPr>
            </w:pPr>
          </w:p>
        </w:tc>
        <w:tc>
          <w:tcPr>
            <w:tcW w:w="2692" w:type="dxa"/>
          </w:tcPr>
          <w:p w:rsidR="00823C3F" w:rsidRPr="0086676B" w:rsidRDefault="00823C3F" w:rsidP="00B074AB">
            <w:pPr>
              <w:spacing w:before="50" w:after="50" w:line="432" w:lineRule="auto"/>
              <w:ind w:firstLineChars="150" w:firstLine="300"/>
              <w:rPr>
                <w:rFonts w:ascii="宋体" w:eastAsia="宋体" w:hAnsi="宋体"/>
                <w:sz w:val="20"/>
                <w:szCs w:val="20"/>
              </w:rPr>
            </w:pPr>
          </w:p>
        </w:tc>
      </w:tr>
      <w:tr w:rsidR="00823C3F" w:rsidRPr="0086676B" w:rsidTr="00AA0081">
        <w:tc>
          <w:tcPr>
            <w:tcW w:w="2375" w:type="dxa"/>
          </w:tcPr>
          <w:p w:rsidR="00823C3F" w:rsidRPr="0086676B" w:rsidRDefault="00823C3F" w:rsidP="00B074AB">
            <w:pPr>
              <w:spacing w:before="50" w:after="50" w:line="432" w:lineRule="auto"/>
              <w:jc w:val="center"/>
              <w:rPr>
                <w:rFonts w:ascii="宋体" w:eastAsia="宋体" w:hAnsi="宋体"/>
                <w:b/>
                <w:sz w:val="20"/>
                <w:szCs w:val="20"/>
              </w:rPr>
            </w:pPr>
            <w:r w:rsidRPr="0086676B">
              <w:rPr>
                <w:rFonts w:ascii="宋体" w:eastAsia="宋体" w:hAnsi="宋体" w:hint="eastAsia"/>
                <w:szCs w:val="21"/>
              </w:rPr>
              <w:t>年   月   日</w:t>
            </w:r>
          </w:p>
        </w:tc>
        <w:tc>
          <w:tcPr>
            <w:tcW w:w="2126" w:type="dxa"/>
          </w:tcPr>
          <w:p w:rsidR="00823C3F" w:rsidRPr="0086676B" w:rsidRDefault="00823C3F" w:rsidP="00B074AB">
            <w:pPr>
              <w:spacing w:before="50" w:after="50" w:line="432" w:lineRule="auto"/>
              <w:rPr>
                <w:rFonts w:ascii="宋体" w:eastAsia="宋体" w:hAnsi="宋体"/>
                <w:sz w:val="20"/>
                <w:szCs w:val="20"/>
              </w:rPr>
            </w:pPr>
          </w:p>
        </w:tc>
        <w:tc>
          <w:tcPr>
            <w:tcW w:w="1700" w:type="dxa"/>
          </w:tcPr>
          <w:p w:rsidR="00823C3F" w:rsidRPr="0086676B" w:rsidRDefault="00823C3F" w:rsidP="00B074AB">
            <w:pPr>
              <w:spacing w:before="50" w:after="50" w:line="432" w:lineRule="auto"/>
              <w:rPr>
                <w:rFonts w:ascii="宋体" w:eastAsia="宋体" w:hAnsi="宋体"/>
                <w:sz w:val="20"/>
                <w:szCs w:val="20"/>
              </w:rPr>
            </w:pPr>
          </w:p>
        </w:tc>
        <w:tc>
          <w:tcPr>
            <w:tcW w:w="1841" w:type="dxa"/>
          </w:tcPr>
          <w:p w:rsidR="00823C3F" w:rsidRPr="0086676B" w:rsidRDefault="00823C3F" w:rsidP="00B074AB">
            <w:pPr>
              <w:spacing w:before="50" w:after="50" w:line="432" w:lineRule="auto"/>
              <w:rPr>
                <w:rFonts w:ascii="宋体" w:eastAsia="宋体" w:hAnsi="宋体"/>
                <w:sz w:val="20"/>
                <w:szCs w:val="20"/>
              </w:rPr>
            </w:pPr>
          </w:p>
        </w:tc>
        <w:tc>
          <w:tcPr>
            <w:tcW w:w="1984" w:type="dxa"/>
          </w:tcPr>
          <w:p w:rsidR="00823C3F" w:rsidRPr="0086676B" w:rsidRDefault="00823C3F" w:rsidP="00B074AB">
            <w:pPr>
              <w:spacing w:before="50" w:after="50" w:line="432" w:lineRule="auto"/>
              <w:rPr>
                <w:rFonts w:ascii="宋体" w:eastAsia="宋体" w:hAnsi="宋体"/>
                <w:sz w:val="20"/>
                <w:szCs w:val="20"/>
              </w:rPr>
            </w:pPr>
          </w:p>
        </w:tc>
        <w:tc>
          <w:tcPr>
            <w:tcW w:w="1983" w:type="dxa"/>
          </w:tcPr>
          <w:p w:rsidR="00823C3F" w:rsidRPr="0086676B" w:rsidRDefault="00823C3F" w:rsidP="00B074AB">
            <w:pPr>
              <w:spacing w:before="50" w:after="50" w:line="432" w:lineRule="auto"/>
              <w:rPr>
                <w:rFonts w:ascii="宋体" w:eastAsia="宋体" w:hAnsi="宋体"/>
                <w:sz w:val="20"/>
                <w:szCs w:val="20"/>
              </w:rPr>
            </w:pPr>
          </w:p>
        </w:tc>
        <w:tc>
          <w:tcPr>
            <w:tcW w:w="2692" w:type="dxa"/>
          </w:tcPr>
          <w:p w:rsidR="00823C3F" w:rsidRPr="0086676B" w:rsidRDefault="00823C3F" w:rsidP="00B074AB">
            <w:pPr>
              <w:spacing w:before="50" w:after="50" w:line="432" w:lineRule="auto"/>
              <w:rPr>
                <w:rFonts w:ascii="宋体" w:eastAsia="宋体" w:hAnsi="宋体"/>
                <w:sz w:val="20"/>
                <w:szCs w:val="20"/>
              </w:rPr>
            </w:pPr>
          </w:p>
        </w:tc>
      </w:tr>
      <w:tr w:rsidR="00823C3F" w:rsidRPr="0086676B" w:rsidTr="00AA0081">
        <w:tc>
          <w:tcPr>
            <w:tcW w:w="2375" w:type="dxa"/>
          </w:tcPr>
          <w:p w:rsidR="00823C3F" w:rsidRPr="0086676B" w:rsidRDefault="00823C3F" w:rsidP="00B074AB">
            <w:pPr>
              <w:spacing w:before="50" w:after="50" w:line="432" w:lineRule="auto"/>
              <w:jc w:val="center"/>
              <w:rPr>
                <w:rFonts w:ascii="宋体" w:eastAsia="宋体" w:hAnsi="宋体"/>
                <w:sz w:val="20"/>
                <w:szCs w:val="20"/>
              </w:rPr>
            </w:pPr>
            <w:r w:rsidRPr="0086676B">
              <w:rPr>
                <w:rFonts w:ascii="宋体" w:eastAsia="宋体" w:hAnsi="宋体" w:hint="eastAsia"/>
                <w:szCs w:val="21"/>
              </w:rPr>
              <w:t>年   月   日</w:t>
            </w:r>
          </w:p>
        </w:tc>
        <w:tc>
          <w:tcPr>
            <w:tcW w:w="2126" w:type="dxa"/>
          </w:tcPr>
          <w:p w:rsidR="00823C3F" w:rsidRPr="0086676B" w:rsidRDefault="00823C3F" w:rsidP="00B074AB">
            <w:pPr>
              <w:spacing w:before="50" w:after="50" w:line="432" w:lineRule="auto"/>
              <w:rPr>
                <w:rFonts w:ascii="宋体" w:eastAsia="宋体" w:hAnsi="宋体"/>
                <w:sz w:val="20"/>
                <w:szCs w:val="20"/>
              </w:rPr>
            </w:pPr>
          </w:p>
        </w:tc>
        <w:tc>
          <w:tcPr>
            <w:tcW w:w="1700" w:type="dxa"/>
          </w:tcPr>
          <w:p w:rsidR="00823C3F" w:rsidRPr="0086676B" w:rsidRDefault="00823C3F" w:rsidP="00B074AB">
            <w:pPr>
              <w:spacing w:before="50" w:after="50" w:line="432" w:lineRule="auto"/>
              <w:rPr>
                <w:rFonts w:ascii="宋体" w:eastAsia="宋体" w:hAnsi="宋体"/>
                <w:sz w:val="20"/>
                <w:szCs w:val="20"/>
              </w:rPr>
            </w:pPr>
          </w:p>
        </w:tc>
        <w:tc>
          <w:tcPr>
            <w:tcW w:w="1841" w:type="dxa"/>
          </w:tcPr>
          <w:p w:rsidR="00823C3F" w:rsidRPr="0086676B" w:rsidRDefault="00823C3F" w:rsidP="00B074AB">
            <w:pPr>
              <w:spacing w:before="50" w:after="50" w:line="432" w:lineRule="auto"/>
              <w:rPr>
                <w:rFonts w:ascii="宋体" w:eastAsia="宋体" w:hAnsi="宋体"/>
                <w:sz w:val="20"/>
                <w:szCs w:val="20"/>
              </w:rPr>
            </w:pPr>
          </w:p>
        </w:tc>
        <w:tc>
          <w:tcPr>
            <w:tcW w:w="1984" w:type="dxa"/>
          </w:tcPr>
          <w:p w:rsidR="00823C3F" w:rsidRPr="0086676B" w:rsidRDefault="00823C3F" w:rsidP="00B074AB">
            <w:pPr>
              <w:spacing w:before="50" w:after="50" w:line="432" w:lineRule="auto"/>
              <w:rPr>
                <w:rFonts w:ascii="宋体" w:eastAsia="宋体" w:hAnsi="宋体"/>
                <w:sz w:val="20"/>
                <w:szCs w:val="20"/>
              </w:rPr>
            </w:pPr>
          </w:p>
        </w:tc>
        <w:tc>
          <w:tcPr>
            <w:tcW w:w="1983" w:type="dxa"/>
          </w:tcPr>
          <w:p w:rsidR="00823C3F" w:rsidRPr="0086676B" w:rsidRDefault="00823C3F" w:rsidP="00B074AB">
            <w:pPr>
              <w:spacing w:before="50" w:after="50" w:line="432" w:lineRule="auto"/>
              <w:rPr>
                <w:rFonts w:ascii="宋体" w:eastAsia="宋体" w:hAnsi="宋体"/>
                <w:sz w:val="20"/>
                <w:szCs w:val="20"/>
              </w:rPr>
            </w:pPr>
          </w:p>
        </w:tc>
        <w:tc>
          <w:tcPr>
            <w:tcW w:w="2692" w:type="dxa"/>
          </w:tcPr>
          <w:p w:rsidR="00823C3F" w:rsidRPr="0086676B" w:rsidRDefault="00823C3F" w:rsidP="00B074AB">
            <w:pPr>
              <w:spacing w:before="50" w:after="50" w:line="432" w:lineRule="auto"/>
              <w:rPr>
                <w:rFonts w:ascii="宋体" w:eastAsia="宋体" w:hAnsi="宋体"/>
                <w:sz w:val="20"/>
                <w:szCs w:val="20"/>
              </w:rPr>
            </w:pPr>
          </w:p>
        </w:tc>
      </w:tr>
      <w:tr w:rsidR="00823C3F" w:rsidRPr="0086676B" w:rsidTr="00AA0081">
        <w:tc>
          <w:tcPr>
            <w:tcW w:w="2375" w:type="dxa"/>
          </w:tcPr>
          <w:p w:rsidR="00823C3F" w:rsidRPr="0086676B" w:rsidRDefault="00823C3F" w:rsidP="00B074AB">
            <w:pPr>
              <w:spacing w:before="50" w:after="50" w:line="432" w:lineRule="auto"/>
              <w:jc w:val="center"/>
              <w:rPr>
                <w:rFonts w:ascii="宋体" w:eastAsia="宋体" w:hAnsi="宋体"/>
                <w:sz w:val="20"/>
                <w:szCs w:val="20"/>
              </w:rPr>
            </w:pPr>
            <w:r w:rsidRPr="0086676B">
              <w:rPr>
                <w:rFonts w:ascii="宋体" w:eastAsia="宋体" w:hAnsi="宋体" w:hint="eastAsia"/>
                <w:szCs w:val="21"/>
              </w:rPr>
              <w:t>年   月   日</w:t>
            </w:r>
          </w:p>
        </w:tc>
        <w:tc>
          <w:tcPr>
            <w:tcW w:w="2126" w:type="dxa"/>
          </w:tcPr>
          <w:p w:rsidR="00823C3F" w:rsidRPr="0086676B" w:rsidRDefault="00823C3F" w:rsidP="00B074AB">
            <w:pPr>
              <w:spacing w:before="50" w:after="50" w:line="432" w:lineRule="auto"/>
              <w:rPr>
                <w:rFonts w:ascii="宋体" w:eastAsia="宋体" w:hAnsi="宋体"/>
                <w:sz w:val="20"/>
                <w:szCs w:val="20"/>
              </w:rPr>
            </w:pPr>
          </w:p>
        </w:tc>
        <w:tc>
          <w:tcPr>
            <w:tcW w:w="1700" w:type="dxa"/>
          </w:tcPr>
          <w:p w:rsidR="00823C3F" w:rsidRPr="0086676B" w:rsidRDefault="00823C3F" w:rsidP="00B074AB">
            <w:pPr>
              <w:spacing w:before="50" w:after="50" w:line="432" w:lineRule="auto"/>
              <w:rPr>
                <w:rFonts w:ascii="宋体" w:eastAsia="宋体" w:hAnsi="宋体"/>
                <w:sz w:val="20"/>
                <w:szCs w:val="20"/>
              </w:rPr>
            </w:pPr>
          </w:p>
        </w:tc>
        <w:tc>
          <w:tcPr>
            <w:tcW w:w="1841" w:type="dxa"/>
          </w:tcPr>
          <w:p w:rsidR="00823C3F" w:rsidRPr="0086676B" w:rsidRDefault="00823C3F" w:rsidP="00B074AB">
            <w:pPr>
              <w:spacing w:before="50" w:after="50" w:line="432" w:lineRule="auto"/>
              <w:rPr>
                <w:rFonts w:ascii="宋体" w:eastAsia="宋体" w:hAnsi="宋体"/>
                <w:sz w:val="20"/>
                <w:szCs w:val="20"/>
              </w:rPr>
            </w:pPr>
          </w:p>
        </w:tc>
        <w:tc>
          <w:tcPr>
            <w:tcW w:w="1984" w:type="dxa"/>
          </w:tcPr>
          <w:p w:rsidR="00823C3F" w:rsidRPr="0086676B" w:rsidRDefault="00823C3F" w:rsidP="00B074AB">
            <w:pPr>
              <w:spacing w:before="50" w:after="50" w:line="432" w:lineRule="auto"/>
              <w:rPr>
                <w:rFonts w:ascii="宋体" w:eastAsia="宋体" w:hAnsi="宋体"/>
                <w:sz w:val="20"/>
                <w:szCs w:val="20"/>
              </w:rPr>
            </w:pPr>
          </w:p>
        </w:tc>
        <w:tc>
          <w:tcPr>
            <w:tcW w:w="1983" w:type="dxa"/>
          </w:tcPr>
          <w:p w:rsidR="00823C3F" w:rsidRPr="0086676B" w:rsidRDefault="00823C3F" w:rsidP="00B074AB">
            <w:pPr>
              <w:spacing w:before="50" w:after="50" w:line="432" w:lineRule="auto"/>
              <w:rPr>
                <w:rFonts w:ascii="宋体" w:eastAsia="宋体" w:hAnsi="宋体"/>
                <w:sz w:val="20"/>
                <w:szCs w:val="20"/>
              </w:rPr>
            </w:pPr>
          </w:p>
        </w:tc>
        <w:tc>
          <w:tcPr>
            <w:tcW w:w="2692" w:type="dxa"/>
          </w:tcPr>
          <w:p w:rsidR="00823C3F" w:rsidRPr="0086676B" w:rsidRDefault="00823C3F" w:rsidP="00B074AB">
            <w:pPr>
              <w:spacing w:before="50" w:after="50" w:line="432" w:lineRule="auto"/>
              <w:rPr>
                <w:rFonts w:ascii="宋体" w:eastAsia="宋体" w:hAnsi="宋体"/>
                <w:sz w:val="20"/>
                <w:szCs w:val="20"/>
              </w:rPr>
            </w:pPr>
          </w:p>
        </w:tc>
      </w:tr>
      <w:tr w:rsidR="00823C3F" w:rsidRPr="0086676B" w:rsidTr="00AA0081">
        <w:tc>
          <w:tcPr>
            <w:tcW w:w="2375" w:type="dxa"/>
          </w:tcPr>
          <w:p w:rsidR="00823C3F" w:rsidRPr="0086676B" w:rsidRDefault="00823C3F" w:rsidP="00B074AB">
            <w:pPr>
              <w:spacing w:before="50" w:after="50" w:line="432" w:lineRule="auto"/>
              <w:jc w:val="center"/>
              <w:rPr>
                <w:rFonts w:ascii="宋体" w:eastAsia="宋体" w:hAnsi="宋体"/>
                <w:sz w:val="20"/>
                <w:szCs w:val="20"/>
              </w:rPr>
            </w:pPr>
            <w:r w:rsidRPr="0086676B">
              <w:rPr>
                <w:rFonts w:ascii="宋体" w:eastAsia="宋体" w:hAnsi="宋体" w:hint="eastAsia"/>
                <w:szCs w:val="21"/>
              </w:rPr>
              <w:t>年   月   日</w:t>
            </w:r>
          </w:p>
        </w:tc>
        <w:tc>
          <w:tcPr>
            <w:tcW w:w="2126" w:type="dxa"/>
          </w:tcPr>
          <w:p w:rsidR="00823C3F" w:rsidRPr="0086676B" w:rsidRDefault="00823C3F" w:rsidP="00B074AB">
            <w:pPr>
              <w:spacing w:before="50" w:after="50" w:line="432" w:lineRule="auto"/>
              <w:rPr>
                <w:rFonts w:ascii="宋体" w:eastAsia="宋体" w:hAnsi="宋体"/>
                <w:sz w:val="20"/>
                <w:szCs w:val="20"/>
              </w:rPr>
            </w:pPr>
          </w:p>
        </w:tc>
        <w:tc>
          <w:tcPr>
            <w:tcW w:w="1700" w:type="dxa"/>
          </w:tcPr>
          <w:p w:rsidR="00823C3F" w:rsidRPr="0086676B" w:rsidRDefault="00823C3F" w:rsidP="00B074AB">
            <w:pPr>
              <w:spacing w:before="50" w:after="50" w:line="432" w:lineRule="auto"/>
              <w:rPr>
                <w:rFonts w:ascii="宋体" w:eastAsia="宋体" w:hAnsi="宋体"/>
                <w:sz w:val="20"/>
                <w:szCs w:val="20"/>
              </w:rPr>
            </w:pPr>
          </w:p>
        </w:tc>
        <w:tc>
          <w:tcPr>
            <w:tcW w:w="1841" w:type="dxa"/>
          </w:tcPr>
          <w:p w:rsidR="00823C3F" w:rsidRPr="0086676B" w:rsidRDefault="00823C3F" w:rsidP="00B074AB">
            <w:pPr>
              <w:spacing w:before="50" w:after="50" w:line="432" w:lineRule="auto"/>
              <w:rPr>
                <w:rFonts w:ascii="宋体" w:eastAsia="宋体" w:hAnsi="宋体"/>
                <w:sz w:val="20"/>
                <w:szCs w:val="20"/>
              </w:rPr>
            </w:pPr>
          </w:p>
        </w:tc>
        <w:tc>
          <w:tcPr>
            <w:tcW w:w="1984" w:type="dxa"/>
          </w:tcPr>
          <w:p w:rsidR="00823C3F" w:rsidRPr="0086676B" w:rsidRDefault="00823C3F" w:rsidP="00B074AB">
            <w:pPr>
              <w:spacing w:before="50" w:after="50" w:line="432" w:lineRule="auto"/>
              <w:rPr>
                <w:rFonts w:ascii="宋体" w:eastAsia="宋体" w:hAnsi="宋体"/>
                <w:sz w:val="20"/>
                <w:szCs w:val="20"/>
              </w:rPr>
            </w:pPr>
          </w:p>
        </w:tc>
        <w:tc>
          <w:tcPr>
            <w:tcW w:w="1983" w:type="dxa"/>
          </w:tcPr>
          <w:p w:rsidR="00823C3F" w:rsidRPr="0086676B" w:rsidRDefault="00823C3F" w:rsidP="00B074AB">
            <w:pPr>
              <w:spacing w:before="50" w:after="50" w:line="432" w:lineRule="auto"/>
              <w:rPr>
                <w:rFonts w:ascii="宋体" w:eastAsia="宋体" w:hAnsi="宋体"/>
                <w:sz w:val="20"/>
                <w:szCs w:val="20"/>
              </w:rPr>
            </w:pPr>
          </w:p>
        </w:tc>
        <w:tc>
          <w:tcPr>
            <w:tcW w:w="2692" w:type="dxa"/>
          </w:tcPr>
          <w:p w:rsidR="00823C3F" w:rsidRPr="0086676B" w:rsidRDefault="00823C3F" w:rsidP="00B074AB">
            <w:pPr>
              <w:spacing w:before="50" w:after="50" w:line="432" w:lineRule="auto"/>
              <w:rPr>
                <w:rFonts w:ascii="宋体" w:eastAsia="宋体" w:hAnsi="宋体"/>
                <w:sz w:val="20"/>
                <w:szCs w:val="20"/>
              </w:rPr>
            </w:pPr>
          </w:p>
        </w:tc>
      </w:tr>
      <w:tr w:rsidR="00823C3F" w:rsidRPr="0086676B" w:rsidTr="00AA0081">
        <w:tc>
          <w:tcPr>
            <w:tcW w:w="2375" w:type="dxa"/>
          </w:tcPr>
          <w:p w:rsidR="00823C3F" w:rsidRPr="0086676B" w:rsidRDefault="00823C3F" w:rsidP="00B074AB">
            <w:pPr>
              <w:spacing w:before="50" w:after="50" w:line="432" w:lineRule="auto"/>
              <w:jc w:val="center"/>
              <w:rPr>
                <w:rFonts w:ascii="宋体" w:eastAsia="宋体" w:hAnsi="宋体"/>
                <w:sz w:val="20"/>
                <w:szCs w:val="20"/>
              </w:rPr>
            </w:pPr>
            <w:r w:rsidRPr="0086676B">
              <w:rPr>
                <w:rFonts w:ascii="宋体" w:eastAsia="宋体" w:hAnsi="宋体" w:hint="eastAsia"/>
                <w:szCs w:val="21"/>
              </w:rPr>
              <w:t>年   月   日</w:t>
            </w:r>
          </w:p>
        </w:tc>
        <w:tc>
          <w:tcPr>
            <w:tcW w:w="2126" w:type="dxa"/>
          </w:tcPr>
          <w:p w:rsidR="00823C3F" w:rsidRPr="0086676B" w:rsidRDefault="00823C3F" w:rsidP="00B074AB">
            <w:pPr>
              <w:spacing w:before="50" w:after="50" w:line="432" w:lineRule="auto"/>
              <w:rPr>
                <w:rFonts w:ascii="宋体" w:eastAsia="宋体" w:hAnsi="宋体"/>
                <w:sz w:val="20"/>
                <w:szCs w:val="20"/>
              </w:rPr>
            </w:pPr>
          </w:p>
        </w:tc>
        <w:tc>
          <w:tcPr>
            <w:tcW w:w="1700" w:type="dxa"/>
          </w:tcPr>
          <w:p w:rsidR="00823C3F" w:rsidRPr="0086676B" w:rsidRDefault="00823C3F" w:rsidP="00B074AB">
            <w:pPr>
              <w:spacing w:before="50" w:after="50" w:line="432" w:lineRule="auto"/>
              <w:rPr>
                <w:rFonts w:ascii="宋体" w:eastAsia="宋体" w:hAnsi="宋体"/>
                <w:sz w:val="20"/>
                <w:szCs w:val="20"/>
              </w:rPr>
            </w:pPr>
          </w:p>
        </w:tc>
        <w:tc>
          <w:tcPr>
            <w:tcW w:w="1841" w:type="dxa"/>
          </w:tcPr>
          <w:p w:rsidR="00823C3F" w:rsidRPr="0086676B" w:rsidRDefault="00823C3F" w:rsidP="00B074AB">
            <w:pPr>
              <w:spacing w:before="50" w:after="50" w:line="432" w:lineRule="auto"/>
              <w:rPr>
                <w:rFonts w:ascii="宋体" w:eastAsia="宋体" w:hAnsi="宋体"/>
                <w:sz w:val="20"/>
                <w:szCs w:val="20"/>
              </w:rPr>
            </w:pPr>
          </w:p>
        </w:tc>
        <w:tc>
          <w:tcPr>
            <w:tcW w:w="1984" w:type="dxa"/>
          </w:tcPr>
          <w:p w:rsidR="00823C3F" w:rsidRPr="0086676B" w:rsidRDefault="00823C3F" w:rsidP="00B074AB">
            <w:pPr>
              <w:spacing w:before="50" w:after="50" w:line="432" w:lineRule="auto"/>
              <w:rPr>
                <w:rFonts w:ascii="宋体" w:eastAsia="宋体" w:hAnsi="宋体"/>
                <w:sz w:val="20"/>
                <w:szCs w:val="20"/>
              </w:rPr>
            </w:pPr>
          </w:p>
        </w:tc>
        <w:tc>
          <w:tcPr>
            <w:tcW w:w="1983" w:type="dxa"/>
          </w:tcPr>
          <w:p w:rsidR="00823C3F" w:rsidRPr="0086676B" w:rsidRDefault="00823C3F" w:rsidP="00B074AB">
            <w:pPr>
              <w:spacing w:before="50" w:after="50" w:line="432" w:lineRule="auto"/>
              <w:rPr>
                <w:rFonts w:ascii="宋体" w:eastAsia="宋体" w:hAnsi="宋体"/>
                <w:sz w:val="20"/>
                <w:szCs w:val="20"/>
              </w:rPr>
            </w:pPr>
          </w:p>
        </w:tc>
        <w:tc>
          <w:tcPr>
            <w:tcW w:w="2692" w:type="dxa"/>
          </w:tcPr>
          <w:p w:rsidR="00823C3F" w:rsidRPr="0086676B" w:rsidRDefault="00823C3F" w:rsidP="00B074AB">
            <w:pPr>
              <w:spacing w:before="50" w:after="50" w:line="432" w:lineRule="auto"/>
              <w:rPr>
                <w:rFonts w:ascii="宋体" w:eastAsia="宋体" w:hAnsi="宋体"/>
                <w:sz w:val="20"/>
                <w:szCs w:val="20"/>
              </w:rPr>
            </w:pPr>
          </w:p>
        </w:tc>
      </w:tr>
      <w:tr w:rsidR="00823C3F" w:rsidRPr="0086676B" w:rsidTr="00AA0081">
        <w:tc>
          <w:tcPr>
            <w:tcW w:w="2375" w:type="dxa"/>
          </w:tcPr>
          <w:p w:rsidR="00823C3F" w:rsidRPr="0086676B" w:rsidRDefault="00823C3F" w:rsidP="00B074AB">
            <w:pPr>
              <w:spacing w:before="50" w:after="50" w:line="432" w:lineRule="auto"/>
              <w:jc w:val="center"/>
              <w:rPr>
                <w:rFonts w:ascii="宋体" w:eastAsia="宋体" w:hAnsi="宋体"/>
                <w:sz w:val="20"/>
                <w:szCs w:val="20"/>
              </w:rPr>
            </w:pPr>
            <w:r w:rsidRPr="0086676B">
              <w:rPr>
                <w:rFonts w:ascii="宋体" w:eastAsia="宋体" w:hAnsi="宋体" w:hint="eastAsia"/>
                <w:szCs w:val="21"/>
              </w:rPr>
              <w:t>年   月   日</w:t>
            </w:r>
          </w:p>
        </w:tc>
        <w:tc>
          <w:tcPr>
            <w:tcW w:w="2126" w:type="dxa"/>
          </w:tcPr>
          <w:p w:rsidR="00823C3F" w:rsidRPr="0086676B" w:rsidRDefault="00823C3F" w:rsidP="00B074AB">
            <w:pPr>
              <w:spacing w:before="50" w:after="50" w:line="432" w:lineRule="auto"/>
              <w:rPr>
                <w:rFonts w:ascii="宋体" w:eastAsia="宋体" w:hAnsi="宋体"/>
                <w:sz w:val="20"/>
                <w:szCs w:val="20"/>
              </w:rPr>
            </w:pPr>
          </w:p>
        </w:tc>
        <w:tc>
          <w:tcPr>
            <w:tcW w:w="1700" w:type="dxa"/>
          </w:tcPr>
          <w:p w:rsidR="00823C3F" w:rsidRPr="0086676B" w:rsidRDefault="00823C3F" w:rsidP="00B074AB">
            <w:pPr>
              <w:spacing w:before="50" w:after="50" w:line="432" w:lineRule="auto"/>
              <w:rPr>
                <w:rFonts w:ascii="宋体" w:eastAsia="宋体" w:hAnsi="宋体"/>
                <w:sz w:val="20"/>
                <w:szCs w:val="20"/>
              </w:rPr>
            </w:pPr>
          </w:p>
        </w:tc>
        <w:tc>
          <w:tcPr>
            <w:tcW w:w="1841" w:type="dxa"/>
          </w:tcPr>
          <w:p w:rsidR="00823C3F" w:rsidRPr="0086676B" w:rsidRDefault="00823C3F" w:rsidP="00B074AB">
            <w:pPr>
              <w:spacing w:before="50" w:after="50" w:line="432" w:lineRule="auto"/>
              <w:rPr>
                <w:rFonts w:ascii="宋体" w:eastAsia="宋体" w:hAnsi="宋体"/>
                <w:sz w:val="20"/>
                <w:szCs w:val="20"/>
              </w:rPr>
            </w:pPr>
          </w:p>
        </w:tc>
        <w:tc>
          <w:tcPr>
            <w:tcW w:w="1984" w:type="dxa"/>
          </w:tcPr>
          <w:p w:rsidR="00823C3F" w:rsidRPr="0086676B" w:rsidRDefault="00823C3F" w:rsidP="00B074AB">
            <w:pPr>
              <w:spacing w:before="50" w:after="50" w:line="432" w:lineRule="auto"/>
              <w:rPr>
                <w:rFonts w:ascii="宋体" w:eastAsia="宋体" w:hAnsi="宋体"/>
                <w:sz w:val="20"/>
                <w:szCs w:val="20"/>
              </w:rPr>
            </w:pPr>
          </w:p>
        </w:tc>
        <w:tc>
          <w:tcPr>
            <w:tcW w:w="1983" w:type="dxa"/>
          </w:tcPr>
          <w:p w:rsidR="00823C3F" w:rsidRPr="0086676B" w:rsidRDefault="00823C3F" w:rsidP="00B074AB">
            <w:pPr>
              <w:spacing w:before="50" w:after="50" w:line="432" w:lineRule="auto"/>
              <w:rPr>
                <w:rFonts w:ascii="宋体" w:eastAsia="宋体" w:hAnsi="宋体"/>
                <w:sz w:val="20"/>
                <w:szCs w:val="20"/>
              </w:rPr>
            </w:pPr>
          </w:p>
        </w:tc>
        <w:tc>
          <w:tcPr>
            <w:tcW w:w="2692" w:type="dxa"/>
          </w:tcPr>
          <w:p w:rsidR="00823C3F" w:rsidRPr="0086676B" w:rsidRDefault="00823C3F" w:rsidP="00B074AB">
            <w:pPr>
              <w:spacing w:before="50" w:after="50" w:line="432" w:lineRule="auto"/>
              <w:rPr>
                <w:rFonts w:ascii="宋体" w:eastAsia="宋体" w:hAnsi="宋体"/>
                <w:sz w:val="20"/>
                <w:szCs w:val="20"/>
              </w:rPr>
            </w:pPr>
          </w:p>
        </w:tc>
      </w:tr>
      <w:tr w:rsidR="00B80462" w:rsidRPr="0086676B" w:rsidTr="00AA0081">
        <w:tc>
          <w:tcPr>
            <w:tcW w:w="2375" w:type="dxa"/>
          </w:tcPr>
          <w:p w:rsidR="00B80462" w:rsidRPr="0086676B" w:rsidRDefault="00B80462" w:rsidP="00B074AB">
            <w:pPr>
              <w:spacing w:before="50" w:after="50" w:line="432" w:lineRule="auto"/>
              <w:jc w:val="center"/>
              <w:rPr>
                <w:rFonts w:ascii="宋体" w:eastAsia="宋体" w:hAnsi="宋体"/>
                <w:szCs w:val="21"/>
              </w:rPr>
            </w:pPr>
          </w:p>
        </w:tc>
        <w:tc>
          <w:tcPr>
            <w:tcW w:w="2126" w:type="dxa"/>
          </w:tcPr>
          <w:p w:rsidR="00B80462" w:rsidRPr="0086676B" w:rsidRDefault="00B80462" w:rsidP="00B074AB">
            <w:pPr>
              <w:spacing w:before="50" w:after="50" w:line="432" w:lineRule="auto"/>
              <w:rPr>
                <w:rFonts w:ascii="宋体" w:eastAsia="宋体" w:hAnsi="宋体"/>
                <w:sz w:val="20"/>
                <w:szCs w:val="20"/>
              </w:rPr>
            </w:pPr>
          </w:p>
        </w:tc>
        <w:tc>
          <w:tcPr>
            <w:tcW w:w="1700" w:type="dxa"/>
          </w:tcPr>
          <w:p w:rsidR="00B80462" w:rsidRPr="0086676B" w:rsidRDefault="00B80462" w:rsidP="00B074AB">
            <w:pPr>
              <w:spacing w:before="50" w:after="50" w:line="432" w:lineRule="auto"/>
              <w:rPr>
                <w:rFonts w:ascii="宋体" w:eastAsia="宋体" w:hAnsi="宋体"/>
                <w:sz w:val="20"/>
                <w:szCs w:val="20"/>
              </w:rPr>
            </w:pPr>
          </w:p>
        </w:tc>
        <w:tc>
          <w:tcPr>
            <w:tcW w:w="1841" w:type="dxa"/>
          </w:tcPr>
          <w:p w:rsidR="00B80462" w:rsidRPr="0086676B" w:rsidRDefault="00B80462" w:rsidP="00B074AB">
            <w:pPr>
              <w:spacing w:before="50" w:after="50" w:line="432" w:lineRule="auto"/>
              <w:rPr>
                <w:rFonts w:ascii="宋体" w:eastAsia="宋体" w:hAnsi="宋体"/>
                <w:sz w:val="20"/>
                <w:szCs w:val="20"/>
              </w:rPr>
            </w:pPr>
          </w:p>
        </w:tc>
        <w:tc>
          <w:tcPr>
            <w:tcW w:w="1984" w:type="dxa"/>
          </w:tcPr>
          <w:p w:rsidR="00B80462" w:rsidRPr="0086676B" w:rsidRDefault="00B80462" w:rsidP="00B074AB">
            <w:pPr>
              <w:spacing w:before="50" w:after="50" w:line="432" w:lineRule="auto"/>
              <w:rPr>
                <w:rFonts w:ascii="宋体" w:eastAsia="宋体" w:hAnsi="宋体"/>
                <w:sz w:val="20"/>
                <w:szCs w:val="20"/>
              </w:rPr>
            </w:pPr>
          </w:p>
        </w:tc>
        <w:tc>
          <w:tcPr>
            <w:tcW w:w="1983" w:type="dxa"/>
          </w:tcPr>
          <w:p w:rsidR="00B80462" w:rsidRPr="0086676B" w:rsidRDefault="00B80462" w:rsidP="00B074AB">
            <w:pPr>
              <w:spacing w:before="50" w:after="50" w:line="432" w:lineRule="auto"/>
              <w:rPr>
                <w:rFonts w:ascii="宋体" w:eastAsia="宋体" w:hAnsi="宋体"/>
                <w:sz w:val="20"/>
                <w:szCs w:val="20"/>
              </w:rPr>
            </w:pPr>
          </w:p>
        </w:tc>
        <w:tc>
          <w:tcPr>
            <w:tcW w:w="2692" w:type="dxa"/>
          </w:tcPr>
          <w:p w:rsidR="00B80462" w:rsidRPr="0086676B" w:rsidRDefault="00B80462" w:rsidP="00B074AB">
            <w:pPr>
              <w:spacing w:before="50" w:after="50" w:line="432" w:lineRule="auto"/>
              <w:rPr>
                <w:rFonts w:ascii="宋体" w:eastAsia="宋体" w:hAnsi="宋体"/>
                <w:sz w:val="20"/>
                <w:szCs w:val="20"/>
              </w:rPr>
            </w:pPr>
          </w:p>
        </w:tc>
      </w:tr>
      <w:tr w:rsidR="00823C3F" w:rsidRPr="0086676B" w:rsidTr="00AA0081">
        <w:tc>
          <w:tcPr>
            <w:tcW w:w="2375" w:type="dxa"/>
          </w:tcPr>
          <w:p w:rsidR="00823C3F" w:rsidRPr="0086676B" w:rsidRDefault="00823C3F" w:rsidP="00B074AB">
            <w:pPr>
              <w:spacing w:before="50" w:after="50" w:line="432" w:lineRule="auto"/>
              <w:jc w:val="center"/>
              <w:rPr>
                <w:rFonts w:ascii="宋体" w:eastAsia="宋体" w:hAnsi="宋体"/>
                <w:sz w:val="20"/>
                <w:szCs w:val="20"/>
              </w:rPr>
            </w:pPr>
            <w:r w:rsidRPr="0086676B">
              <w:rPr>
                <w:rFonts w:ascii="宋体" w:eastAsia="宋体" w:hAnsi="宋体" w:hint="eastAsia"/>
                <w:szCs w:val="21"/>
              </w:rPr>
              <w:t>年   月   日</w:t>
            </w:r>
          </w:p>
        </w:tc>
        <w:tc>
          <w:tcPr>
            <w:tcW w:w="2126" w:type="dxa"/>
          </w:tcPr>
          <w:p w:rsidR="00823C3F" w:rsidRPr="0086676B" w:rsidRDefault="00823C3F" w:rsidP="00B074AB">
            <w:pPr>
              <w:spacing w:before="50" w:after="50" w:line="432" w:lineRule="auto"/>
              <w:rPr>
                <w:rFonts w:ascii="宋体" w:eastAsia="宋体" w:hAnsi="宋体"/>
                <w:sz w:val="20"/>
                <w:szCs w:val="20"/>
              </w:rPr>
            </w:pPr>
          </w:p>
        </w:tc>
        <w:tc>
          <w:tcPr>
            <w:tcW w:w="1700" w:type="dxa"/>
          </w:tcPr>
          <w:p w:rsidR="00823C3F" w:rsidRPr="0086676B" w:rsidRDefault="00823C3F" w:rsidP="00B074AB">
            <w:pPr>
              <w:spacing w:before="50" w:after="50" w:line="432" w:lineRule="auto"/>
              <w:rPr>
                <w:rFonts w:ascii="宋体" w:eastAsia="宋体" w:hAnsi="宋体"/>
                <w:sz w:val="20"/>
                <w:szCs w:val="20"/>
              </w:rPr>
            </w:pPr>
          </w:p>
        </w:tc>
        <w:tc>
          <w:tcPr>
            <w:tcW w:w="1841" w:type="dxa"/>
          </w:tcPr>
          <w:p w:rsidR="00823C3F" w:rsidRPr="0086676B" w:rsidRDefault="00823C3F" w:rsidP="00B074AB">
            <w:pPr>
              <w:spacing w:before="50" w:after="50" w:line="432" w:lineRule="auto"/>
              <w:rPr>
                <w:rFonts w:ascii="宋体" w:eastAsia="宋体" w:hAnsi="宋体"/>
                <w:sz w:val="20"/>
                <w:szCs w:val="20"/>
              </w:rPr>
            </w:pPr>
          </w:p>
        </w:tc>
        <w:tc>
          <w:tcPr>
            <w:tcW w:w="1984" w:type="dxa"/>
          </w:tcPr>
          <w:p w:rsidR="00823C3F" w:rsidRPr="0086676B" w:rsidRDefault="00823C3F" w:rsidP="00B074AB">
            <w:pPr>
              <w:spacing w:before="50" w:after="50" w:line="432" w:lineRule="auto"/>
              <w:rPr>
                <w:rFonts w:ascii="宋体" w:eastAsia="宋体" w:hAnsi="宋体"/>
                <w:sz w:val="20"/>
                <w:szCs w:val="20"/>
              </w:rPr>
            </w:pPr>
          </w:p>
        </w:tc>
        <w:tc>
          <w:tcPr>
            <w:tcW w:w="1983" w:type="dxa"/>
          </w:tcPr>
          <w:p w:rsidR="00823C3F" w:rsidRPr="0086676B" w:rsidRDefault="00823C3F" w:rsidP="00B074AB">
            <w:pPr>
              <w:spacing w:before="50" w:after="50" w:line="432" w:lineRule="auto"/>
              <w:rPr>
                <w:rFonts w:ascii="宋体" w:eastAsia="宋体" w:hAnsi="宋体"/>
                <w:sz w:val="20"/>
                <w:szCs w:val="20"/>
              </w:rPr>
            </w:pPr>
          </w:p>
        </w:tc>
        <w:tc>
          <w:tcPr>
            <w:tcW w:w="2692" w:type="dxa"/>
          </w:tcPr>
          <w:p w:rsidR="00823C3F" w:rsidRPr="0086676B" w:rsidRDefault="00823C3F" w:rsidP="00B074AB">
            <w:pPr>
              <w:spacing w:before="50" w:after="50" w:line="432" w:lineRule="auto"/>
              <w:rPr>
                <w:rFonts w:ascii="宋体" w:eastAsia="宋体" w:hAnsi="宋体"/>
                <w:sz w:val="20"/>
                <w:szCs w:val="20"/>
              </w:rPr>
            </w:pPr>
          </w:p>
        </w:tc>
      </w:tr>
    </w:tbl>
    <w:p w:rsidR="00823C3F" w:rsidRPr="0086676B" w:rsidRDefault="00823C3F" w:rsidP="00B074AB">
      <w:pPr>
        <w:spacing w:before="50" w:after="50"/>
        <w:rPr>
          <w:rFonts w:ascii="宋体" w:eastAsia="宋体" w:hAnsi="宋体"/>
          <w:sz w:val="20"/>
          <w:szCs w:val="20"/>
        </w:rPr>
      </w:pPr>
      <w:r w:rsidRPr="0086676B">
        <w:rPr>
          <w:rFonts w:ascii="宋体" w:eastAsia="宋体" w:hAnsi="宋体" w:hint="eastAsia"/>
          <w:sz w:val="20"/>
          <w:szCs w:val="20"/>
        </w:rPr>
        <w:lastRenderedPageBreak/>
        <w:t>注：本表一式两份，由课题组（实验室）双人保管。</w:t>
      </w:r>
    </w:p>
    <w:p w:rsidR="00823C3F" w:rsidRPr="0086676B" w:rsidRDefault="00823C3F" w:rsidP="00B074AB">
      <w:pPr>
        <w:spacing w:before="50" w:after="50"/>
        <w:rPr>
          <w:rFonts w:ascii="宋体" w:eastAsia="宋体" w:hAnsi="宋体"/>
        </w:rPr>
      </w:pPr>
    </w:p>
    <w:p w:rsidR="00823C3F" w:rsidRPr="0086676B" w:rsidRDefault="00206064" w:rsidP="00B074AB">
      <w:pPr>
        <w:spacing w:before="50" w:after="50"/>
        <w:jc w:val="center"/>
        <w:rPr>
          <w:rFonts w:ascii="宋体" w:eastAsia="宋体" w:hAnsi="宋体"/>
          <w:b/>
          <w:sz w:val="36"/>
          <w:szCs w:val="36"/>
        </w:rPr>
      </w:pPr>
      <w:r w:rsidRPr="0086676B">
        <w:rPr>
          <w:rFonts w:ascii="宋体" w:eastAsia="宋体" w:hAnsi="宋体" w:hint="eastAsia"/>
          <w:b/>
          <w:sz w:val="36"/>
          <w:szCs w:val="36"/>
        </w:rPr>
        <w:t>生命科学学院剧毒品废液回收登记台帐（实验室）</w:t>
      </w:r>
    </w:p>
    <w:tbl>
      <w:tblPr>
        <w:tblStyle w:val="ab"/>
        <w:tblW w:w="0" w:type="auto"/>
        <w:tblLook w:val="04A0" w:firstRow="1" w:lastRow="0" w:firstColumn="1" w:lastColumn="0" w:noHBand="0" w:noVBand="1"/>
      </w:tblPr>
      <w:tblGrid>
        <w:gridCol w:w="2376"/>
        <w:gridCol w:w="1559"/>
        <w:gridCol w:w="1274"/>
        <w:gridCol w:w="1417"/>
        <w:gridCol w:w="1416"/>
        <w:gridCol w:w="1559"/>
        <w:gridCol w:w="2974"/>
        <w:gridCol w:w="2126"/>
      </w:tblGrid>
      <w:tr w:rsidR="00823C3F" w:rsidRPr="0086676B" w:rsidTr="00AC7EBC">
        <w:tc>
          <w:tcPr>
            <w:tcW w:w="2376"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回收时间</w:t>
            </w:r>
          </w:p>
        </w:tc>
        <w:tc>
          <w:tcPr>
            <w:tcW w:w="1559"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废液名称</w:t>
            </w:r>
          </w:p>
        </w:tc>
        <w:tc>
          <w:tcPr>
            <w:tcW w:w="1274"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浓度</w:t>
            </w:r>
          </w:p>
        </w:tc>
        <w:tc>
          <w:tcPr>
            <w:tcW w:w="1417"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数量</w:t>
            </w:r>
          </w:p>
        </w:tc>
        <w:tc>
          <w:tcPr>
            <w:tcW w:w="1416"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回收人</w:t>
            </w:r>
          </w:p>
        </w:tc>
        <w:tc>
          <w:tcPr>
            <w:tcW w:w="1559"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保管人</w:t>
            </w:r>
          </w:p>
        </w:tc>
        <w:tc>
          <w:tcPr>
            <w:tcW w:w="2974"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回收存放地点</w:t>
            </w:r>
          </w:p>
        </w:tc>
        <w:tc>
          <w:tcPr>
            <w:tcW w:w="2126" w:type="dxa"/>
          </w:tcPr>
          <w:p w:rsidR="00823C3F" w:rsidRPr="0086676B" w:rsidRDefault="00823C3F" w:rsidP="00B074AB">
            <w:pPr>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备注</w:t>
            </w:r>
          </w:p>
        </w:tc>
      </w:tr>
      <w:tr w:rsidR="00823C3F" w:rsidRPr="0086676B" w:rsidTr="00AC7EBC">
        <w:trPr>
          <w:trHeight w:val="567"/>
        </w:trPr>
        <w:tc>
          <w:tcPr>
            <w:tcW w:w="2376" w:type="dxa"/>
            <w:vAlign w:val="center"/>
          </w:tcPr>
          <w:p w:rsidR="00823C3F" w:rsidRPr="0086676B" w:rsidRDefault="00823C3F" w:rsidP="00B074AB">
            <w:pPr>
              <w:spacing w:before="50" w:after="50"/>
              <w:jc w:val="center"/>
              <w:rPr>
                <w:rFonts w:ascii="宋体" w:eastAsia="宋体" w:hAnsi="宋体"/>
                <w:szCs w:val="21"/>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ind w:firstLineChars="250" w:firstLine="525"/>
              <w:jc w:val="center"/>
              <w:rPr>
                <w:rFonts w:ascii="宋体" w:eastAsia="宋体" w:hAnsi="宋体"/>
                <w:szCs w:val="21"/>
              </w:rPr>
            </w:pPr>
          </w:p>
        </w:tc>
        <w:tc>
          <w:tcPr>
            <w:tcW w:w="1274" w:type="dxa"/>
          </w:tcPr>
          <w:p w:rsidR="00823C3F" w:rsidRPr="0086676B" w:rsidRDefault="00823C3F" w:rsidP="00B074AB">
            <w:pPr>
              <w:spacing w:before="50" w:after="50"/>
              <w:ind w:firstLineChars="200" w:firstLine="420"/>
              <w:jc w:val="center"/>
              <w:rPr>
                <w:rFonts w:ascii="宋体" w:eastAsia="宋体" w:hAnsi="宋体"/>
                <w:szCs w:val="21"/>
              </w:rPr>
            </w:pPr>
          </w:p>
        </w:tc>
        <w:tc>
          <w:tcPr>
            <w:tcW w:w="1417" w:type="dxa"/>
          </w:tcPr>
          <w:p w:rsidR="00823C3F" w:rsidRPr="0086676B" w:rsidRDefault="00823C3F" w:rsidP="00B074AB">
            <w:pPr>
              <w:spacing w:before="50" w:after="50"/>
              <w:ind w:firstLineChars="150" w:firstLine="315"/>
              <w:jc w:val="center"/>
              <w:rPr>
                <w:rFonts w:ascii="宋体" w:eastAsia="宋体" w:hAnsi="宋体"/>
                <w:szCs w:val="21"/>
              </w:rPr>
            </w:pPr>
          </w:p>
        </w:tc>
        <w:tc>
          <w:tcPr>
            <w:tcW w:w="1416" w:type="dxa"/>
          </w:tcPr>
          <w:p w:rsidR="00823C3F" w:rsidRPr="0086676B" w:rsidRDefault="00823C3F" w:rsidP="00B074AB">
            <w:pPr>
              <w:spacing w:before="50" w:after="50"/>
              <w:ind w:firstLineChars="200" w:firstLine="420"/>
              <w:jc w:val="center"/>
              <w:rPr>
                <w:rFonts w:ascii="宋体" w:eastAsia="宋体" w:hAnsi="宋体"/>
                <w:szCs w:val="21"/>
              </w:rPr>
            </w:pPr>
          </w:p>
        </w:tc>
        <w:tc>
          <w:tcPr>
            <w:tcW w:w="1559" w:type="dxa"/>
          </w:tcPr>
          <w:p w:rsidR="00823C3F" w:rsidRPr="0086676B" w:rsidRDefault="00823C3F" w:rsidP="00B074AB">
            <w:pPr>
              <w:spacing w:before="50" w:after="50"/>
              <w:ind w:firstLineChars="150" w:firstLine="315"/>
              <w:jc w:val="center"/>
              <w:rPr>
                <w:rFonts w:ascii="宋体" w:eastAsia="宋体" w:hAnsi="宋体"/>
                <w:szCs w:val="21"/>
              </w:rPr>
            </w:pPr>
          </w:p>
        </w:tc>
        <w:tc>
          <w:tcPr>
            <w:tcW w:w="2974" w:type="dxa"/>
          </w:tcPr>
          <w:p w:rsidR="00823C3F" w:rsidRPr="0086676B" w:rsidRDefault="00823C3F" w:rsidP="00B074AB">
            <w:pPr>
              <w:spacing w:before="50" w:after="50"/>
              <w:jc w:val="center"/>
              <w:rPr>
                <w:rFonts w:ascii="宋体" w:eastAsia="宋体" w:hAnsi="宋体"/>
                <w:szCs w:val="21"/>
              </w:rPr>
            </w:pPr>
          </w:p>
        </w:tc>
        <w:tc>
          <w:tcPr>
            <w:tcW w:w="2126" w:type="dxa"/>
          </w:tcPr>
          <w:p w:rsidR="00823C3F" w:rsidRPr="0086676B" w:rsidRDefault="00823C3F" w:rsidP="00B074AB">
            <w:pPr>
              <w:spacing w:before="50" w:after="50"/>
              <w:jc w:val="center"/>
              <w:rPr>
                <w:rFonts w:ascii="宋体" w:eastAsia="宋体" w:hAnsi="宋体"/>
                <w:szCs w:val="21"/>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r w:rsidR="00823C3F" w:rsidRPr="0086676B" w:rsidTr="00AC7EBC">
        <w:trPr>
          <w:trHeight w:val="567"/>
        </w:trPr>
        <w:tc>
          <w:tcPr>
            <w:tcW w:w="2376" w:type="dxa"/>
            <w:vAlign w:val="center"/>
          </w:tcPr>
          <w:p w:rsidR="00823C3F" w:rsidRPr="0086676B" w:rsidRDefault="00823C3F" w:rsidP="00B074AB">
            <w:pPr>
              <w:spacing w:before="50" w:after="50" w:line="276" w:lineRule="auto"/>
              <w:jc w:val="center"/>
              <w:rPr>
                <w:rFonts w:ascii="宋体" w:eastAsia="宋体" w:hAnsi="宋体"/>
                <w:sz w:val="20"/>
                <w:szCs w:val="20"/>
              </w:rPr>
            </w:pPr>
            <w:r w:rsidRPr="0086676B">
              <w:rPr>
                <w:rFonts w:ascii="宋体" w:eastAsia="宋体" w:hAnsi="宋体" w:hint="eastAsia"/>
                <w:szCs w:val="21"/>
              </w:rPr>
              <w:t>年   月   日</w:t>
            </w: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1274" w:type="dxa"/>
          </w:tcPr>
          <w:p w:rsidR="00823C3F" w:rsidRPr="0086676B" w:rsidRDefault="00823C3F" w:rsidP="00B074AB">
            <w:pPr>
              <w:spacing w:before="50" w:after="50" w:line="276" w:lineRule="auto"/>
              <w:rPr>
                <w:rFonts w:ascii="宋体" w:eastAsia="宋体" w:hAnsi="宋体"/>
                <w:sz w:val="20"/>
                <w:szCs w:val="20"/>
              </w:rPr>
            </w:pPr>
          </w:p>
        </w:tc>
        <w:tc>
          <w:tcPr>
            <w:tcW w:w="1417" w:type="dxa"/>
          </w:tcPr>
          <w:p w:rsidR="00823C3F" w:rsidRPr="0086676B" w:rsidRDefault="00823C3F" w:rsidP="00B074AB">
            <w:pPr>
              <w:spacing w:before="50" w:after="50" w:line="276" w:lineRule="auto"/>
              <w:rPr>
                <w:rFonts w:ascii="宋体" w:eastAsia="宋体" w:hAnsi="宋体"/>
                <w:sz w:val="20"/>
                <w:szCs w:val="20"/>
              </w:rPr>
            </w:pPr>
          </w:p>
        </w:tc>
        <w:tc>
          <w:tcPr>
            <w:tcW w:w="1416" w:type="dxa"/>
          </w:tcPr>
          <w:p w:rsidR="00823C3F" w:rsidRPr="0086676B" w:rsidRDefault="00823C3F" w:rsidP="00B074AB">
            <w:pPr>
              <w:spacing w:before="50" w:after="50" w:line="276" w:lineRule="auto"/>
              <w:rPr>
                <w:rFonts w:ascii="宋体" w:eastAsia="宋体" w:hAnsi="宋体"/>
                <w:sz w:val="20"/>
                <w:szCs w:val="20"/>
              </w:rPr>
            </w:pPr>
          </w:p>
        </w:tc>
        <w:tc>
          <w:tcPr>
            <w:tcW w:w="1559" w:type="dxa"/>
          </w:tcPr>
          <w:p w:rsidR="00823C3F" w:rsidRPr="0086676B" w:rsidRDefault="00823C3F" w:rsidP="00B074AB">
            <w:pPr>
              <w:spacing w:before="50" w:after="50" w:line="276" w:lineRule="auto"/>
              <w:rPr>
                <w:rFonts w:ascii="宋体" w:eastAsia="宋体" w:hAnsi="宋体"/>
                <w:sz w:val="20"/>
                <w:szCs w:val="20"/>
              </w:rPr>
            </w:pPr>
          </w:p>
        </w:tc>
        <w:tc>
          <w:tcPr>
            <w:tcW w:w="2974" w:type="dxa"/>
          </w:tcPr>
          <w:p w:rsidR="00823C3F" w:rsidRPr="0086676B" w:rsidRDefault="00823C3F" w:rsidP="00B074AB">
            <w:pPr>
              <w:spacing w:before="50" w:after="50" w:line="276" w:lineRule="auto"/>
              <w:rPr>
                <w:rFonts w:ascii="宋体" w:eastAsia="宋体" w:hAnsi="宋体"/>
                <w:sz w:val="20"/>
                <w:szCs w:val="20"/>
              </w:rPr>
            </w:pPr>
          </w:p>
        </w:tc>
        <w:tc>
          <w:tcPr>
            <w:tcW w:w="2126" w:type="dxa"/>
          </w:tcPr>
          <w:p w:rsidR="00823C3F" w:rsidRPr="0086676B" w:rsidRDefault="00823C3F" w:rsidP="00B074AB">
            <w:pPr>
              <w:spacing w:before="50" w:after="50" w:line="276" w:lineRule="auto"/>
              <w:rPr>
                <w:rFonts w:ascii="宋体" w:eastAsia="宋体" w:hAnsi="宋体"/>
                <w:sz w:val="20"/>
                <w:szCs w:val="20"/>
              </w:rPr>
            </w:pPr>
          </w:p>
        </w:tc>
      </w:tr>
    </w:tbl>
    <w:p w:rsidR="00823C3F" w:rsidRPr="0086676B" w:rsidRDefault="00823C3F" w:rsidP="00B074AB">
      <w:pPr>
        <w:spacing w:before="50" w:after="50"/>
        <w:rPr>
          <w:rFonts w:ascii="宋体" w:eastAsia="宋体" w:hAnsi="宋体"/>
          <w:sz w:val="20"/>
          <w:szCs w:val="20"/>
        </w:rPr>
      </w:pPr>
      <w:r w:rsidRPr="0086676B">
        <w:rPr>
          <w:rFonts w:ascii="宋体" w:eastAsia="宋体" w:hAnsi="宋体" w:hint="eastAsia"/>
          <w:sz w:val="20"/>
          <w:szCs w:val="20"/>
        </w:rPr>
        <w:lastRenderedPageBreak/>
        <w:t>注：本表中的“剧毒品废液”指无法解毒处理的废液；本表一式两份，由课题组（实验室）双人保管。</w:t>
      </w:r>
    </w:p>
    <w:p w:rsidR="00823C3F" w:rsidRPr="0086676B" w:rsidRDefault="00823C3F">
      <w:pPr>
        <w:spacing w:beforeLines="50" w:before="156" w:afterLines="50" w:after="156"/>
        <w:rPr>
          <w:rFonts w:ascii="宋体" w:eastAsia="宋体" w:hAnsi="宋体"/>
        </w:rPr>
        <w:sectPr w:rsidR="00823C3F" w:rsidRPr="0086676B" w:rsidSect="00651D8F">
          <w:pgSz w:w="16838" w:h="11906" w:orient="landscape"/>
          <w:pgMar w:top="993" w:right="993" w:bottom="993" w:left="1134" w:header="851" w:footer="992" w:gutter="0"/>
          <w:cols w:space="425"/>
          <w:docGrid w:type="lines" w:linePitch="312"/>
        </w:sectPr>
      </w:pPr>
    </w:p>
    <w:p w:rsidR="0064123D" w:rsidRPr="004440FB" w:rsidRDefault="002A24B3" w:rsidP="004440FB">
      <w:pPr>
        <w:pStyle w:val="3"/>
        <w:numPr>
          <w:ilvl w:val="0"/>
          <w:numId w:val="7"/>
        </w:numPr>
        <w:spacing w:before="50" w:after="50"/>
        <w:rPr>
          <w:rFonts w:ascii="宋体" w:eastAsia="宋体" w:hAnsi="宋体"/>
          <w:sz w:val="24"/>
          <w:szCs w:val="24"/>
        </w:rPr>
      </w:pPr>
      <w:bookmarkStart w:id="17" w:name="_Toc516817778"/>
      <w:r w:rsidRPr="004440FB">
        <w:rPr>
          <w:rFonts w:ascii="宋体" w:eastAsia="宋体" w:hAnsi="宋体" w:hint="eastAsia"/>
          <w:sz w:val="24"/>
          <w:szCs w:val="24"/>
        </w:rPr>
        <w:lastRenderedPageBreak/>
        <w:t>易制毒</w:t>
      </w:r>
      <w:r w:rsidR="0064123D" w:rsidRPr="004440FB">
        <w:rPr>
          <w:rFonts w:ascii="宋体" w:eastAsia="宋体" w:hAnsi="宋体" w:hint="eastAsia"/>
          <w:sz w:val="24"/>
          <w:szCs w:val="24"/>
        </w:rPr>
        <w:t>化学品</w:t>
      </w:r>
      <w:r w:rsidR="00325D4F" w:rsidRPr="004440FB">
        <w:rPr>
          <w:rFonts w:ascii="宋体" w:eastAsia="宋体" w:hAnsi="宋体" w:hint="eastAsia"/>
          <w:sz w:val="24"/>
          <w:szCs w:val="24"/>
        </w:rPr>
        <w:t>管理</w:t>
      </w:r>
      <w:bookmarkEnd w:id="17"/>
    </w:p>
    <w:p w:rsidR="00B074AB" w:rsidRPr="006837EF" w:rsidRDefault="00B074AB" w:rsidP="006837EF">
      <w:pPr>
        <w:widowControl/>
        <w:spacing w:beforeLines="50" w:before="156" w:afterLines="50" w:after="156"/>
        <w:rPr>
          <w:rFonts w:ascii="宋体" w:eastAsia="宋体" w:hAnsi="宋体"/>
          <w:b/>
          <w:szCs w:val="21"/>
        </w:rPr>
      </w:pPr>
      <w:r w:rsidRPr="006837EF">
        <w:rPr>
          <w:rFonts w:ascii="宋体" w:eastAsia="宋体" w:hAnsi="宋体" w:hint="eastAsia"/>
          <w:b/>
          <w:szCs w:val="21"/>
        </w:rPr>
        <w:t>（</w:t>
      </w:r>
      <w:r w:rsidR="00AA0081" w:rsidRPr="006837EF">
        <w:rPr>
          <w:rFonts w:ascii="宋体" w:eastAsia="宋体" w:hAnsi="宋体"/>
          <w:b/>
          <w:szCs w:val="21"/>
        </w:rPr>
        <w:t>1</w:t>
      </w:r>
      <w:r w:rsidRPr="006837EF">
        <w:rPr>
          <w:rFonts w:ascii="宋体" w:eastAsia="宋体" w:hAnsi="宋体" w:hint="eastAsia"/>
          <w:b/>
          <w:szCs w:val="21"/>
        </w:rPr>
        <w:t>）</w:t>
      </w:r>
      <w:r w:rsidRPr="006837EF">
        <w:rPr>
          <w:rFonts w:ascii="宋体" w:eastAsia="宋体" w:hAnsi="宋体"/>
          <w:b/>
          <w:szCs w:val="21"/>
        </w:rPr>
        <w:t>生命科学学院易制毒化学品管理规定</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1、</w:t>
      </w:r>
      <w:r w:rsidRPr="006837EF">
        <w:rPr>
          <w:rFonts w:ascii="宋体" w:eastAsia="宋体" w:hAnsi="宋体"/>
          <w:szCs w:val="21"/>
        </w:rPr>
        <w:t>易制毒化学品应坚持按需领用原则，实行谁签领谁负责的责任制。</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2、</w:t>
      </w:r>
      <w:r w:rsidRPr="006837EF">
        <w:rPr>
          <w:rFonts w:ascii="宋体" w:eastAsia="宋体" w:hAnsi="宋体"/>
          <w:szCs w:val="21"/>
        </w:rPr>
        <w:t>凡使用易制毒化学品的实验室，必须建立易制毒化学品使用台账，详细记录进货、使用、转移、报废、库存等情况，相关记录至少保存3年，并接受学校及相关部门的监督检查。</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3、</w:t>
      </w:r>
      <w:r w:rsidRPr="006837EF">
        <w:rPr>
          <w:rFonts w:ascii="宋体" w:eastAsia="宋体" w:hAnsi="宋体"/>
          <w:szCs w:val="21"/>
        </w:rPr>
        <w:t>使用易制毒化学品的教学、科研实验室，须指定专人保管易制毒化学品，</w:t>
      </w:r>
      <w:r w:rsidR="00731917" w:rsidRPr="006837EF">
        <w:rPr>
          <w:rFonts w:ascii="宋体" w:eastAsia="宋体" w:hAnsi="宋体" w:hint="eastAsia"/>
          <w:szCs w:val="21"/>
        </w:rPr>
        <w:t>专柜</w:t>
      </w:r>
      <w:r w:rsidR="002C6F60" w:rsidRPr="006837EF">
        <w:rPr>
          <w:rFonts w:ascii="宋体" w:eastAsia="宋体" w:hAnsi="宋体" w:hint="eastAsia"/>
          <w:szCs w:val="21"/>
        </w:rPr>
        <w:t>上锁管理，</w:t>
      </w:r>
      <w:r w:rsidRPr="006837EF">
        <w:rPr>
          <w:rFonts w:ascii="宋体" w:eastAsia="宋体" w:hAnsi="宋体"/>
          <w:szCs w:val="21"/>
        </w:rPr>
        <w:t>认真做好详细的领料和使用记录，确保使用存放安全。</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4、</w:t>
      </w:r>
      <w:r w:rsidRPr="006837EF">
        <w:rPr>
          <w:rFonts w:ascii="宋体" w:eastAsia="宋体" w:hAnsi="宋体"/>
          <w:szCs w:val="21"/>
        </w:rPr>
        <w:t>易制毒化学品的空瓶不能随意丢弃，应装箱、打包，贴好标签，等待学校统一处置。</w:t>
      </w:r>
    </w:p>
    <w:p w:rsidR="00B074AB"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5、</w:t>
      </w:r>
      <w:r w:rsidRPr="006837EF">
        <w:rPr>
          <w:rFonts w:ascii="宋体" w:eastAsia="宋体" w:hAnsi="宋体"/>
          <w:szCs w:val="21"/>
        </w:rPr>
        <w:t>若为第一类易制毒化学品，需实行“五双”制度，即</w:t>
      </w:r>
      <w:r w:rsidR="00FD7B21" w:rsidRPr="006837EF">
        <w:rPr>
          <w:rFonts w:ascii="宋体" w:eastAsia="宋体" w:hAnsi="宋体" w:hint="eastAsia"/>
          <w:szCs w:val="21"/>
        </w:rPr>
        <w:t>双人保管、</w:t>
      </w:r>
      <w:proofErr w:type="gramStart"/>
      <w:r w:rsidR="00FD7B21" w:rsidRPr="006837EF">
        <w:rPr>
          <w:rFonts w:ascii="宋体" w:eastAsia="宋体" w:hAnsi="宋体" w:hint="eastAsia"/>
          <w:szCs w:val="21"/>
        </w:rPr>
        <w:t>双把锁</w:t>
      </w:r>
      <w:proofErr w:type="gramEnd"/>
      <w:r w:rsidR="00FD7B21" w:rsidRPr="006837EF">
        <w:rPr>
          <w:rFonts w:ascii="宋体" w:eastAsia="宋体" w:hAnsi="宋体" w:hint="eastAsia"/>
          <w:szCs w:val="21"/>
        </w:rPr>
        <w:t>、双本帐、双人领取、双人使用</w:t>
      </w:r>
      <w:r w:rsidRPr="006837EF">
        <w:rPr>
          <w:rFonts w:ascii="宋体" w:eastAsia="宋体" w:hAnsi="宋体" w:hint="eastAsia"/>
          <w:szCs w:val="21"/>
        </w:rPr>
        <w:t>6、</w:t>
      </w:r>
      <w:r w:rsidRPr="006837EF">
        <w:rPr>
          <w:rFonts w:ascii="宋体" w:eastAsia="宋体" w:hAnsi="宋体"/>
          <w:szCs w:val="21"/>
        </w:rPr>
        <w:t>易制毒化学品需每学期盘点一次。</w:t>
      </w:r>
    </w:p>
    <w:p w:rsidR="00BF744A" w:rsidRPr="006837EF" w:rsidRDefault="00BF744A" w:rsidP="006837EF">
      <w:pPr>
        <w:spacing w:beforeLines="50" w:before="156" w:afterLines="50" w:after="156"/>
        <w:rPr>
          <w:rFonts w:ascii="宋体" w:eastAsia="宋体" w:hAnsi="宋体"/>
          <w:b/>
          <w:szCs w:val="21"/>
        </w:rPr>
      </w:pPr>
      <w:r w:rsidRPr="006837EF">
        <w:rPr>
          <w:rFonts w:ascii="宋体" w:eastAsia="宋体" w:hAnsi="宋体" w:hint="eastAsia"/>
          <w:b/>
          <w:szCs w:val="21"/>
        </w:rPr>
        <w:t>（</w:t>
      </w:r>
      <w:r w:rsidR="00AA0081" w:rsidRPr="006837EF">
        <w:rPr>
          <w:rFonts w:ascii="宋体" w:eastAsia="宋体" w:hAnsi="宋体"/>
          <w:b/>
          <w:szCs w:val="21"/>
        </w:rPr>
        <w:t>2</w:t>
      </w:r>
      <w:r w:rsidRPr="006837EF">
        <w:rPr>
          <w:rFonts w:ascii="宋体" w:eastAsia="宋体" w:hAnsi="宋体" w:hint="eastAsia"/>
          <w:b/>
          <w:szCs w:val="21"/>
        </w:rPr>
        <w:t>）相关表格及台账</w:t>
      </w:r>
    </w:p>
    <w:p w:rsidR="00206064" w:rsidRPr="006837EF" w:rsidRDefault="00206064" w:rsidP="006837EF">
      <w:pPr>
        <w:spacing w:beforeLines="50" w:before="156" w:afterLines="50" w:after="156"/>
        <w:rPr>
          <w:rFonts w:ascii="宋体" w:eastAsia="宋体" w:hAnsi="宋体"/>
          <w:szCs w:val="21"/>
        </w:rPr>
      </w:pPr>
      <w:r w:rsidRPr="006837EF">
        <w:rPr>
          <w:rFonts w:ascii="宋体" w:eastAsia="宋体" w:hAnsi="宋体" w:hint="eastAsia"/>
          <w:szCs w:val="21"/>
        </w:rPr>
        <w:t>1、易制毒</w:t>
      </w:r>
      <w:r w:rsidRPr="006837EF">
        <w:rPr>
          <w:rFonts w:ascii="宋体" w:eastAsia="宋体" w:hAnsi="宋体"/>
          <w:szCs w:val="21"/>
        </w:rPr>
        <w:t>化学品领用申请单</w:t>
      </w:r>
      <w:r w:rsidR="009D4F9B" w:rsidRPr="006837EF">
        <w:rPr>
          <w:rFonts w:ascii="宋体" w:eastAsia="宋体" w:hAnsi="宋体" w:hint="eastAsia"/>
          <w:szCs w:val="21"/>
        </w:rPr>
        <w:t>[见后面]</w:t>
      </w:r>
    </w:p>
    <w:p w:rsidR="00206064" w:rsidRPr="006837EF" w:rsidRDefault="00206064" w:rsidP="006837EF">
      <w:pPr>
        <w:spacing w:beforeLines="50" w:before="156" w:afterLines="50" w:after="156"/>
        <w:rPr>
          <w:rFonts w:ascii="宋体" w:eastAsia="宋体" w:hAnsi="宋体"/>
          <w:szCs w:val="21"/>
        </w:rPr>
      </w:pPr>
      <w:r w:rsidRPr="006837EF">
        <w:rPr>
          <w:rFonts w:ascii="宋体" w:eastAsia="宋体" w:hAnsi="宋体" w:hint="eastAsia"/>
          <w:szCs w:val="21"/>
        </w:rPr>
        <w:t>2、</w:t>
      </w:r>
      <w:r w:rsidR="00DB525C" w:rsidRPr="006837EF">
        <w:rPr>
          <w:rFonts w:ascii="宋体" w:eastAsia="宋体" w:hAnsi="宋体" w:hint="eastAsia"/>
          <w:szCs w:val="21"/>
        </w:rPr>
        <w:t>生命科学学院易制毒化学品使用登记台账（实验室）</w:t>
      </w:r>
      <w:r w:rsidR="009D4F9B" w:rsidRPr="006837EF">
        <w:rPr>
          <w:rFonts w:ascii="宋体" w:eastAsia="宋体" w:hAnsi="宋体" w:hint="eastAsia"/>
          <w:szCs w:val="21"/>
        </w:rPr>
        <w:t>[见后面]</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5、国家易制毒化学品目录及分类（</w:t>
      </w:r>
      <w:r w:rsidRPr="006837EF">
        <w:rPr>
          <w:rFonts w:ascii="宋体" w:eastAsia="宋体" w:hAnsi="宋体"/>
          <w:szCs w:val="21"/>
        </w:rPr>
        <w:t>2018）</w:t>
      </w:r>
      <w:r w:rsidRPr="006837EF">
        <w:rPr>
          <w:rFonts w:ascii="宋体" w:eastAsia="宋体" w:hAnsi="宋体" w:hint="eastAsia"/>
          <w:szCs w:val="21"/>
        </w:rPr>
        <w:t>[</w:t>
      </w:r>
      <w:r w:rsidRPr="006837EF">
        <w:rPr>
          <w:rFonts w:ascii="宋体" w:eastAsia="宋体" w:hAnsi="宋体"/>
          <w:szCs w:val="21"/>
          <w:shd w:val="clear" w:color="auto" w:fill="FFFFFF"/>
        </w:rPr>
        <w:t>学院网站的</w:t>
      </w:r>
      <w:r w:rsidRPr="006837EF">
        <w:rPr>
          <w:rFonts w:ascii="宋体" w:eastAsia="宋体" w:hAnsi="宋体"/>
          <w:szCs w:val="21"/>
          <w:u w:val="single"/>
          <w:shd w:val="clear" w:color="auto" w:fill="FFFFFF"/>
        </w:rPr>
        <w:t>下载中心--</w:t>
      </w:r>
      <w:hyperlink r:id="rId29" w:history="1">
        <w:r w:rsidRPr="006837EF">
          <w:rPr>
            <w:rStyle w:val="a3"/>
            <w:rFonts w:ascii="宋体" w:eastAsia="宋体" w:hAnsi="宋体"/>
            <w:color w:val="000000"/>
            <w:szCs w:val="21"/>
            <w:shd w:val="clear" w:color="auto" w:fill="FFFFFF"/>
          </w:rPr>
          <w:t>仪器与试剂材料专区</w:t>
        </w:r>
      </w:hyperlink>
      <w:r w:rsidRPr="006837EF">
        <w:rPr>
          <w:rFonts w:ascii="宋体" w:eastAsia="宋体" w:hAnsi="宋体"/>
          <w:szCs w:val="21"/>
          <w:shd w:val="clear" w:color="auto" w:fill="FFFFFF"/>
        </w:rPr>
        <w:t>中下载</w:t>
      </w:r>
      <w:r w:rsidRPr="006837EF">
        <w:rPr>
          <w:rFonts w:ascii="宋体" w:eastAsia="宋体" w:hAnsi="宋体" w:hint="eastAsia"/>
          <w:szCs w:val="21"/>
        </w:rPr>
        <w:t>]（</w:t>
      </w:r>
      <w:hyperlink r:id="rId30" w:history="1">
        <w:r w:rsidRPr="006837EF">
          <w:rPr>
            <w:rStyle w:val="a3"/>
            <w:rFonts w:ascii="宋体" w:eastAsia="宋体" w:hAnsi="宋体"/>
            <w:szCs w:val="21"/>
          </w:rPr>
          <w:t>http://life.xmu.edu.cn/2b/6a/c3782a76650/page.htm</w:t>
        </w:r>
      </w:hyperlink>
      <w:r w:rsidRPr="006837EF">
        <w:rPr>
          <w:rFonts w:ascii="宋体" w:eastAsia="宋体" w:hAnsi="宋体" w:hint="eastAsia"/>
          <w:szCs w:val="21"/>
        </w:rPr>
        <w:t>）</w:t>
      </w:r>
    </w:p>
    <w:p w:rsidR="00AA0081" w:rsidRPr="006837EF" w:rsidRDefault="00864724" w:rsidP="006837EF">
      <w:pPr>
        <w:spacing w:beforeLines="50" w:before="156" w:afterLines="50" w:after="156"/>
        <w:ind w:left="630" w:hangingChars="300" w:hanging="630"/>
        <w:rPr>
          <w:rFonts w:ascii="宋体" w:eastAsia="宋体" w:hAnsi="宋体"/>
          <w:szCs w:val="21"/>
        </w:rPr>
      </w:pPr>
      <w:r w:rsidRPr="006837EF">
        <w:rPr>
          <w:rFonts w:ascii="宋体" w:eastAsia="宋体" w:hAnsi="宋体" w:hint="eastAsia"/>
          <w:szCs w:val="21"/>
        </w:rPr>
        <w:t>第</w:t>
      </w:r>
      <w:r w:rsidRPr="006837EF">
        <w:rPr>
          <w:rFonts w:ascii="宋体" w:eastAsia="宋体" w:hAnsi="宋体"/>
          <w:szCs w:val="21"/>
        </w:rPr>
        <w:t>I类</w:t>
      </w:r>
      <w:r w:rsidRPr="006837EF">
        <w:rPr>
          <w:rFonts w:ascii="宋体" w:eastAsia="宋体" w:hAnsi="宋体" w:hint="eastAsia"/>
          <w:szCs w:val="21"/>
        </w:rPr>
        <w:t>：</w:t>
      </w:r>
      <w:r w:rsidRPr="006837EF">
        <w:rPr>
          <w:rFonts w:ascii="宋体" w:eastAsia="宋体" w:hAnsi="宋体"/>
          <w:szCs w:val="21"/>
        </w:rPr>
        <w:t>1－苯基－2－丙酮</w:t>
      </w:r>
      <w:r w:rsidRPr="006837EF">
        <w:rPr>
          <w:rFonts w:ascii="宋体" w:eastAsia="宋体" w:hAnsi="宋体" w:hint="eastAsia"/>
          <w:szCs w:val="21"/>
        </w:rPr>
        <w:t>；</w:t>
      </w:r>
      <w:r w:rsidRPr="006837EF">
        <w:rPr>
          <w:rFonts w:ascii="宋体" w:eastAsia="宋体" w:hAnsi="宋体"/>
          <w:szCs w:val="21"/>
        </w:rPr>
        <w:t>3,4-亚甲基二氧苯基-2-丙酮</w:t>
      </w:r>
      <w:r w:rsidRPr="006837EF">
        <w:rPr>
          <w:rFonts w:ascii="宋体" w:eastAsia="宋体" w:hAnsi="宋体" w:hint="eastAsia"/>
          <w:szCs w:val="21"/>
        </w:rPr>
        <w:t>；</w:t>
      </w:r>
      <w:r w:rsidRPr="006837EF">
        <w:rPr>
          <w:rFonts w:ascii="宋体" w:eastAsia="宋体" w:hAnsi="宋体"/>
          <w:szCs w:val="21"/>
        </w:rPr>
        <w:t>1-苯基-2-溴-1-丙酮</w:t>
      </w:r>
      <w:r w:rsidRPr="006837EF">
        <w:rPr>
          <w:rFonts w:ascii="宋体" w:eastAsia="宋体" w:hAnsi="宋体" w:hint="eastAsia"/>
          <w:szCs w:val="21"/>
        </w:rPr>
        <w:t>；</w:t>
      </w:r>
      <w:r w:rsidRPr="006837EF">
        <w:rPr>
          <w:rFonts w:ascii="宋体" w:eastAsia="宋体" w:hAnsi="宋体"/>
          <w:szCs w:val="21"/>
        </w:rPr>
        <w:t>3-氧-2-苯基丁腈</w:t>
      </w:r>
      <w:r w:rsidRPr="006837EF">
        <w:rPr>
          <w:rFonts w:ascii="宋体" w:eastAsia="宋体" w:hAnsi="宋体" w:hint="eastAsia"/>
          <w:szCs w:val="21"/>
        </w:rPr>
        <w:t>；胡椒醛；黄樟素；异黄樟素；</w:t>
      </w:r>
      <w:r w:rsidRPr="006837EF">
        <w:rPr>
          <w:rFonts w:ascii="宋体" w:eastAsia="宋体" w:hAnsi="宋体"/>
          <w:szCs w:val="21"/>
        </w:rPr>
        <w:t>N－乙酰</w:t>
      </w:r>
      <w:proofErr w:type="gramStart"/>
      <w:r w:rsidRPr="006837EF">
        <w:rPr>
          <w:rFonts w:ascii="宋体" w:eastAsia="宋体" w:hAnsi="宋体"/>
          <w:szCs w:val="21"/>
        </w:rPr>
        <w:t>邻</w:t>
      </w:r>
      <w:proofErr w:type="gramEnd"/>
      <w:r w:rsidRPr="006837EF">
        <w:rPr>
          <w:rFonts w:ascii="宋体" w:eastAsia="宋体" w:hAnsi="宋体"/>
          <w:szCs w:val="21"/>
        </w:rPr>
        <w:t>氨基苯酸</w:t>
      </w:r>
      <w:r w:rsidRPr="006837EF">
        <w:rPr>
          <w:rFonts w:ascii="宋体" w:eastAsia="宋体" w:hAnsi="宋体" w:hint="eastAsia"/>
          <w:szCs w:val="21"/>
        </w:rPr>
        <w:t>；邻氨基苯甲酸；麦角酸；麦角胺；麦角新碱；</w:t>
      </w:r>
      <w:proofErr w:type="gramStart"/>
      <w:r w:rsidRPr="006837EF">
        <w:rPr>
          <w:rFonts w:ascii="宋体" w:eastAsia="宋体" w:hAnsi="宋体" w:hint="eastAsia"/>
          <w:szCs w:val="21"/>
        </w:rPr>
        <w:t>羟</w:t>
      </w:r>
      <w:proofErr w:type="gramEnd"/>
      <w:r w:rsidRPr="006837EF">
        <w:rPr>
          <w:rFonts w:ascii="宋体" w:eastAsia="宋体" w:hAnsi="宋体" w:hint="eastAsia"/>
          <w:szCs w:val="21"/>
        </w:rPr>
        <w:t>亚胺（及其盐类）；</w:t>
      </w:r>
      <w:r w:rsidRPr="006837EF">
        <w:rPr>
          <w:rFonts w:ascii="宋体" w:eastAsia="宋体" w:hAnsi="宋体"/>
          <w:szCs w:val="21"/>
        </w:rPr>
        <w:t>N-苯乙基-4-哌啶酮</w:t>
      </w:r>
      <w:r w:rsidRPr="006837EF">
        <w:rPr>
          <w:rFonts w:ascii="宋体" w:eastAsia="宋体" w:hAnsi="宋体" w:hint="eastAsia"/>
          <w:szCs w:val="21"/>
        </w:rPr>
        <w:t>；</w:t>
      </w:r>
      <w:r w:rsidRPr="006837EF">
        <w:rPr>
          <w:rFonts w:ascii="宋体" w:eastAsia="宋体" w:hAnsi="宋体"/>
          <w:szCs w:val="21"/>
        </w:rPr>
        <w:t>4-苯胺基-N-苯乙基哌啶</w:t>
      </w:r>
      <w:r w:rsidRPr="006837EF">
        <w:rPr>
          <w:rFonts w:ascii="宋体" w:eastAsia="宋体" w:hAnsi="宋体" w:hint="eastAsia"/>
          <w:szCs w:val="21"/>
        </w:rPr>
        <w:t>；</w:t>
      </w:r>
      <w:r w:rsidRPr="006837EF">
        <w:rPr>
          <w:rFonts w:ascii="宋体" w:eastAsia="宋体" w:hAnsi="宋体"/>
          <w:szCs w:val="21"/>
        </w:rPr>
        <w:t>N-甲基-1-苯基-1-氯-2-丙胺</w:t>
      </w:r>
      <w:r w:rsidRPr="006837EF">
        <w:rPr>
          <w:rFonts w:ascii="宋体" w:eastAsia="宋体" w:hAnsi="宋体" w:hint="eastAsia"/>
          <w:szCs w:val="21"/>
        </w:rPr>
        <w:t>；麻黄素、伪麻黄素、</w:t>
      </w:r>
      <w:proofErr w:type="gramStart"/>
      <w:r w:rsidRPr="006837EF">
        <w:rPr>
          <w:rFonts w:ascii="宋体" w:eastAsia="宋体" w:hAnsi="宋体" w:hint="eastAsia"/>
          <w:szCs w:val="21"/>
        </w:rPr>
        <w:t>消旋麻黄素</w:t>
      </w:r>
      <w:proofErr w:type="gramEnd"/>
      <w:r w:rsidRPr="006837EF">
        <w:rPr>
          <w:rFonts w:ascii="宋体" w:eastAsia="宋体" w:hAnsi="宋体" w:hint="eastAsia"/>
          <w:szCs w:val="21"/>
        </w:rPr>
        <w:t>、去甲麻黄素、甲基麻黄素、麻黄浸膏、麻黄浸膏粉等麻黄素类物质。</w:t>
      </w:r>
    </w:p>
    <w:p w:rsidR="00864724" w:rsidRPr="006837EF" w:rsidRDefault="00864724" w:rsidP="006837EF">
      <w:pPr>
        <w:spacing w:beforeLines="50" w:before="156" w:afterLines="50" w:after="156"/>
        <w:ind w:left="630" w:hangingChars="300" w:hanging="630"/>
        <w:rPr>
          <w:rFonts w:ascii="宋体" w:eastAsia="宋体" w:hAnsi="宋体"/>
          <w:szCs w:val="21"/>
        </w:rPr>
      </w:pPr>
      <w:r w:rsidRPr="006837EF">
        <w:rPr>
          <w:rFonts w:ascii="宋体" w:eastAsia="宋体" w:hAnsi="宋体" w:hint="eastAsia"/>
          <w:szCs w:val="21"/>
        </w:rPr>
        <w:t>第</w:t>
      </w:r>
      <w:r w:rsidRPr="006837EF">
        <w:rPr>
          <w:rFonts w:ascii="宋体" w:eastAsia="宋体" w:hAnsi="宋体"/>
          <w:szCs w:val="21"/>
        </w:rPr>
        <w:t>II类</w:t>
      </w:r>
      <w:r w:rsidRPr="006837EF">
        <w:rPr>
          <w:rFonts w:ascii="宋体" w:eastAsia="宋体" w:hAnsi="宋体" w:hint="eastAsia"/>
          <w:szCs w:val="21"/>
        </w:rPr>
        <w:t>：溴素；</w:t>
      </w:r>
      <w:r w:rsidRPr="006837EF">
        <w:rPr>
          <w:rFonts w:ascii="宋体" w:eastAsia="宋体" w:hAnsi="宋体"/>
          <w:szCs w:val="21"/>
        </w:rPr>
        <w:t>1-苯基-1-丙酮</w:t>
      </w:r>
      <w:r w:rsidRPr="006837EF">
        <w:rPr>
          <w:rFonts w:ascii="宋体" w:eastAsia="宋体" w:hAnsi="宋体" w:hint="eastAsia"/>
          <w:szCs w:val="21"/>
        </w:rPr>
        <w:t>；苯乙酸；</w:t>
      </w:r>
      <w:proofErr w:type="gramStart"/>
      <w:r w:rsidRPr="006837EF">
        <w:rPr>
          <w:rFonts w:ascii="宋体" w:eastAsia="宋体" w:hAnsi="宋体" w:hint="eastAsia"/>
          <w:szCs w:val="21"/>
        </w:rPr>
        <w:t>醋</w:t>
      </w:r>
      <w:proofErr w:type="gramEnd"/>
      <w:r w:rsidRPr="006837EF">
        <w:rPr>
          <w:rFonts w:ascii="宋体" w:eastAsia="宋体" w:hAnsi="宋体" w:hint="eastAsia"/>
          <w:szCs w:val="21"/>
        </w:rPr>
        <w:t>酸酐；三氯甲烷；哌啶；乙醚</w:t>
      </w:r>
    </w:p>
    <w:p w:rsidR="00864724" w:rsidRPr="006837EF" w:rsidRDefault="00864724" w:rsidP="006837EF">
      <w:pPr>
        <w:spacing w:beforeLines="50" w:before="156" w:afterLines="50" w:after="156"/>
        <w:ind w:left="630" w:hangingChars="300" w:hanging="630"/>
        <w:rPr>
          <w:rFonts w:ascii="宋体" w:eastAsia="宋体" w:hAnsi="宋体"/>
          <w:szCs w:val="21"/>
        </w:rPr>
      </w:pPr>
      <w:r w:rsidRPr="006837EF">
        <w:rPr>
          <w:rFonts w:ascii="宋体" w:eastAsia="宋体" w:hAnsi="宋体" w:hint="eastAsia"/>
          <w:szCs w:val="21"/>
        </w:rPr>
        <w:t>第</w:t>
      </w:r>
      <w:r w:rsidRPr="006837EF">
        <w:rPr>
          <w:rFonts w:ascii="宋体" w:eastAsia="宋体" w:hAnsi="宋体"/>
          <w:szCs w:val="21"/>
        </w:rPr>
        <w:t>III类</w:t>
      </w:r>
      <w:r w:rsidRPr="006837EF">
        <w:rPr>
          <w:rFonts w:ascii="宋体" w:eastAsia="宋体" w:hAnsi="宋体" w:hint="eastAsia"/>
          <w:szCs w:val="21"/>
        </w:rPr>
        <w:t>：甲苯；丙酮；甲基乙基酮；高锰酸钾；硫酸；盐酸</w:t>
      </w:r>
    </w:p>
    <w:p w:rsidR="00206064" w:rsidRPr="006837EF" w:rsidRDefault="00206064" w:rsidP="006837EF">
      <w:pPr>
        <w:widowControl/>
        <w:spacing w:beforeLines="50" w:before="156" w:afterLines="50" w:after="156"/>
        <w:jc w:val="left"/>
        <w:rPr>
          <w:rFonts w:ascii="宋体" w:eastAsia="宋体" w:hAnsi="宋体"/>
          <w:b/>
          <w:szCs w:val="21"/>
        </w:rPr>
      </w:pPr>
      <w:r w:rsidRPr="006837EF">
        <w:rPr>
          <w:rFonts w:ascii="宋体" w:eastAsia="宋体" w:hAnsi="宋体"/>
          <w:b/>
          <w:szCs w:val="21"/>
        </w:rPr>
        <w:br w:type="page"/>
      </w:r>
    </w:p>
    <w:p w:rsidR="00206064" w:rsidRPr="0086676B" w:rsidRDefault="00206064" w:rsidP="00B074AB">
      <w:pPr>
        <w:spacing w:before="50" w:after="50" w:line="720" w:lineRule="auto"/>
        <w:jc w:val="center"/>
        <w:rPr>
          <w:rFonts w:ascii="宋体" w:eastAsia="宋体" w:hAnsi="宋体"/>
          <w:b/>
          <w:sz w:val="36"/>
          <w:szCs w:val="36"/>
        </w:rPr>
      </w:pPr>
      <w:r w:rsidRPr="0086676B">
        <w:rPr>
          <w:rFonts w:ascii="宋体" w:eastAsia="宋体" w:hAnsi="宋体" w:hint="eastAsia"/>
          <w:b/>
          <w:sz w:val="36"/>
          <w:szCs w:val="36"/>
        </w:rPr>
        <w:lastRenderedPageBreak/>
        <w:t>易制毒/易制</w:t>
      </w:r>
      <w:proofErr w:type="gramStart"/>
      <w:r w:rsidRPr="0086676B">
        <w:rPr>
          <w:rFonts w:ascii="宋体" w:eastAsia="宋体" w:hAnsi="宋体" w:hint="eastAsia"/>
          <w:b/>
          <w:sz w:val="36"/>
          <w:szCs w:val="36"/>
        </w:rPr>
        <w:t>爆</w:t>
      </w:r>
      <w:proofErr w:type="gramEnd"/>
      <w:r w:rsidRPr="0086676B">
        <w:rPr>
          <w:rFonts w:ascii="宋体" w:eastAsia="宋体" w:hAnsi="宋体" w:hint="eastAsia"/>
          <w:b/>
          <w:sz w:val="36"/>
          <w:szCs w:val="36"/>
        </w:rPr>
        <w:t>化学品领用申请单</w:t>
      </w:r>
    </w:p>
    <w:p w:rsidR="00206064" w:rsidRPr="0086676B" w:rsidRDefault="00206064" w:rsidP="00B074AB">
      <w:pPr>
        <w:spacing w:before="50" w:after="50" w:line="360" w:lineRule="auto"/>
        <w:rPr>
          <w:rFonts w:ascii="宋体" w:eastAsia="宋体" w:hAnsi="宋体"/>
          <w:sz w:val="24"/>
          <w:szCs w:val="24"/>
        </w:rPr>
      </w:pPr>
    </w:p>
    <w:p w:rsidR="00206064" w:rsidRPr="0086676B" w:rsidRDefault="00206064" w:rsidP="00B074AB">
      <w:pPr>
        <w:spacing w:before="50" w:after="50" w:line="360" w:lineRule="auto"/>
        <w:rPr>
          <w:rFonts w:ascii="宋体" w:eastAsia="宋体" w:hAnsi="宋体"/>
          <w:sz w:val="24"/>
          <w:szCs w:val="24"/>
        </w:rPr>
      </w:pPr>
      <w:r w:rsidRPr="0086676B">
        <w:rPr>
          <w:rFonts w:ascii="宋体" w:eastAsia="宋体" w:hAnsi="宋体" w:hint="eastAsia"/>
          <w:sz w:val="24"/>
          <w:szCs w:val="24"/>
        </w:rPr>
        <w:t>尊敬的学院领导：</w:t>
      </w:r>
    </w:p>
    <w:p w:rsidR="00206064" w:rsidRPr="0086676B" w:rsidRDefault="00206064" w:rsidP="00B074AB">
      <w:pPr>
        <w:spacing w:before="50" w:after="50" w:line="360" w:lineRule="auto"/>
        <w:ind w:firstLineChars="200" w:firstLine="480"/>
        <w:rPr>
          <w:rFonts w:ascii="宋体" w:eastAsia="宋体" w:hAnsi="宋体"/>
          <w:sz w:val="24"/>
          <w:szCs w:val="24"/>
        </w:rPr>
      </w:pPr>
      <w:r w:rsidRPr="0086676B">
        <w:rPr>
          <w:rFonts w:ascii="宋体" w:eastAsia="宋体" w:hAnsi="宋体" w:hint="eastAsia"/>
          <w:sz w:val="24"/>
          <w:szCs w:val="24"/>
        </w:rPr>
        <w:t>因__________________________需要，现申请领取归属安全管制类化学品（内容、数量详见下表），本人已了解该类物品的相关管理规定，并保证在保管、使用过程中严格遵守。如有违反，所产生的后果中，本人愿意承担相应责任。</w:t>
      </w:r>
    </w:p>
    <w:p w:rsidR="00206064" w:rsidRPr="0086676B" w:rsidRDefault="00206064" w:rsidP="00B074AB">
      <w:pPr>
        <w:spacing w:before="50" w:after="50" w:line="360" w:lineRule="auto"/>
        <w:ind w:firstLine="645"/>
        <w:rPr>
          <w:rFonts w:ascii="宋体" w:eastAsia="宋体" w:hAnsi="宋体"/>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841"/>
        <w:gridCol w:w="2841"/>
      </w:tblGrid>
      <w:tr w:rsidR="00206064" w:rsidRPr="0086676B" w:rsidTr="00AA0081">
        <w:trPr>
          <w:trHeight w:val="570"/>
          <w:jc w:val="center"/>
        </w:trPr>
        <w:tc>
          <w:tcPr>
            <w:tcW w:w="8522" w:type="dxa"/>
            <w:gridSpan w:val="3"/>
          </w:tcPr>
          <w:p w:rsidR="00206064" w:rsidRPr="0086676B" w:rsidRDefault="00206064" w:rsidP="00B074AB">
            <w:pPr>
              <w:spacing w:before="50" w:after="50" w:line="360" w:lineRule="auto"/>
              <w:jc w:val="left"/>
              <w:rPr>
                <w:rFonts w:ascii="宋体" w:eastAsia="宋体" w:hAnsi="宋体"/>
                <w:sz w:val="24"/>
                <w:szCs w:val="24"/>
              </w:rPr>
            </w:pPr>
            <w:r w:rsidRPr="0086676B">
              <w:rPr>
                <w:rFonts w:ascii="宋体" w:eastAsia="宋体" w:hAnsi="宋体" w:hint="eastAsia"/>
                <w:sz w:val="24"/>
                <w:szCs w:val="24"/>
              </w:rPr>
              <w:t>实验室：                              实验室地点：</w:t>
            </w:r>
          </w:p>
        </w:tc>
      </w:tr>
      <w:tr w:rsidR="00206064" w:rsidRPr="0086676B" w:rsidTr="00AA0081">
        <w:trPr>
          <w:jc w:val="center"/>
        </w:trPr>
        <w:tc>
          <w:tcPr>
            <w:tcW w:w="2840" w:type="dxa"/>
          </w:tcPr>
          <w:p w:rsidR="00206064" w:rsidRPr="0086676B" w:rsidRDefault="00206064" w:rsidP="00B074AB">
            <w:pPr>
              <w:spacing w:before="50" w:after="50" w:line="360" w:lineRule="auto"/>
              <w:jc w:val="center"/>
              <w:rPr>
                <w:rFonts w:ascii="宋体" w:eastAsia="宋体" w:hAnsi="宋体"/>
                <w:sz w:val="24"/>
                <w:szCs w:val="24"/>
              </w:rPr>
            </w:pPr>
            <w:r w:rsidRPr="0086676B">
              <w:rPr>
                <w:rFonts w:ascii="宋体" w:eastAsia="宋体" w:hAnsi="宋体" w:hint="eastAsia"/>
                <w:sz w:val="24"/>
                <w:szCs w:val="24"/>
              </w:rPr>
              <w:t>试剂名称</w:t>
            </w:r>
          </w:p>
        </w:tc>
        <w:tc>
          <w:tcPr>
            <w:tcW w:w="2841" w:type="dxa"/>
          </w:tcPr>
          <w:p w:rsidR="00206064" w:rsidRPr="0086676B" w:rsidRDefault="00206064" w:rsidP="00B074AB">
            <w:pPr>
              <w:spacing w:before="50" w:after="50" w:line="360" w:lineRule="auto"/>
              <w:jc w:val="center"/>
              <w:rPr>
                <w:rFonts w:ascii="宋体" w:eastAsia="宋体" w:hAnsi="宋体"/>
                <w:sz w:val="24"/>
                <w:szCs w:val="24"/>
              </w:rPr>
            </w:pPr>
            <w:r w:rsidRPr="0086676B">
              <w:rPr>
                <w:rFonts w:ascii="宋体" w:eastAsia="宋体" w:hAnsi="宋体" w:hint="eastAsia"/>
                <w:sz w:val="24"/>
                <w:szCs w:val="24"/>
              </w:rPr>
              <w:t>规格</w:t>
            </w:r>
          </w:p>
        </w:tc>
        <w:tc>
          <w:tcPr>
            <w:tcW w:w="2841" w:type="dxa"/>
          </w:tcPr>
          <w:p w:rsidR="00206064" w:rsidRPr="0086676B" w:rsidRDefault="00206064" w:rsidP="00B074AB">
            <w:pPr>
              <w:spacing w:before="50" w:after="50" w:line="360" w:lineRule="auto"/>
              <w:jc w:val="center"/>
              <w:rPr>
                <w:rFonts w:ascii="宋体" w:eastAsia="宋体" w:hAnsi="宋体"/>
                <w:sz w:val="24"/>
                <w:szCs w:val="24"/>
              </w:rPr>
            </w:pPr>
            <w:r w:rsidRPr="0086676B">
              <w:rPr>
                <w:rFonts w:ascii="宋体" w:eastAsia="宋体" w:hAnsi="宋体" w:hint="eastAsia"/>
                <w:sz w:val="24"/>
                <w:szCs w:val="24"/>
              </w:rPr>
              <w:t>数量</w:t>
            </w:r>
          </w:p>
        </w:tc>
      </w:tr>
      <w:tr w:rsidR="00206064" w:rsidRPr="0086676B" w:rsidTr="00AA0081">
        <w:trPr>
          <w:jc w:val="center"/>
        </w:trPr>
        <w:tc>
          <w:tcPr>
            <w:tcW w:w="2840"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r>
      <w:tr w:rsidR="00206064" w:rsidRPr="0086676B" w:rsidTr="00AA0081">
        <w:trPr>
          <w:jc w:val="center"/>
        </w:trPr>
        <w:tc>
          <w:tcPr>
            <w:tcW w:w="2840"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r>
      <w:tr w:rsidR="00206064" w:rsidRPr="0086676B" w:rsidTr="00AA0081">
        <w:trPr>
          <w:jc w:val="center"/>
        </w:trPr>
        <w:tc>
          <w:tcPr>
            <w:tcW w:w="2840"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r>
      <w:tr w:rsidR="00206064" w:rsidRPr="0086676B" w:rsidTr="00AA0081">
        <w:trPr>
          <w:jc w:val="center"/>
        </w:trPr>
        <w:tc>
          <w:tcPr>
            <w:tcW w:w="2840"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r>
      <w:tr w:rsidR="00206064" w:rsidRPr="0086676B" w:rsidTr="00AA0081">
        <w:trPr>
          <w:jc w:val="center"/>
        </w:trPr>
        <w:tc>
          <w:tcPr>
            <w:tcW w:w="2840"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r>
      <w:tr w:rsidR="00206064" w:rsidRPr="0086676B" w:rsidTr="00AA0081">
        <w:trPr>
          <w:jc w:val="center"/>
        </w:trPr>
        <w:tc>
          <w:tcPr>
            <w:tcW w:w="2840"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c>
          <w:tcPr>
            <w:tcW w:w="2841" w:type="dxa"/>
          </w:tcPr>
          <w:p w:rsidR="00206064" w:rsidRPr="0086676B" w:rsidRDefault="00206064" w:rsidP="00B074AB">
            <w:pPr>
              <w:spacing w:before="50" w:after="50" w:line="360" w:lineRule="auto"/>
              <w:rPr>
                <w:rFonts w:ascii="宋体" w:eastAsia="宋体" w:hAnsi="宋体"/>
                <w:sz w:val="24"/>
                <w:szCs w:val="24"/>
              </w:rPr>
            </w:pPr>
          </w:p>
        </w:tc>
      </w:tr>
    </w:tbl>
    <w:p w:rsidR="00206064" w:rsidRPr="0086676B" w:rsidRDefault="00206064" w:rsidP="00B074AB">
      <w:pPr>
        <w:spacing w:before="50" w:after="50"/>
        <w:rPr>
          <w:rFonts w:ascii="宋体" w:eastAsia="宋体" w:hAnsi="宋体"/>
          <w:b/>
          <w:sz w:val="32"/>
          <w:szCs w:val="32"/>
        </w:rPr>
      </w:pPr>
      <w:r w:rsidRPr="0086676B">
        <w:rPr>
          <w:rFonts w:ascii="宋体" w:eastAsia="宋体" w:hAnsi="宋体" w:hint="eastAsia"/>
          <w:b/>
          <w:sz w:val="32"/>
          <w:szCs w:val="32"/>
        </w:rPr>
        <w:t xml:space="preserve">                                 </w:t>
      </w:r>
    </w:p>
    <w:p w:rsidR="00206064" w:rsidRPr="0086676B" w:rsidRDefault="00206064" w:rsidP="00B074AB">
      <w:pPr>
        <w:spacing w:before="50" w:after="50"/>
        <w:rPr>
          <w:rFonts w:ascii="宋体" w:eastAsia="宋体" w:hAnsi="宋体"/>
          <w:sz w:val="24"/>
          <w:szCs w:val="24"/>
        </w:rPr>
      </w:pPr>
      <w:r w:rsidRPr="0086676B">
        <w:rPr>
          <w:rFonts w:ascii="宋体" w:eastAsia="宋体" w:hAnsi="宋体" w:hint="eastAsia"/>
          <w:sz w:val="24"/>
          <w:szCs w:val="24"/>
        </w:rPr>
        <w:t>申请人：             导师（签名）：             分管院领导（签名）：</w:t>
      </w:r>
    </w:p>
    <w:p w:rsidR="00206064" w:rsidRPr="0086676B" w:rsidRDefault="00206064" w:rsidP="00B074AB">
      <w:pPr>
        <w:spacing w:before="50" w:after="50"/>
        <w:rPr>
          <w:rFonts w:ascii="宋体" w:eastAsia="宋体" w:hAnsi="宋体"/>
          <w:b/>
          <w:sz w:val="28"/>
          <w:szCs w:val="28"/>
        </w:rPr>
      </w:pPr>
      <w:r w:rsidRPr="0086676B">
        <w:rPr>
          <w:rFonts w:ascii="宋体" w:eastAsia="宋体" w:hAnsi="宋体" w:hint="eastAsia"/>
          <w:b/>
          <w:sz w:val="28"/>
          <w:szCs w:val="28"/>
        </w:rPr>
        <w:t xml:space="preserve">                                       </w:t>
      </w:r>
    </w:p>
    <w:p w:rsidR="00206064" w:rsidRPr="0086676B" w:rsidRDefault="00206064" w:rsidP="00B074AB">
      <w:pPr>
        <w:spacing w:before="50" w:after="50"/>
        <w:rPr>
          <w:rFonts w:ascii="宋体" w:eastAsia="宋体" w:hAnsi="宋体"/>
          <w:sz w:val="24"/>
          <w:szCs w:val="24"/>
        </w:rPr>
      </w:pPr>
      <w:r w:rsidRPr="0086676B">
        <w:rPr>
          <w:rFonts w:ascii="宋体" w:eastAsia="宋体" w:hAnsi="宋体" w:hint="eastAsia"/>
          <w:b/>
          <w:sz w:val="28"/>
          <w:szCs w:val="28"/>
        </w:rPr>
        <w:t xml:space="preserve">                                               </w:t>
      </w:r>
      <w:r w:rsidRPr="0086676B">
        <w:rPr>
          <w:rFonts w:ascii="宋体" w:eastAsia="宋体" w:hAnsi="宋体" w:hint="eastAsia"/>
          <w:sz w:val="24"/>
          <w:szCs w:val="24"/>
        </w:rPr>
        <w:t>年    月    日</w:t>
      </w:r>
    </w:p>
    <w:p w:rsidR="00206064" w:rsidRPr="0086676B" w:rsidRDefault="00206064" w:rsidP="00B074AB">
      <w:pPr>
        <w:spacing w:before="50" w:after="50"/>
        <w:rPr>
          <w:rFonts w:ascii="宋体" w:eastAsia="宋体" w:hAnsi="宋体"/>
        </w:rPr>
        <w:sectPr w:rsidR="00206064" w:rsidRPr="0086676B" w:rsidSect="00C27A23">
          <w:pgSz w:w="11906" w:h="16838"/>
          <w:pgMar w:top="1134" w:right="1558" w:bottom="993" w:left="1560" w:header="851" w:footer="992" w:gutter="0"/>
          <w:cols w:space="425"/>
          <w:docGrid w:type="lines" w:linePitch="312"/>
        </w:sectPr>
      </w:pPr>
    </w:p>
    <w:p w:rsidR="00DB525C" w:rsidRPr="0086676B" w:rsidRDefault="00DB525C" w:rsidP="00B074AB">
      <w:pPr>
        <w:spacing w:before="50" w:after="50"/>
        <w:jc w:val="center"/>
        <w:rPr>
          <w:rFonts w:ascii="宋体" w:eastAsia="宋体" w:hAnsi="宋体"/>
          <w:b/>
          <w:sz w:val="36"/>
          <w:szCs w:val="36"/>
        </w:rPr>
      </w:pPr>
      <w:r w:rsidRPr="0086676B">
        <w:rPr>
          <w:rFonts w:ascii="宋体" w:eastAsia="宋体" w:hAnsi="宋体" w:hint="eastAsia"/>
          <w:b/>
          <w:sz w:val="36"/>
          <w:szCs w:val="36"/>
        </w:rPr>
        <w:lastRenderedPageBreak/>
        <w:t>生命科学学院易制毒化学品使用登记台账（实验室）</w:t>
      </w:r>
    </w:p>
    <w:tbl>
      <w:tblPr>
        <w:tblStyle w:val="ab"/>
        <w:tblW w:w="5000" w:type="pct"/>
        <w:tblLook w:val="04A0" w:firstRow="1" w:lastRow="0" w:firstColumn="1" w:lastColumn="0" w:noHBand="0" w:noVBand="1"/>
      </w:tblPr>
      <w:tblGrid>
        <w:gridCol w:w="2615"/>
        <w:gridCol w:w="2106"/>
        <w:gridCol w:w="1996"/>
        <w:gridCol w:w="1996"/>
        <w:gridCol w:w="2790"/>
        <w:gridCol w:w="1599"/>
        <w:gridCol w:w="1599"/>
      </w:tblGrid>
      <w:tr w:rsidR="00DB525C" w:rsidRPr="0086676B" w:rsidTr="003A44C5">
        <w:trPr>
          <w:trHeight w:val="120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tabs>
                <w:tab w:val="left" w:pos="714"/>
              </w:tabs>
              <w:spacing w:before="50" w:after="50" w:line="480" w:lineRule="auto"/>
              <w:rPr>
                <w:rFonts w:ascii="宋体" w:eastAsia="宋体" w:hAnsi="宋体"/>
                <w:b/>
                <w:szCs w:val="21"/>
                <w:u w:val="single"/>
              </w:rPr>
            </w:pPr>
            <w:r w:rsidRPr="0086676B">
              <w:rPr>
                <w:rFonts w:ascii="宋体" w:eastAsia="宋体" w:hAnsi="宋体" w:hint="eastAsia"/>
                <w:b/>
                <w:szCs w:val="21"/>
              </w:rPr>
              <w:t>品名：</w:t>
            </w:r>
            <w:r w:rsidRPr="0086676B">
              <w:rPr>
                <w:rFonts w:ascii="宋体" w:eastAsia="宋体" w:hAnsi="宋体" w:hint="eastAsia"/>
                <w:b/>
                <w:szCs w:val="21"/>
                <w:u w:val="single"/>
              </w:rPr>
              <w:t xml:space="preserve">        </w:t>
            </w:r>
            <w:r w:rsidRPr="0086676B">
              <w:rPr>
                <w:rFonts w:ascii="宋体" w:eastAsia="宋体" w:hAnsi="宋体" w:hint="eastAsia"/>
                <w:b/>
                <w:szCs w:val="21"/>
              </w:rPr>
              <w:t xml:space="preserve">                              规格:</w:t>
            </w:r>
            <w:r w:rsidRPr="0086676B">
              <w:rPr>
                <w:rFonts w:ascii="宋体" w:eastAsia="宋体" w:hAnsi="宋体" w:cs="Times New Roman" w:hint="eastAsia"/>
                <w:b/>
                <w:szCs w:val="21"/>
                <w:u w:val="single"/>
              </w:rPr>
              <w:t xml:space="preserve">            </w:t>
            </w:r>
            <w:r w:rsidRPr="0086676B">
              <w:rPr>
                <w:rFonts w:ascii="宋体" w:eastAsia="宋体" w:hAnsi="宋体" w:hint="eastAsia"/>
                <w:b/>
                <w:szCs w:val="21"/>
              </w:rPr>
              <w:t xml:space="preserve">                          计量单位：</w:t>
            </w:r>
            <w:r w:rsidRPr="0086676B">
              <w:rPr>
                <w:rFonts w:ascii="宋体" w:eastAsia="宋体" w:hAnsi="宋体" w:hint="eastAsia"/>
                <w:b/>
                <w:szCs w:val="21"/>
                <w:u w:val="single"/>
              </w:rPr>
              <w:t xml:space="preserve">               </w:t>
            </w:r>
          </w:p>
          <w:p w:rsidR="00DB525C" w:rsidRPr="0086676B" w:rsidRDefault="00DB525C" w:rsidP="00B074AB">
            <w:pPr>
              <w:tabs>
                <w:tab w:val="left" w:pos="714"/>
              </w:tabs>
              <w:spacing w:before="50" w:after="50" w:line="480" w:lineRule="auto"/>
              <w:rPr>
                <w:rFonts w:ascii="宋体" w:eastAsia="宋体" w:hAnsi="宋体"/>
                <w:b/>
                <w:szCs w:val="21"/>
              </w:rPr>
            </w:pPr>
            <w:r w:rsidRPr="0086676B">
              <w:rPr>
                <w:rFonts w:ascii="宋体" w:eastAsia="宋体" w:hAnsi="宋体" w:hint="eastAsia"/>
                <w:b/>
                <w:szCs w:val="21"/>
              </w:rPr>
              <w:t>易制毒分类：</w:t>
            </w:r>
            <w:r w:rsidRPr="0086676B">
              <w:rPr>
                <w:rFonts w:ascii="宋体" w:eastAsia="宋体" w:hAnsi="宋体" w:hint="eastAsia"/>
                <w:b/>
                <w:szCs w:val="21"/>
                <w:u w:val="single"/>
              </w:rPr>
              <w:t xml:space="preserve">         </w:t>
            </w:r>
            <w:r w:rsidRPr="0086676B">
              <w:rPr>
                <w:rFonts w:ascii="宋体" w:eastAsia="宋体" w:hAnsi="宋体" w:hint="eastAsia"/>
                <w:b/>
                <w:szCs w:val="21"/>
              </w:rPr>
              <w:t xml:space="preserve">                       存放地点：</w:t>
            </w:r>
            <w:r w:rsidRPr="0086676B">
              <w:rPr>
                <w:rFonts w:ascii="宋体" w:eastAsia="宋体" w:hAnsi="宋体" w:hint="eastAsia"/>
                <w:b/>
                <w:szCs w:val="21"/>
                <w:u w:val="single"/>
              </w:rPr>
              <w:t xml:space="preserve">                          </w:t>
            </w:r>
            <w:r w:rsidRPr="0086676B">
              <w:rPr>
                <w:rFonts w:ascii="宋体" w:eastAsia="宋体" w:hAnsi="宋体" w:hint="eastAsia"/>
                <w:b/>
                <w:szCs w:val="21"/>
              </w:rPr>
              <w:t xml:space="preserve">          </w:t>
            </w:r>
          </w:p>
        </w:tc>
      </w:tr>
      <w:tr w:rsidR="00DB525C" w:rsidRPr="0086676B" w:rsidTr="003A44C5">
        <w:trPr>
          <w:trHeight w:hRule="exact" w:val="545"/>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tabs>
                <w:tab w:val="left" w:pos="714"/>
              </w:tabs>
              <w:spacing w:before="50" w:after="50" w:line="360" w:lineRule="auto"/>
              <w:jc w:val="center"/>
              <w:rPr>
                <w:rFonts w:ascii="宋体" w:eastAsia="宋体" w:hAnsi="宋体"/>
                <w:b/>
                <w:szCs w:val="21"/>
              </w:rPr>
            </w:pPr>
            <w:r w:rsidRPr="0086676B">
              <w:rPr>
                <w:rFonts w:ascii="宋体" w:eastAsia="宋体" w:hAnsi="宋体" w:hint="eastAsia"/>
                <w:b/>
                <w:szCs w:val="21"/>
              </w:rPr>
              <w:t>时间</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tabs>
                <w:tab w:val="left" w:pos="714"/>
              </w:tabs>
              <w:spacing w:before="50" w:after="50" w:line="360" w:lineRule="auto"/>
              <w:jc w:val="center"/>
              <w:rPr>
                <w:rFonts w:ascii="宋体" w:eastAsia="宋体" w:hAnsi="宋体"/>
                <w:b/>
                <w:szCs w:val="21"/>
              </w:rPr>
            </w:pPr>
            <w:r w:rsidRPr="0086676B">
              <w:rPr>
                <w:rFonts w:ascii="宋体" w:eastAsia="宋体" w:hAnsi="宋体" w:hint="eastAsia"/>
                <w:b/>
                <w:szCs w:val="21"/>
              </w:rPr>
              <w:t>购买来源</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tabs>
                <w:tab w:val="left" w:pos="714"/>
              </w:tabs>
              <w:spacing w:before="50" w:after="50" w:line="360" w:lineRule="auto"/>
              <w:jc w:val="center"/>
              <w:rPr>
                <w:rFonts w:ascii="宋体" w:eastAsia="宋体" w:hAnsi="宋体"/>
                <w:b/>
                <w:szCs w:val="21"/>
              </w:rPr>
            </w:pPr>
            <w:r w:rsidRPr="0086676B">
              <w:rPr>
                <w:rFonts w:ascii="宋体" w:eastAsia="宋体" w:hAnsi="宋体" w:hint="eastAsia"/>
                <w:b/>
                <w:szCs w:val="21"/>
              </w:rPr>
              <w:t>购买数量</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tabs>
                <w:tab w:val="left" w:pos="714"/>
              </w:tabs>
              <w:spacing w:before="50" w:after="50" w:line="360" w:lineRule="auto"/>
              <w:jc w:val="center"/>
              <w:rPr>
                <w:rFonts w:ascii="宋体" w:eastAsia="宋体" w:hAnsi="宋体"/>
                <w:b/>
                <w:szCs w:val="21"/>
              </w:rPr>
            </w:pPr>
            <w:r w:rsidRPr="0086676B">
              <w:rPr>
                <w:rFonts w:ascii="宋体" w:eastAsia="宋体" w:hAnsi="宋体" w:hint="eastAsia"/>
                <w:b/>
                <w:szCs w:val="21"/>
              </w:rPr>
              <w:t>使用数量</w:t>
            </w: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tabs>
                <w:tab w:val="left" w:pos="714"/>
              </w:tabs>
              <w:spacing w:before="50" w:after="50" w:line="360" w:lineRule="auto"/>
              <w:jc w:val="center"/>
              <w:rPr>
                <w:rFonts w:ascii="宋体" w:eastAsia="宋体" w:hAnsi="宋体"/>
                <w:b/>
                <w:szCs w:val="21"/>
              </w:rPr>
            </w:pPr>
            <w:r w:rsidRPr="0086676B">
              <w:rPr>
                <w:rFonts w:ascii="宋体" w:eastAsia="宋体" w:hAnsi="宋体" w:hint="eastAsia"/>
                <w:b/>
                <w:szCs w:val="21"/>
              </w:rPr>
              <w:t>实际剩余数量</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tabs>
                <w:tab w:val="left" w:pos="714"/>
              </w:tabs>
              <w:spacing w:before="50" w:after="50" w:line="360" w:lineRule="auto"/>
              <w:jc w:val="center"/>
              <w:rPr>
                <w:rFonts w:ascii="宋体" w:eastAsia="宋体" w:hAnsi="宋体"/>
                <w:b/>
                <w:szCs w:val="21"/>
              </w:rPr>
            </w:pPr>
            <w:r w:rsidRPr="0086676B">
              <w:rPr>
                <w:rFonts w:ascii="宋体" w:eastAsia="宋体" w:hAnsi="宋体" w:hint="eastAsia"/>
                <w:b/>
                <w:szCs w:val="21"/>
              </w:rPr>
              <w:t>使用人</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tabs>
                <w:tab w:val="left" w:pos="714"/>
              </w:tabs>
              <w:spacing w:before="50" w:after="50" w:line="360" w:lineRule="auto"/>
              <w:jc w:val="center"/>
              <w:rPr>
                <w:rFonts w:ascii="宋体" w:eastAsia="宋体" w:hAnsi="宋体"/>
                <w:b/>
                <w:szCs w:val="21"/>
              </w:rPr>
            </w:pPr>
            <w:r w:rsidRPr="0086676B">
              <w:rPr>
                <w:rFonts w:ascii="宋体" w:eastAsia="宋体" w:hAnsi="宋体" w:hint="eastAsia"/>
                <w:b/>
                <w:szCs w:val="21"/>
              </w:rPr>
              <w:t>保管人</w:t>
            </w:r>
          </w:p>
        </w:tc>
      </w:tr>
      <w:tr w:rsidR="00DB525C" w:rsidRPr="0086676B" w:rsidTr="003A44C5">
        <w:trPr>
          <w:trHeight w:hRule="exact" w:val="425"/>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Chars="300" w:firstLine="450"/>
              <w:rPr>
                <w:rFonts w:ascii="宋体" w:eastAsia="宋体" w:hAnsi="宋体"/>
                <w:sz w:val="15"/>
                <w:szCs w:val="15"/>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Chars="300" w:firstLine="450"/>
              <w:rPr>
                <w:rFonts w:ascii="宋体" w:eastAsia="宋体" w:hAnsi="宋体"/>
                <w:sz w:val="15"/>
                <w:szCs w:val="15"/>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00"/>
              <w:jc w:val="center"/>
              <w:rPr>
                <w:rFonts w:ascii="宋体" w:eastAsia="宋体" w:hAnsi="宋体"/>
                <w:sz w:val="15"/>
                <w:szCs w:val="15"/>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276"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r w:rsidR="00DB525C" w:rsidRPr="0086676B" w:rsidTr="003A44C5">
        <w:trPr>
          <w:trHeight w:hRule="exact" w:val="340"/>
        </w:trPr>
        <w:tc>
          <w:tcPr>
            <w:tcW w:w="8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9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25C" w:rsidRPr="0086676B" w:rsidRDefault="00DB525C" w:rsidP="00B074AB">
            <w:pPr>
              <w:spacing w:before="50" w:after="50" w:line="432" w:lineRule="auto"/>
              <w:ind w:firstLine="400"/>
              <w:jc w:val="center"/>
              <w:rPr>
                <w:rFonts w:ascii="宋体" w:eastAsia="宋体" w:hAnsi="宋体"/>
                <w:sz w:val="20"/>
                <w:szCs w:val="20"/>
              </w:rPr>
            </w:pPr>
          </w:p>
        </w:tc>
      </w:tr>
    </w:tbl>
    <w:p w:rsidR="00206064" w:rsidRPr="0086676B" w:rsidRDefault="00206064" w:rsidP="00B074AB">
      <w:pPr>
        <w:spacing w:before="50" w:after="50"/>
        <w:rPr>
          <w:rFonts w:ascii="宋体" w:eastAsia="宋体" w:hAnsi="宋体"/>
        </w:rPr>
      </w:pPr>
    </w:p>
    <w:p w:rsidR="00DB525C" w:rsidRPr="0086676B" w:rsidRDefault="00DB525C">
      <w:pPr>
        <w:pStyle w:val="2"/>
        <w:numPr>
          <w:ilvl w:val="0"/>
          <w:numId w:val="6"/>
        </w:numPr>
        <w:spacing w:beforeLines="50" w:before="156" w:afterLines="50" w:after="156"/>
        <w:rPr>
          <w:rFonts w:ascii="宋体" w:eastAsia="宋体" w:hAnsi="宋体"/>
          <w:sz w:val="28"/>
          <w:szCs w:val="28"/>
        </w:rPr>
        <w:sectPr w:rsidR="00DB525C" w:rsidRPr="0086676B" w:rsidSect="00206064">
          <w:pgSz w:w="16838" w:h="11906" w:orient="landscape"/>
          <w:pgMar w:top="993" w:right="1134" w:bottom="993" w:left="993" w:header="851" w:footer="992" w:gutter="0"/>
          <w:cols w:space="425"/>
          <w:docGrid w:type="lines" w:linePitch="312"/>
        </w:sectPr>
      </w:pPr>
    </w:p>
    <w:p w:rsidR="00BF744A" w:rsidRPr="004440FB" w:rsidRDefault="002A24B3" w:rsidP="004440FB">
      <w:pPr>
        <w:pStyle w:val="3"/>
        <w:numPr>
          <w:ilvl w:val="0"/>
          <w:numId w:val="7"/>
        </w:numPr>
        <w:spacing w:before="50" w:after="50"/>
        <w:rPr>
          <w:rFonts w:ascii="宋体" w:eastAsia="宋体" w:hAnsi="宋体"/>
          <w:sz w:val="24"/>
          <w:szCs w:val="24"/>
        </w:rPr>
      </w:pPr>
      <w:bookmarkStart w:id="18" w:name="_Toc516817779"/>
      <w:r w:rsidRPr="004440FB">
        <w:rPr>
          <w:rFonts w:ascii="宋体" w:eastAsia="宋体" w:hAnsi="宋体" w:hint="eastAsia"/>
          <w:sz w:val="24"/>
          <w:szCs w:val="24"/>
        </w:rPr>
        <w:lastRenderedPageBreak/>
        <w:t>易制</w:t>
      </w:r>
      <w:proofErr w:type="gramStart"/>
      <w:r w:rsidRPr="004440FB">
        <w:rPr>
          <w:rFonts w:ascii="宋体" w:eastAsia="宋体" w:hAnsi="宋体" w:hint="eastAsia"/>
          <w:sz w:val="24"/>
          <w:szCs w:val="24"/>
        </w:rPr>
        <w:t>爆</w:t>
      </w:r>
      <w:proofErr w:type="gramEnd"/>
      <w:r w:rsidR="0064123D" w:rsidRPr="004440FB">
        <w:rPr>
          <w:rFonts w:ascii="宋体" w:eastAsia="宋体" w:hAnsi="宋体" w:hint="eastAsia"/>
          <w:sz w:val="24"/>
          <w:szCs w:val="24"/>
        </w:rPr>
        <w:t>化学品</w:t>
      </w:r>
      <w:r w:rsidR="00325D4F" w:rsidRPr="004440FB">
        <w:rPr>
          <w:rFonts w:ascii="宋体" w:eastAsia="宋体" w:hAnsi="宋体" w:hint="eastAsia"/>
          <w:sz w:val="24"/>
          <w:szCs w:val="24"/>
        </w:rPr>
        <w:t>管理</w:t>
      </w:r>
      <w:bookmarkEnd w:id="18"/>
    </w:p>
    <w:p w:rsidR="00AA0081" w:rsidRPr="006837EF" w:rsidRDefault="00AA0081" w:rsidP="006837EF">
      <w:pPr>
        <w:widowControl/>
        <w:spacing w:beforeLines="50" w:before="156" w:afterLines="50" w:after="156"/>
        <w:jc w:val="left"/>
        <w:rPr>
          <w:rFonts w:ascii="宋体" w:eastAsia="宋体" w:hAnsi="宋体"/>
          <w:b/>
          <w:szCs w:val="21"/>
        </w:rPr>
      </w:pPr>
      <w:r w:rsidRPr="006837EF">
        <w:rPr>
          <w:rFonts w:ascii="宋体" w:eastAsia="宋体" w:hAnsi="宋体" w:hint="eastAsia"/>
          <w:b/>
          <w:szCs w:val="21"/>
        </w:rPr>
        <w:t>（</w:t>
      </w:r>
      <w:r w:rsidRPr="006837EF">
        <w:rPr>
          <w:rFonts w:ascii="宋体" w:eastAsia="宋体" w:hAnsi="宋体"/>
          <w:b/>
          <w:szCs w:val="21"/>
        </w:rPr>
        <w:t>1</w:t>
      </w:r>
      <w:r w:rsidRPr="006837EF">
        <w:rPr>
          <w:rFonts w:ascii="宋体" w:eastAsia="宋体" w:hAnsi="宋体" w:hint="eastAsia"/>
          <w:b/>
          <w:szCs w:val="21"/>
        </w:rPr>
        <w:t>）</w:t>
      </w:r>
      <w:r w:rsidRPr="006837EF">
        <w:rPr>
          <w:rFonts w:ascii="宋体" w:eastAsia="宋体" w:hAnsi="宋体"/>
          <w:b/>
          <w:szCs w:val="21"/>
        </w:rPr>
        <w:t>生命科学学院易制</w:t>
      </w:r>
      <w:proofErr w:type="gramStart"/>
      <w:r w:rsidR="00005D1B" w:rsidRPr="006837EF">
        <w:rPr>
          <w:rFonts w:ascii="宋体" w:eastAsia="宋体" w:hAnsi="宋体" w:hint="eastAsia"/>
          <w:b/>
          <w:szCs w:val="21"/>
        </w:rPr>
        <w:t>爆</w:t>
      </w:r>
      <w:proofErr w:type="gramEnd"/>
      <w:r w:rsidRPr="006837EF">
        <w:rPr>
          <w:rFonts w:ascii="宋体" w:eastAsia="宋体" w:hAnsi="宋体"/>
          <w:b/>
          <w:szCs w:val="21"/>
        </w:rPr>
        <w:t>化学品管理规定</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1、</w:t>
      </w:r>
      <w:r w:rsidRPr="006837EF">
        <w:rPr>
          <w:rFonts w:ascii="宋体" w:eastAsia="宋体" w:hAnsi="宋体"/>
          <w:szCs w:val="21"/>
        </w:rPr>
        <w:t>易制</w:t>
      </w:r>
      <w:proofErr w:type="gramStart"/>
      <w:r w:rsidRPr="006837EF">
        <w:rPr>
          <w:rFonts w:ascii="宋体" w:eastAsia="宋体" w:hAnsi="宋体" w:hint="eastAsia"/>
          <w:szCs w:val="21"/>
        </w:rPr>
        <w:t>爆</w:t>
      </w:r>
      <w:proofErr w:type="gramEnd"/>
      <w:r w:rsidRPr="006837EF">
        <w:rPr>
          <w:rFonts w:ascii="宋体" w:eastAsia="宋体" w:hAnsi="宋体"/>
          <w:szCs w:val="21"/>
        </w:rPr>
        <w:t>化学品应坚持按需领用原则，实行谁签领谁负责的责任制。</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2、</w:t>
      </w:r>
      <w:r w:rsidR="00A77027" w:rsidRPr="006837EF">
        <w:rPr>
          <w:rFonts w:ascii="宋体" w:eastAsia="宋体" w:hAnsi="宋体" w:hint="eastAsia"/>
          <w:szCs w:val="21"/>
        </w:rPr>
        <w:t>易制</w:t>
      </w:r>
      <w:proofErr w:type="gramStart"/>
      <w:r w:rsidR="00A77027" w:rsidRPr="006837EF">
        <w:rPr>
          <w:rFonts w:ascii="宋体" w:eastAsia="宋体" w:hAnsi="宋体" w:hint="eastAsia"/>
          <w:szCs w:val="21"/>
        </w:rPr>
        <w:t>爆</w:t>
      </w:r>
      <w:proofErr w:type="gramEnd"/>
      <w:r w:rsidR="00A77027" w:rsidRPr="006837EF">
        <w:rPr>
          <w:rFonts w:ascii="宋体" w:eastAsia="宋体" w:hAnsi="宋体" w:hint="eastAsia"/>
          <w:szCs w:val="21"/>
        </w:rPr>
        <w:t>化学品需双人使用</w:t>
      </w:r>
      <w:r w:rsidRPr="006837EF">
        <w:rPr>
          <w:rFonts w:ascii="宋体" w:eastAsia="宋体" w:hAnsi="宋体"/>
          <w:szCs w:val="21"/>
        </w:rPr>
        <w:t>，</w:t>
      </w:r>
      <w:proofErr w:type="gramStart"/>
      <w:r w:rsidR="00A77027" w:rsidRPr="006837EF">
        <w:rPr>
          <w:rFonts w:ascii="宋体" w:eastAsia="宋体" w:hAnsi="宋体" w:hint="eastAsia"/>
          <w:szCs w:val="21"/>
        </w:rPr>
        <w:t>且</w:t>
      </w:r>
      <w:r w:rsidRPr="006837EF">
        <w:rPr>
          <w:rFonts w:ascii="宋体" w:eastAsia="宋体" w:hAnsi="宋体"/>
          <w:szCs w:val="21"/>
        </w:rPr>
        <w:t>建立易制</w:t>
      </w:r>
      <w:r w:rsidRPr="006837EF">
        <w:rPr>
          <w:rFonts w:ascii="宋体" w:eastAsia="宋体" w:hAnsi="宋体" w:hint="eastAsia"/>
          <w:szCs w:val="21"/>
        </w:rPr>
        <w:t>爆</w:t>
      </w:r>
      <w:proofErr w:type="gramEnd"/>
      <w:r w:rsidRPr="006837EF">
        <w:rPr>
          <w:rFonts w:ascii="宋体" w:eastAsia="宋体" w:hAnsi="宋体"/>
          <w:szCs w:val="21"/>
        </w:rPr>
        <w:t>化学品使用台账，详细记录进货、使用、转移、报废、库存等情况，相关记录至少保存3年，并接受学校及相关部门的监督检查。</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3、</w:t>
      </w:r>
      <w:r w:rsidRPr="006837EF">
        <w:rPr>
          <w:rFonts w:ascii="宋体" w:eastAsia="宋体" w:hAnsi="宋体"/>
          <w:szCs w:val="21"/>
        </w:rPr>
        <w:t>使用易制</w:t>
      </w:r>
      <w:proofErr w:type="gramStart"/>
      <w:r w:rsidRPr="006837EF">
        <w:rPr>
          <w:rFonts w:ascii="宋体" w:eastAsia="宋体" w:hAnsi="宋体" w:hint="eastAsia"/>
          <w:szCs w:val="21"/>
        </w:rPr>
        <w:t>爆</w:t>
      </w:r>
      <w:proofErr w:type="gramEnd"/>
      <w:r w:rsidRPr="006837EF">
        <w:rPr>
          <w:rFonts w:ascii="宋体" w:eastAsia="宋体" w:hAnsi="宋体"/>
          <w:szCs w:val="21"/>
        </w:rPr>
        <w:t>化学品的教学、科研实验室，须指定专人保管易制</w:t>
      </w:r>
      <w:proofErr w:type="gramStart"/>
      <w:r w:rsidRPr="006837EF">
        <w:rPr>
          <w:rFonts w:ascii="宋体" w:eastAsia="宋体" w:hAnsi="宋体" w:hint="eastAsia"/>
          <w:szCs w:val="21"/>
        </w:rPr>
        <w:t>爆</w:t>
      </w:r>
      <w:proofErr w:type="gramEnd"/>
      <w:r w:rsidRPr="006837EF">
        <w:rPr>
          <w:rFonts w:ascii="宋体" w:eastAsia="宋体" w:hAnsi="宋体"/>
          <w:szCs w:val="21"/>
        </w:rPr>
        <w:t>化学品，</w:t>
      </w:r>
      <w:r w:rsidR="00731917" w:rsidRPr="006837EF">
        <w:rPr>
          <w:rFonts w:ascii="宋体" w:eastAsia="宋体" w:hAnsi="宋体" w:hint="eastAsia"/>
          <w:szCs w:val="21"/>
        </w:rPr>
        <w:t>专柜</w:t>
      </w:r>
      <w:r w:rsidR="002C6F60" w:rsidRPr="006837EF">
        <w:rPr>
          <w:rFonts w:ascii="宋体" w:eastAsia="宋体" w:hAnsi="宋体" w:hint="eastAsia"/>
          <w:szCs w:val="21"/>
        </w:rPr>
        <w:t>上锁管理，</w:t>
      </w:r>
      <w:r w:rsidRPr="006837EF">
        <w:rPr>
          <w:rFonts w:ascii="宋体" w:eastAsia="宋体" w:hAnsi="宋体"/>
          <w:szCs w:val="21"/>
        </w:rPr>
        <w:t>认真做好详细的领料和使用记录，确保使用存放安全。</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4、</w:t>
      </w:r>
      <w:r w:rsidRPr="006837EF">
        <w:rPr>
          <w:rFonts w:ascii="宋体" w:eastAsia="宋体" w:hAnsi="宋体"/>
          <w:szCs w:val="21"/>
        </w:rPr>
        <w:t>易制</w:t>
      </w:r>
      <w:proofErr w:type="gramStart"/>
      <w:r w:rsidRPr="006837EF">
        <w:rPr>
          <w:rFonts w:ascii="宋体" w:eastAsia="宋体" w:hAnsi="宋体" w:hint="eastAsia"/>
          <w:szCs w:val="21"/>
        </w:rPr>
        <w:t>爆</w:t>
      </w:r>
      <w:proofErr w:type="gramEnd"/>
      <w:r w:rsidRPr="006837EF">
        <w:rPr>
          <w:rFonts w:ascii="宋体" w:eastAsia="宋体" w:hAnsi="宋体"/>
          <w:szCs w:val="21"/>
        </w:rPr>
        <w:t>化学品的空瓶不能随意丢弃，应装箱、打包，贴好标签，等待学校统一处置。</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szCs w:val="21"/>
        </w:rPr>
        <w:t>5</w:t>
      </w:r>
      <w:r w:rsidRPr="006837EF">
        <w:rPr>
          <w:rFonts w:ascii="宋体" w:eastAsia="宋体" w:hAnsi="宋体" w:hint="eastAsia"/>
          <w:szCs w:val="21"/>
        </w:rPr>
        <w:t>、</w:t>
      </w:r>
      <w:r w:rsidRPr="006837EF">
        <w:rPr>
          <w:rFonts w:ascii="宋体" w:eastAsia="宋体" w:hAnsi="宋体"/>
          <w:szCs w:val="21"/>
        </w:rPr>
        <w:t>易制</w:t>
      </w:r>
      <w:proofErr w:type="gramStart"/>
      <w:r w:rsidRPr="006837EF">
        <w:rPr>
          <w:rFonts w:ascii="宋体" w:eastAsia="宋体" w:hAnsi="宋体" w:hint="eastAsia"/>
          <w:szCs w:val="21"/>
        </w:rPr>
        <w:t>爆</w:t>
      </w:r>
      <w:proofErr w:type="gramEnd"/>
      <w:r w:rsidRPr="006837EF">
        <w:rPr>
          <w:rFonts w:ascii="宋体" w:eastAsia="宋体" w:hAnsi="宋体"/>
          <w:szCs w:val="21"/>
        </w:rPr>
        <w:t>化学品需每学期盘点一次。</w:t>
      </w:r>
    </w:p>
    <w:p w:rsidR="00AA0081" w:rsidRPr="006837EF" w:rsidRDefault="00AA0081" w:rsidP="006837EF">
      <w:pPr>
        <w:spacing w:beforeLines="50" w:before="156" w:afterLines="50" w:after="156"/>
        <w:rPr>
          <w:rFonts w:ascii="宋体" w:eastAsia="宋体" w:hAnsi="宋体"/>
          <w:b/>
          <w:szCs w:val="21"/>
        </w:rPr>
      </w:pPr>
      <w:r w:rsidRPr="006837EF">
        <w:rPr>
          <w:rFonts w:ascii="宋体" w:eastAsia="宋体" w:hAnsi="宋体" w:hint="eastAsia"/>
          <w:b/>
          <w:szCs w:val="21"/>
        </w:rPr>
        <w:t>（</w:t>
      </w:r>
      <w:r w:rsidRPr="006837EF">
        <w:rPr>
          <w:rFonts w:ascii="宋体" w:eastAsia="宋体" w:hAnsi="宋体"/>
          <w:b/>
          <w:szCs w:val="21"/>
        </w:rPr>
        <w:t>2</w:t>
      </w:r>
      <w:r w:rsidRPr="006837EF">
        <w:rPr>
          <w:rFonts w:ascii="宋体" w:eastAsia="宋体" w:hAnsi="宋体" w:hint="eastAsia"/>
          <w:b/>
          <w:szCs w:val="21"/>
        </w:rPr>
        <w:t>）相关表格及台账</w:t>
      </w:r>
    </w:p>
    <w:p w:rsidR="00AA0081"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1、</w:t>
      </w:r>
      <w:r w:rsidRPr="006837EF">
        <w:rPr>
          <w:rFonts w:ascii="宋体" w:eastAsia="宋体" w:hAnsi="宋体"/>
          <w:szCs w:val="21"/>
        </w:rPr>
        <w:t>易制</w:t>
      </w:r>
      <w:proofErr w:type="gramStart"/>
      <w:r w:rsidRPr="006837EF">
        <w:rPr>
          <w:rFonts w:ascii="宋体" w:eastAsia="宋体" w:hAnsi="宋体"/>
          <w:szCs w:val="21"/>
        </w:rPr>
        <w:t>爆</w:t>
      </w:r>
      <w:proofErr w:type="gramEnd"/>
      <w:r w:rsidRPr="006837EF">
        <w:rPr>
          <w:rFonts w:ascii="宋体" w:eastAsia="宋体" w:hAnsi="宋体"/>
          <w:szCs w:val="21"/>
        </w:rPr>
        <w:t>化学品领用申请单</w:t>
      </w:r>
      <w:r w:rsidRPr="006837EF">
        <w:rPr>
          <w:rFonts w:ascii="宋体" w:eastAsia="宋体" w:hAnsi="宋体" w:hint="eastAsia"/>
          <w:szCs w:val="21"/>
        </w:rPr>
        <w:t>（同上——易制毒化学品领用申请单）</w:t>
      </w:r>
    </w:p>
    <w:p w:rsidR="00DB525C" w:rsidRPr="006837EF" w:rsidRDefault="00DB525C" w:rsidP="006837EF">
      <w:pPr>
        <w:spacing w:beforeLines="50" w:before="156" w:afterLines="50" w:after="156"/>
        <w:rPr>
          <w:rFonts w:ascii="宋体" w:eastAsia="宋体" w:hAnsi="宋体"/>
          <w:szCs w:val="21"/>
        </w:rPr>
      </w:pPr>
      <w:r w:rsidRPr="006837EF">
        <w:rPr>
          <w:rFonts w:ascii="宋体" w:eastAsia="宋体" w:hAnsi="宋体"/>
          <w:szCs w:val="21"/>
        </w:rPr>
        <w:t>2、生命科学学院易制</w:t>
      </w:r>
      <w:proofErr w:type="gramStart"/>
      <w:r w:rsidR="00AA0081" w:rsidRPr="006837EF">
        <w:rPr>
          <w:rFonts w:ascii="宋体" w:eastAsia="宋体" w:hAnsi="宋体" w:hint="eastAsia"/>
          <w:szCs w:val="21"/>
        </w:rPr>
        <w:t>爆</w:t>
      </w:r>
      <w:proofErr w:type="gramEnd"/>
      <w:r w:rsidRPr="006837EF">
        <w:rPr>
          <w:rFonts w:ascii="宋体" w:eastAsia="宋体" w:hAnsi="宋体"/>
          <w:szCs w:val="21"/>
        </w:rPr>
        <w:t>化学品使用登记台账（实验室）</w:t>
      </w:r>
      <w:r w:rsidR="0098013F" w:rsidRPr="006837EF">
        <w:rPr>
          <w:rFonts w:ascii="宋体" w:eastAsia="宋体" w:hAnsi="宋体" w:hint="eastAsia"/>
          <w:szCs w:val="21"/>
        </w:rPr>
        <w:t>[见后面]</w:t>
      </w:r>
    </w:p>
    <w:p w:rsidR="00C27A23" w:rsidRPr="006837EF" w:rsidRDefault="00AA0081" w:rsidP="006837EF">
      <w:pPr>
        <w:spacing w:beforeLines="50" w:before="156" w:afterLines="50" w:after="156"/>
        <w:rPr>
          <w:rFonts w:ascii="宋体" w:eastAsia="宋体" w:hAnsi="宋体"/>
          <w:szCs w:val="21"/>
        </w:rPr>
      </w:pPr>
      <w:r w:rsidRPr="006837EF">
        <w:rPr>
          <w:rFonts w:ascii="宋体" w:eastAsia="宋体" w:hAnsi="宋体" w:hint="eastAsia"/>
          <w:szCs w:val="21"/>
        </w:rPr>
        <w:t>3、易制</w:t>
      </w:r>
      <w:proofErr w:type="gramStart"/>
      <w:r w:rsidRPr="006837EF">
        <w:rPr>
          <w:rFonts w:ascii="宋体" w:eastAsia="宋体" w:hAnsi="宋体" w:hint="eastAsia"/>
          <w:szCs w:val="21"/>
        </w:rPr>
        <w:t>爆</w:t>
      </w:r>
      <w:proofErr w:type="gramEnd"/>
      <w:r w:rsidRPr="006837EF">
        <w:rPr>
          <w:rFonts w:ascii="宋体" w:eastAsia="宋体" w:hAnsi="宋体" w:hint="eastAsia"/>
          <w:szCs w:val="21"/>
        </w:rPr>
        <w:t>化学品名录（</w:t>
      </w:r>
      <w:r w:rsidRPr="006837EF">
        <w:rPr>
          <w:rFonts w:ascii="宋体" w:eastAsia="宋体" w:hAnsi="宋体"/>
          <w:szCs w:val="21"/>
        </w:rPr>
        <w:t>2017年版）</w:t>
      </w:r>
      <w:r w:rsidRPr="006837EF">
        <w:rPr>
          <w:rFonts w:ascii="宋体" w:eastAsia="宋体" w:hAnsi="宋体" w:hint="eastAsia"/>
          <w:szCs w:val="21"/>
        </w:rPr>
        <w:t>[</w:t>
      </w:r>
      <w:r w:rsidRPr="006837EF">
        <w:rPr>
          <w:rFonts w:ascii="宋体" w:eastAsia="宋体" w:hAnsi="宋体"/>
          <w:szCs w:val="21"/>
          <w:shd w:val="clear" w:color="auto" w:fill="FFFFFF"/>
        </w:rPr>
        <w:t>学院网站的</w:t>
      </w:r>
      <w:r w:rsidRPr="006837EF">
        <w:rPr>
          <w:rFonts w:ascii="宋体" w:eastAsia="宋体" w:hAnsi="宋体"/>
          <w:szCs w:val="21"/>
          <w:u w:val="single"/>
          <w:shd w:val="clear" w:color="auto" w:fill="FFFFFF"/>
        </w:rPr>
        <w:t>下载中心--</w:t>
      </w:r>
      <w:hyperlink r:id="rId31" w:history="1">
        <w:r w:rsidRPr="006837EF">
          <w:rPr>
            <w:rStyle w:val="a3"/>
            <w:rFonts w:ascii="宋体" w:eastAsia="宋体" w:hAnsi="宋体"/>
            <w:color w:val="000000"/>
            <w:szCs w:val="21"/>
            <w:shd w:val="clear" w:color="auto" w:fill="FFFFFF"/>
          </w:rPr>
          <w:t>仪器与试剂材料专区</w:t>
        </w:r>
      </w:hyperlink>
      <w:r w:rsidRPr="006837EF">
        <w:rPr>
          <w:rFonts w:ascii="宋体" w:eastAsia="宋体" w:hAnsi="宋体"/>
          <w:szCs w:val="21"/>
          <w:shd w:val="clear" w:color="auto" w:fill="FFFFFF"/>
        </w:rPr>
        <w:t>中下载</w:t>
      </w:r>
      <w:r w:rsidRPr="006837EF">
        <w:rPr>
          <w:rFonts w:ascii="宋体" w:eastAsia="宋体" w:hAnsi="宋体" w:hint="eastAsia"/>
          <w:szCs w:val="21"/>
        </w:rPr>
        <w:t>]（</w:t>
      </w:r>
      <w:hyperlink r:id="rId32" w:history="1">
        <w:r w:rsidRPr="006837EF">
          <w:rPr>
            <w:rStyle w:val="a3"/>
            <w:rFonts w:ascii="宋体" w:eastAsia="宋体" w:hAnsi="宋体"/>
            <w:szCs w:val="21"/>
          </w:rPr>
          <w:t>http://life.xmu.edu.cn/2b/6a/c3782a76650/page.htm</w:t>
        </w:r>
      </w:hyperlink>
      <w:r w:rsidRPr="006837EF">
        <w:rPr>
          <w:rFonts w:ascii="宋体" w:eastAsia="宋体" w:hAnsi="宋体" w:hint="eastAsia"/>
          <w:szCs w:val="21"/>
        </w:rPr>
        <w:t>）</w:t>
      </w:r>
    </w:p>
    <w:p w:rsidR="00C27A23" w:rsidRPr="006837EF" w:rsidRDefault="00C27A23" w:rsidP="006837EF">
      <w:pPr>
        <w:spacing w:beforeLines="50" w:before="156" w:afterLines="50" w:after="156"/>
        <w:ind w:firstLineChars="200" w:firstLine="420"/>
        <w:rPr>
          <w:rFonts w:ascii="宋体" w:eastAsia="宋体" w:hAnsi="宋体"/>
          <w:szCs w:val="21"/>
        </w:rPr>
      </w:pPr>
      <w:r w:rsidRPr="006837EF">
        <w:rPr>
          <w:rFonts w:ascii="宋体" w:eastAsia="宋体" w:hAnsi="宋体" w:hint="eastAsia"/>
          <w:szCs w:val="21"/>
        </w:rPr>
        <w:t>国家管制的易制</w:t>
      </w:r>
      <w:proofErr w:type="gramStart"/>
      <w:r w:rsidRPr="006837EF">
        <w:rPr>
          <w:rFonts w:ascii="宋体" w:eastAsia="宋体" w:hAnsi="宋体" w:hint="eastAsia"/>
          <w:szCs w:val="21"/>
        </w:rPr>
        <w:t>爆</w:t>
      </w:r>
      <w:proofErr w:type="gramEnd"/>
      <w:r w:rsidRPr="006837EF">
        <w:rPr>
          <w:rFonts w:ascii="宋体" w:eastAsia="宋体" w:hAnsi="宋体" w:hint="eastAsia"/>
          <w:szCs w:val="21"/>
        </w:rPr>
        <w:t>化学品很多，详见“易制</w:t>
      </w:r>
      <w:proofErr w:type="gramStart"/>
      <w:r w:rsidRPr="006837EF">
        <w:rPr>
          <w:rFonts w:ascii="宋体" w:eastAsia="宋体" w:hAnsi="宋体" w:hint="eastAsia"/>
          <w:szCs w:val="21"/>
        </w:rPr>
        <w:t>爆</w:t>
      </w:r>
      <w:proofErr w:type="gramEnd"/>
      <w:r w:rsidRPr="006837EF">
        <w:rPr>
          <w:rFonts w:ascii="宋体" w:eastAsia="宋体" w:hAnsi="宋体" w:hint="eastAsia"/>
          <w:szCs w:val="21"/>
        </w:rPr>
        <w:t>化学品名录（</w:t>
      </w:r>
      <w:r w:rsidRPr="006837EF">
        <w:rPr>
          <w:rFonts w:ascii="宋体" w:eastAsia="宋体" w:hAnsi="宋体"/>
          <w:szCs w:val="21"/>
        </w:rPr>
        <w:t>2017年版）</w:t>
      </w:r>
      <w:r w:rsidRPr="006837EF">
        <w:rPr>
          <w:rFonts w:ascii="宋体" w:eastAsia="宋体" w:hAnsi="宋体" w:hint="eastAsia"/>
          <w:szCs w:val="21"/>
        </w:rPr>
        <w:t>”。生科院常用的易制</w:t>
      </w:r>
      <w:proofErr w:type="gramStart"/>
      <w:r w:rsidRPr="006837EF">
        <w:rPr>
          <w:rFonts w:ascii="宋体" w:eastAsia="宋体" w:hAnsi="宋体" w:hint="eastAsia"/>
          <w:szCs w:val="21"/>
        </w:rPr>
        <w:t>爆</w:t>
      </w:r>
      <w:proofErr w:type="gramEnd"/>
      <w:r w:rsidRPr="006837EF">
        <w:rPr>
          <w:rFonts w:ascii="宋体" w:eastAsia="宋体" w:hAnsi="宋体" w:hint="eastAsia"/>
          <w:szCs w:val="21"/>
        </w:rPr>
        <w:t>化学品有：</w:t>
      </w:r>
    </w:p>
    <w:p w:rsidR="00C27A23" w:rsidRPr="006837EF" w:rsidRDefault="00C27A23" w:rsidP="006837EF">
      <w:pPr>
        <w:spacing w:beforeLines="50" w:before="156" w:afterLines="50" w:after="156"/>
        <w:ind w:firstLineChars="200" w:firstLine="420"/>
        <w:rPr>
          <w:rFonts w:ascii="宋体" w:eastAsia="宋体" w:hAnsi="宋体"/>
          <w:szCs w:val="21"/>
        </w:rPr>
      </w:pPr>
      <w:r w:rsidRPr="006837EF">
        <w:rPr>
          <w:rFonts w:ascii="宋体" w:eastAsia="宋体" w:hAnsi="宋体" w:hint="eastAsia"/>
          <w:szCs w:val="21"/>
        </w:rPr>
        <w:t>硝酸、硝酸钙、硝酸钾、硝酸钠、硝酸铅、硝酸银、锌粉、过氧化氢、硼氢化钠、重铬酸钾</w:t>
      </w:r>
      <w:r w:rsidR="00EC2E38" w:rsidRPr="006837EF">
        <w:rPr>
          <w:rFonts w:ascii="宋体" w:eastAsia="宋体" w:hAnsi="宋体" w:hint="eastAsia"/>
          <w:szCs w:val="21"/>
        </w:rPr>
        <w:t>、过氧乙酸</w:t>
      </w:r>
      <w:r w:rsidRPr="006837EF">
        <w:rPr>
          <w:rFonts w:ascii="宋体" w:eastAsia="宋体" w:hAnsi="宋体" w:hint="eastAsia"/>
          <w:szCs w:val="21"/>
        </w:rPr>
        <w:t>。</w:t>
      </w:r>
    </w:p>
    <w:p w:rsidR="00C27A23" w:rsidRPr="006837EF" w:rsidRDefault="00C27A23" w:rsidP="006837EF">
      <w:pPr>
        <w:spacing w:beforeLines="50" w:before="156" w:afterLines="50" w:after="156"/>
        <w:rPr>
          <w:rFonts w:ascii="宋体" w:eastAsia="宋体" w:hAnsi="宋体"/>
          <w:szCs w:val="21"/>
        </w:rPr>
        <w:sectPr w:rsidR="00C27A23" w:rsidRPr="006837EF" w:rsidSect="00C27A23">
          <w:pgSz w:w="11906" w:h="16838"/>
          <w:pgMar w:top="993" w:right="1558" w:bottom="1134" w:left="1560" w:header="851" w:footer="992" w:gutter="0"/>
          <w:cols w:space="425"/>
          <w:docGrid w:type="lines" w:linePitch="312"/>
        </w:sectPr>
      </w:pPr>
    </w:p>
    <w:p w:rsidR="00DB525C" w:rsidRPr="0086676B" w:rsidRDefault="00DB525C" w:rsidP="00B074AB">
      <w:pPr>
        <w:spacing w:before="50" w:after="50"/>
        <w:jc w:val="center"/>
        <w:rPr>
          <w:rFonts w:ascii="宋体" w:eastAsia="宋体" w:hAnsi="宋体"/>
          <w:b/>
          <w:sz w:val="36"/>
          <w:szCs w:val="36"/>
        </w:rPr>
      </w:pPr>
      <w:r w:rsidRPr="0086676B">
        <w:rPr>
          <w:rFonts w:ascii="宋体" w:eastAsia="宋体" w:hAnsi="宋体" w:hint="eastAsia"/>
          <w:b/>
          <w:sz w:val="36"/>
          <w:szCs w:val="36"/>
        </w:rPr>
        <w:lastRenderedPageBreak/>
        <w:t>生命科学学院易制</w:t>
      </w:r>
      <w:proofErr w:type="gramStart"/>
      <w:r w:rsidRPr="0086676B">
        <w:rPr>
          <w:rFonts w:ascii="宋体" w:eastAsia="宋体" w:hAnsi="宋体" w:hint="eastAsia"/>
          <w:b/>
          <w:sz w:val="36"/>
          <w:szCs w:val="36"/>
        </w:rPr>
        <w:t>爆</w:t>
      </w:r>
      <w:proofErr w:type="gramEnd"/>
      <w:r w:rsidRPr="0086676B">
        <w:rPr>
          <w:rFonts w:ascii="宋体" w:eastAsia="宋体" w:hAnsi="宋体" w:hint="eastAsia"/>
          <w:b/>
          <w:sz w:val="36"/>
          <w:szCs w:val="36"/>
        </w:rPr>
        <w:t>化学品使用登记台账（实验室）</w:t>
      </w:r>
    </w:p>
    <w:tbl>
      <w:tblPr>
        <w:tblStyle w:val="ab"/>
        <w:tblW w:w="0" w:type="auto"/>
        <w:tblLook w:val="04A0" w:firstRow="1" w:lastRow="0" w:firstColumn="1" w:lastColumn="0" w:noHBand="0" w:noVBand="1"/>
      </w:tblPr>
      <w:tblGrid>
        <w:gridCol w:w="1874"/>
        <w:gridCol w:w="1966"/>
        <w:gridCol w:w="1901"/>
        <w:gridCol w:w="1890"/>
        <w:gridCol w:w="1691"/>
        <w:gridCol w:w="1701"/>
        <w:gridCol w:w="1701"/>
        <w:gridCol w:w="1701"/>
      </w:tblGrid>
      <w:tr w:rsidR="00DB525C" w:rsidRPr="0086676B" w:rsidTr="003A44C5">
        <w:trPr>
          <w:trHeight w:val="636"/>
        </w:trPr>
        <w:tc>
          <w:tcPr>
            <w:tcW w:w="1442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A77027">
            <w:pPr>
              <w:tabs>
                <w:tab w:val="left" w:pos="714"/>
              </w:tabs>
              <w:spacing w:before="50" w:after="50" w:line="480" w:lineRule="auto"/>
              <w:rPr>
                <w:rFonts w:ascii="宋体" w:eastAsia="宋体" w:hAnsi="宋体"/>
                <w:b/>
                <w:szCs w:val="21"/>
              </w:rPr>
            </w:pPr>
            <w:r w:rsidRPr="0086676B">
              <w:rPr>
                <w:rFonts w:ascii="宋体" w:eastAsia="宋体" w:hAnsi="宋体" w:hint="eastAsia"/>
                <w:b/>
                <w:szCs w:val="21"/>
              </w:rPr>
              <w:t>品名：</w:t>
            </w:r>
            <w:r w:rsidRPr="0086676B">
              <w:rPr>
                <w:rFonts w:ascii="宋体" w:eastAsia="宋体" w:hAnsi="宋体" w:hint="eastAsia"/>
                <w:b/>
                <w:szCs w:val="21"/>
                <w:u w:val="single"/>
              </w:rPr>
              <w:t xml:space="preserve">        </w:t>
            </w:r>
            <w:r w:rsidRPr="0086676B">
              <w:rPr>
                <w:rFonts w:ascii="宋体" w:eastAsia="宋体" w:hAnsi="宋体" w:hint="eastAsia"/>
                <w:b/>
                <w:szCs w:val="21"/>
              </w:rPr>
              <w:t xml:space="preserve">         规格:</w:t>
            </w:r>
            <w:r w:rsidR="00A77027">
              <w:rPr>
                <w:rFonts w:ascii="宋体" w:eastAsia="宋体" w:hAnsi="宋体" w:hint="eastAsia"/>
                <w:b/>
                <w:szCs w:val="21"/>
              </w:rPr>
              <w:t xml:space="preserve">  </w:t>
            </w:r>
            <w:r w:rsidRPr="0086676B">
              <w:rPr>
                <w:rFonts w:ascii="宋体" w:eastAsia="宋体" w:hAnsi="宋体" w:cs="Times New Roman" w:hint="eastAsia"/>
                <w:b/>
                <w:szCs w:val="21"/>
                <w:u w:val="single"/>
              </w:rPr>
              <w:t xml:space="preserve">    </w:t>
            </w:r>
            <w:r w:rsidRPr="0086676B">
              <w:rPr>
                <w:rFonts w:ascii="宋体" w:eastAsia="宋体" w:hAnsi="宋体" w:hint="eastAsia"/>
                <w:b/>
                <w:szCs w:val="21"/>
              </w:rPr>
              <w:t xml:space="preserve">        计量单位：    存放地点：</w:t>
            </w:r>
            <w:r w:rsidRPr="0086676B">
              <w:rPr>
                <w:rFonts w:ascii="宋体" w:eastAsia="宋体" w:hAnsi="宋体" w:hint="eastAsia"/>
                <w:b/>
                <w:szCs w:val="21"/>
                <w:u w:val="single"/>
              </w:rPr>
              <w:t xml:space="preserve">      </w:t>
            </w:r>
            <w:r w:rsidRPr="0086676B">
              <w:rPr>
                <w:rFonts w:ascii="宋体" w:eastAsia="宋体" w:hAnsi="宋体" w:hint="eastAsia"/>
                <w:b/>
                <w:szCs w:val="21"/>
              </w:rPr>
              <w:t xml:space="preserve">          </w:t>
            </w:r>
          </w:p>
        </w:tc>
      </w:tr>
      <w:tr w:rsidR="00DB525C" w:rsidRPr="0086676B" w:rsidTr="003A44C5">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317D63">
            <w:pPr>
              <w:tabs>
                <w:tab w:val="left" w:pos="714"/>
              </w:tabs>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时间</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317D63">
            <w:pPr>
              <w:tabs>
                <w:tab w:val="left" w:pos="714"/>
              </w:tabs>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购买来源</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317D63">
            <w:pPr>
              <w:tabs>
                <w:tab w:val="left" w:pos="714"/>
              </w:tabs>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购买数量</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317D63">
            <w:pPr>
              <w:tabs>
                <w:tab w:val="left" w:pos="714"/>
              </w:tabs>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使用数量</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317D63">
            <w:pPr>
              <w:tabs>
                <w:tab w:val="left" w:pos="714"/>
              </w:tabs>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实际剩余数量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317D63">
            <w:pPr>
              <w:tabs>
                <w:tab w:val="left" w:pos="714"/>
              </w:tabs>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使用人1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317D63">
            <w:pPr>
              <w:tabs>
                <w:tab w:val="left" w:pos="714"/>
              </w:tabs>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使用人2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317D63">
            <w:pPr>
              <w:tabs>
                <w:tab w:val="left" w:pos="714"/>
              </w:tabs>
              <w:spacing w:before="50" w:after="50" w:line="480" w:lineRule="auto"/>
              <w:jc w:val="center"/>
              <w:rPr>
                <w:rFonts w:ascii="宋体" w:eastAsia="宋体" w:hAnsi="宋体"/>
                <w:b/>
                <w:sz w:val="24"/>
                <w:szCs w:val="24"/>
              </w:rPr>
            </w:pPr>
            <w:r w:rsidRPr="0086676B">
              <w:rPr>
                <w:rFonts w:ascii="宋体" w:eastAsia="宋体" w:hAnsi="宋体" w:hint="eastAsia"/>
                <w:b/>
                <w:sz w:val="24"/>
                <w:szCs w:val="24"/>
              </w:rPr>
              <w:t>保管人</w:t>
            </w: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ind w:firstLine="360"/>
              <w:jc w:val="center"/>
              <w:rPr>
                <w:rFonts w:ascii="宋体" w:eastAsia="宋体" w:hAnsi="宋体"/>
                <w:sz w:val="18"/>
                <w:szCs w:val="18"/>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jc w:val="center"/>
              <w:rPr>
                <w:rFonts w:ascii="宋体" w:eastAsia="宋体" w:hAnsi="宋体"/>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jc w:val="center"/>
              <w:rPr>
                <w:rFonts w:ascii="宋体" w:eastAsia="宋体" w:hAnsi="宋体"/>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jc w:val="center"/>
              <w:rPr>
                <w:rFonts w:ascii="宋体" w:eastAsia="宋体" w:hAnsi="宋体"/>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360"/>
              <w:jc w:val="center"/>
              <w:rPr>
                <w:rFonts w:ascii="宋体" w:eastAsia="宋体" w:hAnsi="宋体"/>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525C" w:rsidRPr="0086676B" w:rsidRDefault="00DB525C" w:rsidP="00B074AB">
            <w:pPr>
              <w:spacing w:before="50" w:after="50" w:line="276" w:lineRule="auto"/>
              <w:jc w:val="center"/>
              <w:rPr>
                <w:rFonts w:ascii="宋体" w:eastAsia="宋体" w:hAnsi="宋体"/>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r w:rsidR="00DB525C" w:rsidRPr="0086676B" w:rsidTr="003A44C5">
        <w:trPr>
          <w:trHeight w:hRule="exact" w:val="3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525C" w:rsidRPr="0086676B" w:rsidRDefault="00DB525C" w:rsidP="00B074AB">
            <w:pPr>
              <w:spacing w:before="50" w:after="50" w:line="276" w:lineRule="auto"/>
              <w:ind w:firstLine="400"/>
              <w:rPr>
                <w:rFonts w:ascii="宋体" w:eastAsia="宋体" w:hAnsi="宋体"/>
                <w:sz w:val="20"/>
                <w:szCs w:val="20"/>
              </w:rPr>
            </w:pPr>
          </w:p>
        </w:tc>
      </w:tr>
    </w:tbl>
    <w:p w:rsidR="00DB525C" w:rsidRPr="0086676B" w:rsidRDefault="00DB525C" w:rsidP="00B074AB">
      <w:pPr>
        <w:spacing w:before="50" w:after="50"/>
        <w:rPr>
          <w:rFonts w:ascii="宋体" w:eastAsia="宋体" w:hAnsi="宋体"/>
        </w:rPr>
      </w:pPr>
    </w:p>
    <w:p w:rsidR="00DB525C" w:rsidRPr="0086676B" w:rsidRDefault="00DB525C">
      <w:pPr>
        <w:pStyle w:val="1"/>
        <w:spacing w:beforeLines="50" w:before="156" w:afterLines="50" w:after="156"/>
        <w:jc w:val="center"/>
        <w:rPr>
          <w:rFonts w:ascii="宋体" w:eastAsia="宋体" w:hAnsi="宋体"/>
          <w:sz w:val="32"/>
          <w:szCs w:val="32"/>
        </w:rPr>
        <w:sectPr w:rsidR="00DB525C" w:rsidRPr="0086676B" w:rsidSect="00DB525C">
          <w:pgSz w:w="16838" w:h="11906" w:orient="landscape"/>
          <w:pgMar w:top="993" w:right="1134" w:bottom="993" w:left="993" w:header="851" w:footer="992" w:gutter="0"/>
          <w:cols w:space="425"/>
          <w:docGrid w:type="lines" w:linePitch="312"/>
        </w:sectPr>
      </w:pPr>
    </w:p>
    <w:p w:rsidR="00A43752" w:rsidRDefault="00A43752">
      <w:pPr>
        <w:pStyle w:val="2"/>
        <w:numPr>
          <w:ilvl w:val="0"/>
          <w:numId w:val="6"/>
        </w:numPr>
        <w:spacing w:beforeLines="50" w:before="156" w:afterLines="50" w:after="156"/>
        <w:rPr>
          <w:rFonts w:ascii="宋体" w:eastAsia="宋体" w:hAnsi="宋体"/>
          <w:sz w:val="28"/>
          <w:szCs w:val="28"/>
        </w:rPr>
      </w:pPr>
      <w:bookmarkStart w:id="19" w:name="_Toc516817780"/>
      <w:r>
        <w:rPr>
          <w:rFonts w:ascii="宋体" w:eastAsia="宋体" w:hAnsi="宋体" w:hint="eastAsia"/>
          <w:sz w:val="28"/>
          <w:szCs w:val="28"/>
        </w:rPr>
        <w:lastRenderedPageBreak/>
        <w:t>实验室废弃物处理办法</w:t>
      </w:r>
      <w:bookmarkEnd w:id="19"/>
    </w:p>
    <w:p w:rsidR="00A43752" w:rsidRPr="00A43752" w:rsidRDefault="00A43752" w:rsidP="00A43752">
      <w:pPr>
        <w:pStyle w:val="3"/>
        <w:numPr>
          <w:ilvl w:val="0"/>
          <w:numId w:val="28"/>
        </w:numPr>
        <w:spacing w:before="50" w:after="50"/>
        <w:rPr>
          <w:rFonts w:ascii="宋体" w:eastAsia="宋体" w:hAnsi="宋体"/>
          <w:sz w:val="24"/>
          <w:szCs w:val="24"/>
        </w:rPr>
      </w:pPr>
      <w:bookmarkStart w:id="20" w:name="_Toc516817781"/>
      <w:r w:rsidRPr="00A43752">
        <w:rPr>
          <w:rFonts w:ascii="宋体" w:eastAsia="宋体" w:hAnsi="宋体" w:hint="eastAsia"/>
          <w:sz w:val="24"/>
          <w:szCs w:val="24"/>
        </w:rPr>
        <w:t>实验室废弃物处理</w:t>
      </w:r>
      <w:bookmarkEnd w:id="20"/>
    </w:p>
    <w:p w:rsidR="00A43752" w:rsidRPr="006837EF" w:rsidRDefault="00A43752" w:rsidP="006837EF">
      <w:pPr>
        <w:spacing w:beforeLines="50" w:before="156" w:afterLines="50" w:after="156"/>
        <w:ind w:firstLine="420"/>
        <w:rPr>
          <w:rFonts w:ascii="宋体" w:eastAsia="宋体" w:hAnsi="宋体"/>
          <w:szCs w:val="21"/>
        </w:rPr>
      </w:pPr>
      <w:r w:rsidRPr="006837EF">
        <w:rPr>
          <w:rFonts w:ascii="宋体" w:eastAsia="宋体" w:hAnsi="宋体" w:hint="eastAsia"/>
          <w:szCs w:val="21"/>
        </w:rPr>
        <w:t>实验室废弃物是指实验过程中产生的三废（废气、废液、废渣）物质，实验用剧毒物品、麻醉品和药品残留物，放射性废弃物和实验动物尸体及器官。</w:t>
      </w:r>
    </w:p>
    <w:p w:rsidR="00A43752" w:rsidRPr="006837EF" w:rsidRDefault="00A43752" w:rsidP="006837EF">
      <w:pPr>
        <w:spacing w:beforeLines="50" w:before="156" w:afterLines="50" w:after="156"/>
        <w:rPr>
          <w:rFonts w:ascii="宋体" w:eastAsia="宋体" w:hAnsi="宋体"/>
          <w:b/>
          <w:szCs w:val="21"/>
        </w:rPr>
      </w:pPr>
      <w:r w:rsidRPr="006837EF">
        <w:rPr>
          <w:rFonts w:ascii="宋体" w:eastAsia="宋体" w:hAnsi="宋体"/>
          <w:b/>
          <w:szCs w:val="21"/>
        </w:rPr>
        <w:t>1</w:t>
      </w:r>
      <w:r w:rsidRPr="006837EF">
        <w:rPr>
          <w:rFonts w:ascii="宋体" w:eastAsia="宋体" w:hAnsi="宋体" w:hint="eastAsia"/>
          <w:b/>
          <w:szCs w:val="21"/>
        </w:rPr>
        <w:t>、化学废弃物</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（1）分类：A类</w:t>
      </w:r>
    </w:p>
    <w:p w:rsidR="00143AF6" w:rsidRPr="006837EF" w:rsidRDefault="00143AF6" w:rsidP="006837EF">
      <w:pPr>
        <w:pStyle w:val="a5"/>
        <w:numPr>
          <w:ilvl w:val="0"/>
          <w:numId w:val="29"/>
        </w:numPr>
        <w:spacing w:beforeLines="50" w:before="156" w:afterLines="50" w:after="156"/>
        <w:ind w:firstLineChars="0"/>
        <w:rPr>
          <w:rFonts w:ascii="宋体" w:eastAsia="宋体" w:hAnsi="宋体"/>
          <w:szCs w:val="21"/>
        </w:rPr>
      </w:pPr>
      <w:r w:rsidRPr="006837EF">
        <w:rPr>
          <w:rFonts w:ascii="宋体" w:eastAsia="宋体" w:hAnsi="宋体" w:hint="eastAsia"/>
          <w:szCs w:val="21"/>
        </w:rPr>
        <w:t>特别危险的废弃物。</w:t>
      </w:r>
    </w:p>
    <w:p w:rsidR="00143AF6" w:rsidRPr="006837EF" w:rsidRDefault="00143AF6" w:rsidP="006837EF">
      <w:pPr>
        <w:pStyle w:val="a5"/>
        <w:numPr>
          <w:ilvl w:val="0"/>
          <w:numId w:val="29"/>
        </w:numPr>
        <w:spacing w:beforeLines="50" w:before="156" w:afterLines="50" w:after="156"/>
        <w:ind w:firstLineChars="0"/>
        <w:rPr>
          <w:rFonts w:ascii="宋体" w:eastAsia="宋体" w:hAnsi="宋体"/>
          <w:szCs w:val="21"/>
        </w:rPr>
      </w:pPr>
      <w:r w:rsidRPr="006837EF">
        <w:rPr>
          <w:rFonts w:ascii="宋体" w:eastAsia="宋体" w:hAnsi="宋体" w:hint="eastAsia"/>
          <w:szCs w:val="21"/>
        </w:rPr>
        <w:t>在废弃物集中地需要进一步处理的废物。</w:t>
      </w:r>
    </w:p>
    <w:p w:rsidR="00143AF6" w:rsidRPr="006837EF" w:rsidRDefault="00143AF6" w:rsidP="006837EF">
      <w:pPr>
        <w:pStyle w:val="a5"/>
        <w:numPr>
          <w:ilvl w:val="0"/>
          <w:numId w:val="29"/>
        </w:numPr>
        <w:spacing w:beforeLines="50" w:before="156" w:afterLines="50" w:after="156"/>
        <w:ind w:firstLineChars="0"/>
        <w:rPr>
          <w:rFonts w:ascii="宋体" w:eastAsia="宋体" w:hAnsi="宋体"/>
          <w:szCs w:val="21"/>
        </w:rPr>
      </w:pPr>
      <w:r w:rsidRPr="006837EF">
        <w:rPr>
          <w:rFonts w:ascii="宋体" w:eastAsia="宋体" w:hAnsi="宋体" w:hint="eastAsia"/>
          <w:szCs w:val="21"/>
        </w:rPr>
        <w:t>危险药物。</w:t>
      </w:r>
    </w:p>
    <w:p w:rsidR="00143AF6" w:rsidRPr="006837EF" w:rsidRDefault="00143AF6" w:rsidP="006837EF">
      <w:pPr>
        <w:pStyle w:val="a5"/>
        <w:numPr>
          <w:ilvl w:val="0"/>
          <w:numId w:val="29"/>
        </w:numPr>
        <w:spacing w:beforeLines="50" w:before="156" w:afterLines="50" w:after="156"/>
        <w:ind w:firstLineChars="0"/>
        <w:rPr>
          <w:rFonts w:ascii="宋体" w:eastAsia="宋体" w:hAnsi="宋体"/>
          <w:szCs w:val="21"/>
        </w:rPr>
      </w:pPr>
      <w:r w:rsidRPr="006837EF">
        <w:rPr>
          <w:rFonts w:ascii="宋体" w:eastAsia="宋体" w:hAnsi="宋体" w:hint="eastAsia"/>
          <w:szCs w:val="21"/>
        </w:rPr>
        <w:t>危险物品，如压缩性气体、水反应性材料（如电石，金属钠），可自然的材料（如镁合金，白磷或黄磷）、氧</w:t>
      </w:r>
      <w:proofErr w:type="gramStart"/>
      <w:r w:rsidRPr="006837EF">
        <w:rPr>
          <w:rFonts w:ascii="宋体" w:eastAsia="宋体" w:hAnsi="宋体" w:hint="eastAsia"/>
          <w:szCs w:val="21"/>
        </w:rPr>
        <w:t>芴</w:t>
      </w:r>
      <w:proofErr w:type="gramEnd"/>
      <w:r w:rsidRPr="006837EF">
        <w:rPr>
          <w:rFonts w:ascii="宋体" w:eastAsia="宋体" w:hAnsi="宋体" w:hint="eastAsia"/>
          <w:szCs w:val="21"/>
        </w:rPr>
        <w:t>（Diben</w:t>
      </w:r>
      <w:r w:rsidRPr="006837EF">
        <w:rPr>
          <w:rFonts w:ascii="宋体" w:eastAsia="宋体" w:hAnsi="宋体"/>
          <w:szCs w:val="21"/>
        </w:rPr>
        <w:t>zofurans,</w:t>
      </w:r>
      <w:r w:rsidRPr="006837EF">
        <w:rPr>
          <w:rFonts w:ascii="宋体" w:eastAsia="宋体" w:hAnsi="宋体" w:hint="eastAsia"/>
          <w:szCs w:val="21"/>
        </w:rPr>
        <w:t>农药），二噁英（Dio</w:t>
      </w:r>
      <w:r w:rsidRPr="006837EF">
        <w:rPr>
          <w:rFonts w:ascii="宋体" w:eastAsia="宋体" w:hAnsi="宋体"/>
          <w:szCs w:val="21"/>
        </w:rPr>
        <w:t>xins</w:t>
      </w:r>
      <w:r w:rsidRPr="006837EF">
        <w:rPr>
          <w:rFonts w:ascii="宋体" w:eastAsia="宋体" w:hAnsi="宋体" w:hint="eastAsia"/>
          <w:szCs w:val="21"/>
        </w:rPr>
        <w:t>，危害人类健康）、毒物</w:t>
      </w:r>
      <w:r w:rsidR="00012A6A">
        <w:rPr>
          <w:rFonts w:ascii="宋体" w:eastAsia="宋体" w:hAnsi="宋体" w:hint="eastAsia"/>
          <w:szCs w:val="21"/>
        </w:rPr>
        <w:t>。</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（2）分类：B类</w:t>
      </w:r>
    </w:p>
    <w:p w:rsidR="00143AF6" w:rsidRPr="006837EF" w:rsidRDefault="00143AF6" w:rsidP="006837EF">
      <w:pPr>
        <w:pStyle w:val="a5"/>
        <w:numPr>
          <w:ilvl w:val="0"/>
          <w:numId w:val="31"/>
        </w:numPr>
        <w:spacing w:beforeLines="50" w:before="156" w:afterLines="50" w:after="156"/>
        <w:ind w:firstLineChars="0"/>
        <w:rPr>
          <w:rFonts w:ascii="宋体" w:eastAsia="宋体" w:hAnsi="宋体"/>
          <w:szCs w:val="21"/>
        </w:rPr>
      </w:pPr>
      <w:r w:rsidRPr="006837EF">
        <w:rPr>
          <w:rFonts w:ascii="宋体" w:eastAsia="宋体" w:hAnsi="宋体" w:hint="eastAsia"/>
          <w:szCs w:val="21"/>
        </w:rPr>
        <w:t>涉及多数化学废弃物，常见废弃物如酸、碱、有毒金属、矿物油、有机溶剂。</w:t>
      </w:r>
    </w:p>
    <w:p w:rsidR="00143AF6" w:rsidRPr="006837EF" w:rsidRDefault="00143AF6" w:rsidP="006837EF">
      <w:pPr>
        <w:pStyle w:val="a5"/>
        <w:numPr>
          <w:ilvl w:val="0"/>
          <w:numId w:val="31"/>
        </w:numPr>
        <w:spacing w:beforeLines="50" w:before="156" w:afterLines="50" w:after="156"/>
        <w:ind w:firstLineChars="0"/>
        <w:rPr>
          <w:rFonts w:ascii="宋体" w:eastAsia="宋体" w:hAnsi="宋体"/>
          <w:szCs w:val="21"/>
        </w:rPr>
      </w:pPr>
      <w:r w:rsidRPr="006837EF">
        <w:rPr>
          <w:rFonts w:ascii="宋体" w:eastAsia="宋体" w:hAnsi="宋体" w:hint="eastAsia"/>
          <w:szCs w:val="21"/>
        </w:rPr>
        <w:t>危险物品包括腐蚀性废料（如乙酸等）、毒性物质（如苯胺，四氯化碳等），可燃气体（如乙醚，CS</w:t>
      </w:r>
      <w:r w:rsidRPr="006837EF">
        <w:rPr>
          <w:rFonts w:ascii="宋体" w:eastAsia="宋体" w:hAnsi="宋体" w:hint="eastAsia"/>
          <w:szCs w:val="21"/>
          <w:vertAlign w:val="subscript"/>
        </w:rPr>
        <w:t>2</w:t>
      </w:r>
      <w:r w:rsidRPr="006837EF">
        <w:rPr>
          <w:rFonts w:ascii="宋体" w:eastAsia="宋体" w:hAnsi="宋体" w:hint="eastAsia"/>
          <w:szCs w:val="21"/>
        </w:rPr>
        <w:t>等）、助燃剂（如硝酸盐、高氯酸盐等）、易燃物品（如薄膜、乌洛托品等）、其他物品（如过氧化苯酰、硝化棉等）。</w:t>
      </w:r>
    </w:p>
    <w:p w:rsidR="00143AF6" w:rsidRPr="006837EF" w:rsidRDefault="00143AF6" w:rsidP="006837EF">
      <w:pPr>
        <w:spacing w:beforeLines="50" w:before="156" w:afterLines="50" w:after="156"/>
        <w:rPr>
          <w:rFonts w:ascii="宋体" w:eastAsia="宋体" w:hAnsi="宋体"/>
          <w:b/>
          <w:szCs w:val="21"/>
        </w:rPr>
      </w:pPr>
      <w:r w:rsidRPr="006837EF">
        <w:rPr>
          <w:rFonts w:ascii="宋体" w:eastAsia="宋体" w:hAnsi="宋体" w:hint="eastAsia"/>
          <w:b/>
          <w:szCs w:val="21"/>
        </w:rPr>
        <w:t>2、特殊废弃物</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（1）不能通过兼容性（或可混性）测试的废弃物。</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（2）反应活性较高的化学药品。</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（3）水反应性的化学药品。</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（4）过期的药品</w:t>
      </w:r>
      <w:r w:rsidR="00012A6A">
        <w:rPr>
          <w:rFonts w:ascii="宋体" w:eastAsia="宋体" w:hAnsi="宋体" w:hint="eastAsia"/>
          <w:szCs w:val="21"/>
        </w:rPr>
        <w:t>。</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（5）废弃的药品。</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注：所收集物料的物理状态可以是液体、固体和</w:t>
      </w:r>
      <w:proofErr w:type="gramStart"/>
      <w:r w:rsidRPr="006837EF">
        <w:rPr>
          <w:rFonts w:ascii="宋体" w:eastAsia="宋体" w:hAnsi="宋体" w:hint="eastAsia"/>
          <w:szCs w:val="21"/>
        </w:rPr>
        <w:t>淤渣</w:t>
      </w:r>
      <w:proofErr w:type="gramEnd"/>
      <w:r w:rsidRPr="006837EF">
        <w:rPr>
          <w:rFonts w:ascii="宋体" w:eastAsia="宋体" w:hAnsi="宋体" w:hint="eastAsia"/>
          <w:szCs w:val="21"/>
        </w:rPr>
        <w:t>。</w:t>
      </w:r>
    </w:p>
    <w:p w:rsidR="00143AF6" w:rsidRPr="006837EF" w:rsidRDefault="00143AF6" w:rsidP="006837EF">
      <w:pPr>
        <w:spacing w:beforeLines="50" w:before="156" w:afterLines="50" w:after="156"/>
        <w:rPr>
          <w:rFonts w:ascii="宋体" w:eastAsia="宋体" w:hAnsi="宋体"/>
          <w:b/>
          <w:szCs w:val="21"/>
        </w:rPr>
      </w:pPr>
      <w:r w:rsidRPr="006837EF">
        <w:rPr>
          <w:rFonts w:ascii="宋体" w:eastAsia="宋体" w:hAnsi="宋体" w:hint="eastAsia"/>
          <w:b/>
          <w:szCs w:val="21"/>
        </w:rPr>
        <w:t>3、废弃物无害化处理规定</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（1）三废（废弃、废液、废渣）的处理规定</w:t>
      </w:r>
    </w:p>
    <w:p w:rsidR="00143AF6" w:rsidRPr="006837EF" w:rsidRDefault="00143AF6" w:rsidP="006837EF">
      <w:pPr>
        <w:pStyle w:val="a5"/>
        <w:numPr>
          <w:ilvl w:val="0"/>
          <w:numId w:val="32"/>
        </w:numPr>
        <w:spacing w:beforeLines="50" w:before="156" w:afterLines="50" w:after="156"/>
        <w:ind w:firstLineChars="0"/>
        <w:rPr>
          <w:rFonts w:ascii="宋体" w:eastAsia="宋体" w:hAnsi="宋体"/>
          <w:szCs w:val="21"/>
        </w:rPr>
      </w:pPr>
      <w:r w:rsidRPr="006837EF">
        <w:rPr>
          <w:rFonts w:ascii="宋体" w:eastAsia="宋体" w:hAnsi="宋体" w:hint="eastAsia"/>
          <w:szCs w:val="21"/>
        </w:rPr>
        <w:t>实验室工作人员要牢固树立环保意识，重视执行环保管理制度，对进入实验室的工作人员必须进行有关方面安全教育，熟知废弃物处理原则和规定。</w:t>
      </w:r>
    </w:p>
    <w:p w:rsidR="00143AF6" w:rsidRPr="006837EF" w:rsidRDefault="00143AF6" w:rsidP="006837EF">
      <w:pPr>
        <w:pStyle w:val="a5"/>
        <w:numPr>
          <w:ilvl w:val="0"/>
          <w:numId w:val="32"/>
        </w:numPr>
        <w:spacing w:beforeLines="50" w:before="156" w:afterLines="50" w:after="156"/>
        <w:ind w:firstLineChars="0"/>
        <w:rPr>
          <w:rFonts w:ascii="宋体" w:eastAsia="宋体" w:hAnsi="宋体"/>
          <w:szCs w:val="21"/>
        </w:rPr>
      </w:pPr>
      <w:r w:rsidRPr="006837EF">
        <w:rPr>
          <w:rFonts w:ascii="宋体" w:eastAsia="宋体" w:hAnsi="宋体" w:hint="eastAsia"/>
          <w:szCs w:val="21"/>
        </w:rPr>
        <w:t>严格控制污染源，实验过程中产生的废弃、废液、废渣及其他废弃物，提倡综合利用。无法利用的废弃物严禁乱倒乱扔。本部门无法解决的应尽快上报管理单位并提出具体意见。</w:t>
      </w:r>
    </w:p>
    <w:p w:rsidR="00143AF6" w:rsidRPr="006837EF" w:rsidRDefault="00143AF6" w:rsidP="006837EF">
      <w:pPr>
        <w:pStyle w:val="a5"/>
        <w:numPr>
          <w:ilvl w:val="0"/>
          <w:numId w:val="32"/>
        </w:numPr>
        <w:spacing w:beforeLines="50" w:before="156" w:afterLines="50" w:after="156"/>
        <w:ind w:firstLineChars="0"/>
        <w:rPr>
          <w:rFonts w:ascii="宋体" w:eastAsia="宋体" w:hAnsi="宋体"/>
          <w:szCs w:val="21"/>
        </w:rPr>
      </w:pPr>
      <w:r w:rsidRPr="006837EF">
        <w:rPr>
          <w:rFonts w:ascii="宋体" w:eastAsia="宋体" w:hAnsi="宋体" w:hint="eastAsia"/>
          <w:szCs w:val="21"/>
        </w:rPr>
        <w:t>实验中产生的有害废液或废渣，严禁导入水池或下水道；对废酸、</w:t>
      </w:r>
      <w:proofErr w:type="gramStart"/>
      <w:r w:rsidRPr="006837EF">
        <w:rPr>
          <w:rFonts w:ascii="宋体" w:eastAsia="宋体" w:hAnsi="宋体" w:hint="eastAsia"/>
          <w:szCs w:val="21"/>
        </w:rPr>
        <w:t>碱液需</w:t>
      </w:r>
      <w:proofErr w:type="gramEnd"/>
      <w:r w:rsidRPr="006837EF">
        <w:rPr>
          <w:rFonts w:ascii="宋体" w:eastAsia="宋体" w:hAnsi="宋体" w:hint="eastAsia"/>
          <w:szCs w:val="21"/>
        </w:rPr>
        <w:t>中和后再进行排放；对于有机废液或有害残渣，实验室回收、保存，</w:t>
      </w:r>
      <w:r w:rsidR="004D2845">
        <w:rPr>
          <w:rFonts w:ascii="宋体" w:eastAsia="宋体" w:hAnsi="宋体" w:hint="eastAsia"/>
          <w:szCs w:val="21"/>
        </w:rPr>
        <w:t>学校相关职能部门</w:t>
      </w:r>
      <w:r w:rsidRPr="006837EF">
        <w:rPr>
          <w:rFonts w:ascii="宋体" w:eastAsia="宋体" w:hAnsi="宋体" w:hint="eastAsia"/>
          <w:szCs w:val="21"/>
        </w:rPr>
        <w:t>不定期收集，报有</w:t>
      </w:r>
      <w:r w:rsidRPr="006837EF">
        <w:rPr>
          <w:rFonts w:ascii="宋体" w:eastAsia="宋体" w:hAnsi="宋体" w:hint="eastAsia"/>
          <w:szCs w:val="21"/>
        </w:rPr>
        <w:lastRenderedPageBreak/>
        <w:t>关部门统一处理。</w:t>
      </w:r>
    </w:p>
    <w:p w:rsidR="00143AF6" w:rsidRPr="006837EF" w:rsidRDefault="00143AF6" w:rsidP="006837EF">
      <w:pPr>
        <w:pStyle w:val="a5"/>
        <w:numPr>
          <w:ilvl w:val="0"/>
          <w:numId w:val="32"/>
        </w:numPr>
        <w:spacing w:beforeLines="50" w:before="156" w:afterLines="50" w:after="156"/>
        <w:ind w:firstLineChars="0"/>
        <w:rPr>
          <w:rFonts w:ascii="宋体" w:eastAsia="宋体" w:hAnsi="宋体"/>
          <w:szCs w:val="21"/>
        </w:rPr>
      </w:pPr>
      <w:r w:rsidRPr="006837EF">
        <w:rPr>
          <w:rFonts w:ascii="宋体" w:eastAsia="宋体" w:hAnsi="宋体" w:hint="eastAsia"/>
          <w:szCs w:val="21"/>
        </w:rPr>
        <w:t>违反环保法或上述条款造成环境严重污染或事故的，追究肇事部门及肇事者责任。</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（2）实验用剧毒物品、麻醉品、药品及放射性废弃物的处理规定</w:t>
      </w:r>
    </w:p>
    <w:p w:rsidR="00143AF6" w:rsidRPr="006837EF" w:rsidRDefault="00143AF6" w:rsidP="006837EF">
      <w:pPr>
        <w:pStyle w:val="a5"/>
        <w:numPr>
          <w:ilvl w:val="0"/>
          <w:numId w:val="34"/>
        </w:numPr>
        <w:spacing w:beforeLines="50" w:before="156" w:afterLines="50" w:after="156"/>
        <w:ind w:firstLineChars="0"/>
        <w:rPr>
          <w:rFonts w:ascii="宋体" w:eastAsia="宋体" w:hAnsi="宋体"/>
          <w:szCs w:val="21"/>
        </w:rPr>
      </w:pPr>
      <w:r w:rsidRPr="006837EF">
        <w:rPr>
          <w:rFonts w:ascii="宋体" w:eastAsia="宋体" w:hAnsi="宋体" w:hint="eastAsia"/>
          <w:szCs w:val="21"/>
        </w:rPr>
        <w:t>实验用剧毒物品、麻醉品和药品必须严格执行剧毒物品管理暂行规定。</w:t>
      </w:r>
    </w:p>
    <w:p w:rsidR="00143AF6" w:rsidRPr="006837EF" w:rsidRDefault="00143AF6" w:rsidP="006837EF">
      <w:pPr>
        <w:pStyle w:val="a5"/>
        <w:numPr>
          <w:ilvl w:val="0"/>
          <w:numId w:val="34"/>
        </w:numPr>
        <w:spacing w:beforeLines="50" w:before="156" w:afterLines="50" w:after="156"/>
        <w:ind w:firstLineChars="0"/>
        <w:rPr>
          <w:rFonts w:ascii="宋体" w:eastAsia="宋体" w:hAnsi="宋体"/>
          <w:szCs w:val="21"/>
        </w:rPr>
      </w:pPr>
      <w:r w:rsidRPr="006837EF">
        <w:rPr>
          <w:rFonts w:ascii="宋体" w:eastAsia="宋体" w:hAnsi="宋体" w:hint="eastAsia"/>
          <w:szCs w:val="21"/>
        </w:rPr>
        <w:t>实验用剧毒物品、麻醉品和药品的残渣或过期的剧毒物品、麻醉品和药品由各实验室统一收存，妥善保管；有实验室管理人员不定期回收，报有关部门统一处理。</w:t>
      </w:r>
    </w:p>
    <w:p w:rsidR="00143AF6" w:rsidRPr="006837EF" w:rsidRDefault="00143AF6" w:rsidP="006837EF">
      <w:pPr>
        <w:pStyle w:val="a5"/>
        <w:numPr>
          <w:ilvl w:val="0"/>
          <w:numId w:val="34"/>
        </w:numPr>
        <w:spacing w:beforeLines="50" w:before="156" w:afterLines="50" w:after="156"/>
        <w:ind w:firstLineChars="0"/>
        <w:rPr>
          <w:rFonts w:ascii="宋体" w:eastAsia="宋体" w:hAnsi="宋体"/>
          <w:szCs w:val="21"/>
        </w:rPr>
      </w:pPr>
      <w:r w:rsidRPr="006837EF">
        <w:rPr>
          <w:rFonts w:ascii="宋体" w:eastAsia="宋体" w:hAnsi="宋体" w:hint="eastAsia"/>
          <w:szCs w:val="21"/>
        </w:rPr>
        <w:t>盛装或研磨或搅拌剧毒物品、麻醉品和药品的工具必须固定，不得挪作他用或乱扔乱放，使用后的包装必须交回实验室统一存放、处理。</w:t>
      </w:r>
    </w:p>
    <w:p w:rsidR="00143AF6" w:rsidRPr="006837EF" w:rsidRDefault="00143AF6" w:rsidP="006837EF">
      <w:pPr>
        <w:pStyle w:val="a5"/>
        <w:numPr>
          <w:ilvl w:val="0"/>
          <w:numId w:val="34"/>
        </w:numPr>
        <w:spacing w:beforeLines="50" w:before="156" w:afterLines="50" w:after="156"/>
        <w:ind w:firstLineChars="0"/>
        <w:rPr>
          <w:rFonts w:ascii="宋体" w:eastAsia="宋体" w:hAnsi="宋体"/>
          <w:szCs w:val="21"/>
        </w:rPr>
      </w:pPr>
      <w:r w:rsidRPr="006837EF">
        <w:rPr>
          <w:rFonts w:ascii="宋体" w:eastAsia="宋体" w:hAnsi="宋体" w:hint="eastAsia"/>
          <w:szCs w:val="21"/>
        </w:rPr>
        <w:t>带有放射性的废弃物必须放入指定的具有明显标志的容器内封闭保存。由实验室管理单位不定期检查，报有关部门统一处理。</w:t>
      </w:r>
    </w:p>
    <w:p w:rsidR="00143AF6" w:rsidRPr="006837EF" w:rsidRDefault="00143AF6" w:rsidP="006837EF">
      <w:pPr>
        <w:spacing w:beforeLines="50" w:before="156" w:afterLines="50" w:after="156"/>
        <w:rPr>
          <w:rFonts w:ascii="宋体" w:eastAsia="宋体" w:hAnsi="宋体"/>
          <w:szCs w:val="21"/>
        </w:rPr>
      </w:pPr>
      <w:r w:rsidRPr="006837EF">
        <w:rPr>
          <w:rFonts w:ascii="宋体" w:eastAsia="宋体" w:hAnsi="宋体" w:hint="eastAsia"/>
          <w:szCs w:val="21"/>
        </w:rPr>
        <w:t>（3）实验动物尸体或器官存放及统一管理规定。</w:t>
      </w:r>
    </w:p>
    <w:p w:rsidR="00143AF6" w:rsidRPr="006837EF" w:rsidRDefault="00143AF6" w:rsidP="006837EF">
      <w:pPr>
        <w:pStyle w:val="a5"/>
        <w:numPr>
          <w:ilvl w:val="0"/>
          <w:numId w:val="35"/>
        </w:numPr>
        <w:spacing w:beforeLines="50" w:before="156" w:afterLines="50" w:after="156"/>
        <w:ind w:firstLineChars="0"/>
        <w:rPr>
          <w:rFonts w:ascii="宋体" w:eastAsia="宋体" w:hAnsi="宋体"/>
          <w:szCs w:val="21"/>
        </w:rPr>
      </w:pPr>
      <w:r w:rsidRPr="006837EF">
        <w:rPr>
          <w:rFonts w:ascii="宋体" w:eastAsia="宋体" w:hAnsi="宋体" w:hint="eastAsia"/>
          <w:szCs w:val="21"/>
        </w:rPr>
        <w:t>活体动物实验后，不得将动物尸体或器官随意丢弃，必须统一收集，集中存放，统一处理。</w:t>
      </w:r>
    </w:p>
    <w:p w:rsidR="00143AF6" w:rsidRPr="006837EF" w:rsidRDefault="00143AF6" w:rsidP="006837EF">
      <w:pPr>
        <w:pStyle w:val="a5"/>
        <w:numPr>
          <w:ilvl w:val="0"/>
          <w:numId w:val="35"/>
        </w:numPr>
        <w:spacing w:beforeLines="50" w:before="156" w:afterLines="50" w:after="156"/>
        <w:ind w:firstLineChars="0"/>
        <w:rPr>
          <w:rFonts w:ascii="宋体" w:eastAsia="宋体" w:hAnsi="宋体"/>
          <w:szCs w:val="21"/>
        </w:rPr>
      </w:pPr>
      <w:r w:rsidRPr="006837EF">
        <w:rPr>
          <w:rFonts w:ascii="宋体" w:eastAsia="宋体" w:hAnsi="宋体" w:hint="eastAsia"/>
          <w:szCs w:val="21"/>
        </w:rPr>
        <w:t>必须妥善保管和处理动物器官和组织标本，实验后根据实验需要及时将动物器官和组织标本妥善保存和处理。</w:t>
      </w:r>
    </w:p>
    <w:p w:rsidR="00143AF6" w:rsidRPr="006837EF" w:rsidRDefault="00143AF6" w:rsidP="006837EF">
      <w:pPr>
        <w:pStyle w:val="a5"/>
        <w:numPr>
          <w:ilvl w:val="0"/>
          <w:numId w:val="35"/>
        </w:numPr>
        <w:spacing w:beforeLines="50" w:before="156" w:afterLines="50" w:after="156"/>
        <w:ind w:firstLineChars="0"/>
        <w:rPr>
          <w:rFonts w:ascii="宋体" w:eastAsia="宋体" w:hAnsi="宋体"/>
          <w:szCs w:val="21"/>
        </w:rPr>
      </w:pPr>
      <w:r w:rsidRPr="006837EF">
        <w:rPr>
          <w:rFonts w:ascii="宋体" w:eastAsia="宋体" w:hAnsi="宋体" w:hint="eastAsia"/>
          <w:szCs w:val="21"/>
        </w:rPr>
        <w:t>实验动物尸体应由专人负责及时进行处理，不得积压或在室内存放。</w:t>
      </w:r>
    </w:p>
    <w:p w:rsidR="00936835" w:rsidRPr="006837EF" w:rsidRDefault="00936835" w:rsidP="006837EF">
      <w:pPr>
        <w:spacing w:beforeLines="50" w:before="156" w:afterLines="50" w:after="156"/>
        <w:rPr>
          <w:rFonts w:ascii="宋体" w:eastAsia="宋体" w:hAnsi="宋体"/>
          <w:szCs w:val="21"/>
        </w:rPr>
      </w:pPr>
      <w:r w:rsidRPr="006837EF">
        <w:rPr>
          <w:rFonts w:ascii="宋体" w:eastAsia="宋体" w:hAnsi="宋体" w:hint="eastAsia"/>
          <w:szCs w:val="21"/>
        </w:rPr>
        <w:t>4、废弃物安全处置</w:t>
      </w:r>
    </w:p>
    <w:p w:rsidR="00936835" w:rsidRPr="006837EF" w:rsidRDefault="00936835" w:rsidP="006837EF">
      <w:pPr>
        <w:spacing w:beforeLines="50" w:before="156" w:afterLines="50" w:after="156"/>
        <w:rPr>
          <w:rFonts w:ascii="宋体" w:eastAsia="宋体" w:hAnsi="宋体"/>
          <w:szCs w:val="21"/>
        </w:rPr>
      </w:pPr>
      <w:r w:rsidRPr="006837EF">
        <w:rPr>
          <w:rFonts w:ascii="宋体" w:eastAsia="宋体" w:hAnsi="宋体" w:hint="eastAsia"/>
          <w:szCs w:val="21"/>
        </w:rPr>
        <w:t>实验室废弃物处理的一般原则</w:t>
      </w:r>
      <w:r w:rsidR="00012A6A">
        <w:rPr>
          <w:rFonts w:ascii="宋体" w:eastAsia="宋体" w:hAnsi="宋体" w:hint="eastAsia"/>
          <w:szCs w:val="21"/>
        </w:rPr>
        <w:t>：</w:t>
      </w:r>
    </w:p>
    <w:p w:rsidR="00936835" w:rsidRPr="006837EF" w:rsidRDefault="00936835" w:rsidP="006837EF">
      <w:pPr>
        <w:pStyle w:val="a5"/>
        <w:numPr>
          <w:ilvl w:val="0"/>
          <w:numId w:val="36"/>
        </w:numPr>
        <w:spacing w:beforeLines="50" w:before="156" w:afterLines="50" w:after="156"/>
        <w:ind w:firstLineChars="0"/>
        <w:rPr>
          <w:rFonts w:ascii="宋体" w:eastAsia="宋体" w:hAnsi="宋体"/>
          <w:szCs w:val="21"/>
        </w:rPr>
      </w:pPr>
      <w:r w:rsidRPr="006837EF">
        <w:rPr>
          <w:rFonts w:ascii="宋体" w:eastAsia="宋体" w:hAnsi="宋体" w:hint="eastAsia"/>
          <w:szCs w:val="21"/>
        </w:rPr>
        <w:t>根据实验室废弃物的特点，应做到分类收集、存放，集中处理。处理方法应简单易操作，处理效率高，不需要很多投资。</w:t>
      </w:r>
    </w:p>
    <w:p w:rsidR="00936835" w:rsidRPr="006837EF" w:rsidRDefault="00936835" w:rsidP="006837EF">
      <w:pPr>
        <w:pStyle w:val="a5"/>
        <w:numPr>
          <w:ilvl w:val="0"/>
          <w:numId w:val="36"/>
        </w:numPr>
        <w:spacing w:beforeLines="50" w:before="156" w:afterLines="50" w:after="156"/>
        <w:ind w:firstLineChars="0"/>
        <w:rPr>
          <w:rFonts w:ascii="宋体" w:eastAsia="宋体" w:hAnsi="宋体"/>
          <w:szCs w:val="21"/>
        </w:rPr>
      </w:pPr>
      <w:r w:rsidRPr="006837EF">
        <w:rPr>
          <w:rFonts w:ascii="宋体" w:eastAsia="宋体" w:hAnsi="宋体" w:hint="eastAsia"/>
          <w:szCs w:val="21"/>
        </w:rPr>
        <w:t>少量的有毒气可通过通风设备排出室外，通风管道应有一定高度，使排出的气体空气稀释。产生的毒气量大时必须经过吸收处理，然后才能排出，如氮、硫、磷等酸性氧化物气体，可用导管通入碱液中，使其被吸收后排出。</w:t>
      </w:r>
    </w:p>
    <w:p w:rsidR="00936835" w:rsidRPr="006837EF" w:rsidRDefault="00936835" w:rsidP="006837EF">
      <w:pPr>
        <w:pStyle w:val="a5"/>
        <w:numPr>
          <w:ilvl w:val="0"/>
          <w:numId w:val="36"/>
        </w:numPr>
        <w:spacing w:beforeLines="50" w:before="156" w:afterLines="50" w:after="156"/>
        <w:ind w:firstLineChars="0"/>
        <w:rPr>
          <w:rFonts w:ascii="宋体" w:eastAsia="宋体" w:hAnsi="宋体"/>
          <w:szCs w:val="21"/>
        </w:rPr>
      </w:pPr>
      <w:r w:rsidRPr="006837EF">
        <w:rPr>
          <w:rFonts w:ascii="宋体" w:eastAsia="宋体" w:hAnsi="宋体" w:hint="eastAsia"/>
          <w:szCs w:val="21"/>
        </w:rPr>
        <w:t>对于某些数量较少，浓度较高的有毒有机物可于燃烧炉中供给充分的氧气是其完全燃烧，生成二氧化碳和水。对高浓度废酸、废碱液要经中和至近中性时排放。对于含有少量被测物和其他试剂的高浓度有机溶剂废液应回收再用。</w:t>
      </w:r>
    </w:p>
    <w:p w:rsidR="00936835" w:rsidRPr="006837EF" w:rsidRDefault="00936835" w:rsidP="006837EF">
      <w:pPr>
        <w:pStyle w:val="a5"/>
        <w:numPr>
          <w:ilvl w:val="0"/>
          <w:numId w:val="36"/>
        </w:numPr>
        <w:spacing w:beforeLines="50" w:before="156" w:afterLines="50" w:after="156"/>
        <w:ind w:firstLineChars="0"/>
        <w:rPr>
          <w:rFonts w:ascii="宋体" w:eastAsia="宋体" w:hAnsi="宋体"/>
          <w:szCs w:val="21"/>
        </w:rPr>
      </w:pPr>
      <w:r w:rsidRPr="006837EF">
        <w:rPr>
          <w:rFonts w:ascii="宋体" w:eastAsia="宋体" w:hAnsi="宋体" w:hint="eastAsia"/>
          <w:szCs w:val="21"/>
        </w:rPr>
        <w:t>用于回收的废液应分别用洁净的容器盛装，同类废液中浓度高的应集中贮存，以便于回收某些组分，浓度低的经适当处理达标即可排出。</w:t>
      </w:r>
    </w:p>
    <w:p w:rsidR="00936835" w:rsidRPr="006837EF" w:rsidRDefault="00936835" w:rsidP="006837EF">
      <w:pPr>
        <w:pStyle w:val="a5"/>
        <w:numPr>
          <w:ilvl w:val="0"/>
          <w:numId w:val="36"/>
        </w:numPr>
        <w:spacing w:beforeLines="50" w:before="156" w:afterLines="50" w:after="156"/>
        <w:ind w:firstLineChars="0"/>
        <w:rPr>
          <w:rFonts w:ascii="宋体" w:eastAsia="宋体" w:hAnsi="宋体"/>
          <w:szCs w:val="21"/>
        </w:rPr>
      </w:pPr>
      <w:r w:rsidRPr="006837EF">
        <w:rPr>
          <w:rFonts w:ascii="宋体" w:eastAsia="宋体" w:hAnsi="宋体" w:hint="eastAsia"/>
          <w:szCs w:val="21"/>
        </w:rPr>
        <w:t>根据废弃物的性质选择合适的容器和存放点。废液应用密闭容器贮存，禁止混合贮存，以免发生剧烈化学反应而造成事故。容器应防渗漏，防止挥发性气体逸出而污染实验室环境。</w:t>
      </w:r>
    </w:p>
    <w:p w:rsidR="00936835" w:rsidRPr="006837EF" w:rsidRDefault="00936835" w:rsidP="006837EF">
      <w:pPr>
        <w:pStyle w:val="a5"/>
        <w:numPr>
          <w:ilvl w:val="0"/>
          <w:numId w:val="36"/>
        </w:numPr>
        <w:spacing w:beforeLines="50" w:before="156" w:afterLines="50" w:after="156"/>
        <w:ind w:firstLineChars="0"/>
        <w:rPr>
          <w:rFonts w:ascii="宋体" w:eastAsia="宋体" w:hAnsi="宋体"/>
          <w:szCs w:val="21"/>
        </w:rPr>
      </w:pPr>
      <w:r w:rsidRPr="006837EF">
        <w:rPr>
          <w:rFonts w:ascii="宋体" w:eastAsia="宋体" w:hAnsi="宋体" w:hint="eastAsia"/>
          <w:szCs w:val="21"/>
        </w:rPr>
        <w:t>剧毒、易燃、易爆药品的废液，其贮存应按相应规定执行。废液应避光，远离热源，以免加速废液的化学反应。贮存容器必须贴上标签，表明种类，贮存时间等，贮存时间不宜太长。</w:t>
      </w:r>
    </w:p>
    <w:p w:rsidR="00936835" w:rsidRPr="006837EF" w:rsidRDefault="00936835" w:rsidP="006837EF">
      <w:pPr>
        <w:spacing w:beforeLines="50" w:before="156" w:afterLines="50" w:after="156"/>
        <w:rPr>
          <w:rFonts w:ascii="宋体" w:eastAsia="宋体" w:hAnsi="宋体"/>
          <w:szCs w:val="21"/>
        </w:rPr>
      </w:pPr>
      <w:r w:rsidRPr="006837EF">
        <w:rPr>
          <w:rFonts w:ascii="宋体" w:eastAsia="宋体" w:hAnsi="宋体" w:hint="eastAsia"/>
          <w:szCs w:val="21"/>
        </w:rPr>
        <w:t>（1）废气</w:t>
      </w:r>
    </w:p>
    <w:p w:rsidR="00936835" w:rsidRPr="006837EF" w:rsidRDefault="00936835" w:rsidP="006837EF">
      <w:pPr>
        <w:spacing w:beforeLines="50" w:before="156" w:afterLines="50" w:after="156"/>
        <w:rPr>
          <w:rFonts w:ascii="宋体" w:eastAsia="宋体" w:hAnsi="宋体"/>
          <w:szCs w:val="21"/>
        </w:rPr>
      </w:pPr>
      <w:r w:rsidRPr="006837EF">
        <w:rPr>
          <w:rFonts w:ascii="宋体" w:eastAsia="宋体" w:hAnsi="宋体" w:hint="eastAsia"/>
          <w:szCs w:val="21"/>
        </w:rPr>
        <w:t xml:space="preserve">    废气根据其特性，使用气体吸收装置和相应的吸收液或吸附材料来吸收、处理。例如：卤化氢、</w:t>
      </w:r>
      <w:r w:rsidRPr="006837EF">
        <w:rPr>
          <w:rFonts w:ascii="宋体" w:eastAsia="宋体" w:hAnsi="宋体" w:hint="eastAsia"/>
          <w:szCs w:val="21"/>
        </w:rPr>
        <w:lastRenderedPageBreak/>
        <w:t>二氧化硫等酸性气体，可用碳酸钠、氢氧化钠等碱性水溶液吸收。一些有毒气体可用活性碳、分子筛、硅藻土等吸收剂吸收。</w:t>
      </w:r>
    </w:p>
    <w:p w:rsidR="00936835" w:rsidRPr="006837EF" w:rsidRDefault="00936835" w:rsidP="006837EF">
      <w:pPr>
        <w:spacing w:beforeLines="50" w:before="156" w:afterLines="50" w:after="156"/>
        <w:rPr>
          <w:rFonts w:ascii="宋体" w:eastAsia="宋体" w:hAnsi="宋体"/>
          <w:szCs w:val="21"/>
        </w:rPr>
      </w:pPr>
      <w:r w:rsidRPr="006837EF">
        <w:rPr>
          <w:rFonts w:ascii="宋体" w:eastAsia="宋体" w:hAnsi="宋体" w:hint="eastAsia"/>
          <w:szCs w:val="21"/>
        </w:rPr>
        <w:t>（2）废液</w:t>
      </w:r>
    </w:p>
    <w:p w:rsidR="00936835" w:rsidRPr="006837EF" w:rsidRDefault="00936835" w:rsidP="006837EF">
      <w:pPr>
        <w:spacing w:beforeLines="50" w:before="156" w:afterLines="50" w:after="156"/>
        <w:ind w:firstLineChars="200" w:firstLine="420"/>
        <w:rPr>
          <w:rFonts w:ascii="宋体" w:eastAsia="宋体" w:hAnsi="宋体"/>
          <w:szCs w:val="21"/>
        </w:rPr>
      </w:pPr>
      <w:r w:rsidRPr="006837EF">
        <w:rPr>
          <w:rFonts w:ascii="宋体" w:eastAsia="宋体" w:hAnsi="宋体" w:hint="eastAsia"/>
          <w:szCs w:val="21"/>
        </w:rPr>
        <w:t>敬请注意并遵守，只有部分废弃物可以直接进入城市下水道系统：无机酸中和至pH</w:t>
      </w:r>
      <w:r w:rsidRPr="006837EF">
        <w:rPr>
          <w:rFonts w:ascii="宋体" w:eastAsia="宋体" w:hAnsi="宋体"/>
          <w:szCs w:val="21"/>
        </w:rPr>
        <w:t xml:space="preserve"> 6</w:t>
      </w:r>
      <w:r w:rsidRPr="006837EF">
        <w:rPr>
          <w:rFonts w:ascii="宋体" w:eastAsia="宋体" w:hAnsi="宋体" w:hint="eastAsia"/>
          <w:szCs w:val="21"/>
        </w:rPr>
        <w:t>-</w:t>
      </w:r>
      <w:r w:rsidRPr="006837EF">
        <w:rPr>
          <w:rFonts w:ascii="宋体" w:eastAsia="宋体" w:hAnsi="宋体"/>
          <w:szCs w:val="21"/>
        </w:rPr>
        <w:t>10</w:t>
      </w:r>
      <w:r w:rsidRPr="006837EF">
        <w:rPr>
          <w:rFonts w:ascii="宋体" w:eastAsia="宋体" w:hAnsi="宋体" w:hint="eastAsia"/>
          <w:szCs w:val="21"/>
        </w:rPr>
        <w:t>；碱中和至pH</w:t>
      </w:r>
      <w:r w:rsidRPr="006837EF">
        <w:rPr>
          <w:rFonts w:ascii="宋体" w:eastAsia="宋体" w:hAnsi="宋体"/>
          <w:szCs w:val="21"/>
        </w:rPr>
        <w:t xml:space="preserve"> 6</w:t>
      </w:r>
      <w:r w:rsidRPr="006837EF">
        <w:rPr>
          <w:rFonts w:ascii="宋体" w:eastAsia="宋体" w:hAnsi="宋体" w:hint="eastAsia"/>
          <w:szCs w:val="21"/>
        </w:rPr>
        <w:t>-</w:t>
      </w:r>
      <w:r w:rsidRPr="006837EF">
        <w:rPr>
          <w:rFonts w:ascii="宋体" w:eastAsia="宋体" w:hAnsi="宋体"/>
          <w:szCs w:val="21"/>
        </w:rPr>
        <w:t>10</w:t>
      </w:r>
      <w:r w:rsidRPr="006837EF">
        <w:rPr>
          <w:rFonts w:ascii="宋体" w:eastAsia="宋体" w:hAnsi="宋体" w:hint="eastAsia"/>
          <w:szCs w:val="21"/>
        </w:rPr>
        <w:t>；无毒性的无机盐水溶液，其pH</w:t>
      </w:r>
      <w:r w:rsidRPr="006837EF">
        <w:rPr>
          <w:rFonts w:ascii="宋体" w:eastAsia="宋体" w:hAnsi="宋体"/>
          <w:szCs w:val="21"/>
        </w:rPr>
        <w:t xml:space="preserve"> 6</w:t>
      </w:r>
      <w:r w:rsidRPr="006837EF">
        <w:rPr>
          <w:rFonts w:ascii="宋体" w:eastAsia="宋体" w:hAnsi="宋体" w:hint="eastAsia"/>
          <w:szCs w:val="21"/>
        </w:rPr>
        <w:t>-</w:t>
      </w:r>
      <w:r w:rsidRPr="006837EF">
        <w:rPr>
          <w:rFonts w:ascii="宋体" w:eastAsia="宋体" w:hAnsi="宋体"/>
          <w:szCs w:val="21"/>
        </w:rPr>
        <w:t>10</w:t>
      </w:r>
      <w:r w:rsidRPr="006837EF">
        <w:rPr>
          <w:rFonts w:ascii="宋体" w:eastAsia="宋体" w:hAnsi="宋体" w:hint="eastAsia"/>
          <w:szCs w:val="21"/>
        </w:rPr>
        <w:t>。</w:t>
      </w:r>
    </w:p>
    <w:p w:rsidR="00936835" w:rsidRPr="006837EF" w:rsidRDefault="00936835" w:rsidP="006837EF">
      <w:pPr>
        <w:pStyle w:val="a5"/>
        <w:numPr>
          <w:ilvl w:val="0"/>
          <w:numId w:val="37"/>
        </w:numPr>
        <w:spacing w:beforeLines="50" w:before="156" w:afterLines="50" w:after="156"/>
        <w:ind w:firstLineChars="0"/>
        <w:rPr>
          <w:rFonts w:ascii="宋体" w:eastAsia="宋体" w:hAnsi="宋体"/>
          <w:szCs w:val="21"/>
        </w:rPr>
      </w:pPr>
      <w:r w:rsidRPr="006837EF">
        <w:rPr>
          <w:rFonts w:ascii="宋体" w:eastAsia="宋体" w:hAnsi="宋体" w:hint="eastAsia"/>
          <w:szCs w:val="21"/>
        </w:rPr>
        <w:t>废弃的溶液应按有机及无机进行分类，严禁将不同类别的液体混放在同一个瓶中。</w:t>
      </w:r>
    </w:p>
    <w:p w:rsidR="00936835" w:rsidRPr="006837EF" w:rsidRDefault="00936835" w:rsidP="006837EF">
      <w:pPr>
        <w:pStyle w:val="a5"/>
        <w:numPr>
          <w:ilvl w:val="0"/>
          <w:numId w:val="37"/>
        </w:numPr>
        <w:spacing w:beforeLines="50" w:before="156" w:afterLines="50" w:after="156"/>
        <w:ind w:firstLineChars="0"/>
        <w:rPr>
          <w:rFonts w:ascii="宋体" w:eastAsia="宋体" w:hAnsi="宋体"/>
          <w:szCs w:val="21"/>
        </w:rPr>
      </w:pPr>
      <w:r w:rsidRPr="006837EF">
        <w:rPr>
          <w:rFonts w:ascii="宋体" w:eastAsia="宋体" w:hAnsi="宋体" w:hint="eastAsia"/>
          <w:szCs w:val="21"/>
        </w:rPr>
        <w:t>装有废液的容器必须具有明显的标识，标识上应注明该废液的名称、组成、浓度、日期及该溶液废弃人的姓名。</w:t>
      </w:r>
    </w:p>
    <w:p w:rsidR="00936835" w:rsidRPr="006837EF" w:rsidRDefault="00936835" w:rsidP="006837EF">
      <w:pPr>
        <w:pStyle w:val="a5"/>
        <w:numPr>
          <w:ilvl w:val="0"/>
          <w:numId w:val="37"/>
        </w:numPr>
        <w:spacing w:beforeLines="50" w:before="156" w:afterLines="50" w:after="156"/>
        <w:ind w:firstLineChars="0"/>
        <w:rPr>
          <w:rFonts w:ascii="宋体" w:eastAsia="宋体" w:hAnsi="宋体"/>
          <w:szCs w:val="21"/>
        </w:rPr>
      </w:pPr>
      <w:r w:rsidRPr="006837EF">
        <w:rPr>
          <w:rFonts w:ascii="宋体" w:eastAsia="宋体" w:hAnsi="宋体" w:hint="eastAsia"/>
          <w:szCs w:val="21"/>
        </w:rPr>
        <w:t>将装有废液的容器放在指定地点，统一处理。</w:t>
      </w:r>
    </w:p>
    <w:p w:rsidR="00936835" w:rsidRPr="006837EF" w:rsidRDefault="00936835" w:rsidP="006837EF">
      <w:pPr>
        <w:pStyle w:val="a5"/>
        <w:numPr>
          <w:ilvl w:val="0"/>
          <w:numId w:val="37"/>
        </w:numPr>
        <w:spacing w:beforeLines="50" w:before="156" w:afterLines="50" w:after="156"/>
        <w:ind w:firstLineChars="0"/>
        <w:rPr>
          <w:rFonts w:ascii="宋体" w:eastAsia="宋体" w:hAnsi="宋体"/>
          <w:szCs w:val="21"/>
        </w:rPr>
      </w:pPr>
      <w:r w:rsidRPr="006837EF">
        <w:rPr>
          <w:rFonts w:ascii="宋体" w:eastAsia="宋体" w:hAnsi="宋体" w:hint="eastAsia"/>
          <w:szCs w:val="21"/>
        </w:rPr>
        <w:t>废液</w:t>
      </w:r>
      <w:proofErr w:type="gramStart"/>
      <w:r w:rsidRPr="006837EF">
        <w:rPr>
          <w:rFonts w:ascii="宋体" w:eastAsia="宋体" w:hAnsi="宋体" w:hint="eastAsia"/>
          <w:szCs w:val="21"/>
        </w:rPr>
        <w:t>瓶不可</w:t>
      </w:r>
      <w:proofErr w:type="gramEnd"/>
      <w:r w:rsidRPr="006837EF">
        <w:rPr>
          <w:rFonts w:ascii="宋体" w:eastAsia="宋体" w:hAnsi="宋体" w:hint="eastAsia"/>
          <w:szCs w:val="21"/>
        </w:rPr>
        <w:t>乱堆放，废溶剂要分开收集。</w:t>
      </w:r>
    </w:p>
    <w:p w:rsidR="00936835" w:rsidRPr="006837EF" w:rsidRDefault="00936835" w:rsidP="006837EF">
      <w:pPr>
        <w:pStyle w:val="a5"/>
        <w:numPr>
          <w:ilvl w:val="0"/>
          <w:numId w:val="37"/>
        </w:numPr>
        <w:spacing w:beforeLines="50" w:before="156" w:afterLines="50" w:after="156"/>
        <w:ind w:firstLineChars="0"/>
        <w:rPr>
          <w:rFonts w:ascii="宋体" w:eastAsia="宋体" w:hAnsi="宋体"/>
          <w:szCs w:val="21"/>
        </w:rPr>
      </w:pPr>
      <w:r w:rsidRPr="006837EF">
        <w:rPr>
          <w:rFonts w:ascii="宋体" w:eastAsia="宋体" w:hAnsi="宋体" w:hint="eastAsia"/>
          <w:szCs w:val="21"/>
        </w:rPr>
        <w:t>含铅、镉废液：用消石灰将pH调节至8-</w:t>
      </w:r>
      <w:r w:rsidRPr="006837EF">
        <w:rPr>
          <w:rFonts w:ascii="宋体" w:eastAsia="宋体" w:hAnsi="宋体"/>
          <w:szCs w:val="21"/>
        </w:rPr>
        <w:t>10</w:t>
      </w:r>
      <w:r w:rsidRPr="006837EF">
        <w:rPr>
          <w:rFonts w:ascii="宋体" w:eastAsia="宋体" w:hAnsi="宋体" w:hint="eastAsia"/>
          <w:szCs w:val="21"/>
        </w:rPr>
        <w:t>，使Pb</w:t>
      </w:r>
      <w:r w:rsidRPr="006837EF">
        <w:rPr>
          <w:rFonts w:ascii="宋体" w:eastAsia="宋体" w:hAnsi="宋体" w:hint="eastAsia"/>
          <w:szCs w:val="21"/>
          <w:vertAlign w:val="superscript"/>
        </w:rPr>
        <w:t>2-</w:t>
      </w:r>
      <w:r w:rsidRPr="006837EF">
        <w:rPr>
          <w:rFonts w:ascii="宋体" w:eastAsia="宋体" w:hAnsi="宋体" w:hint="eastAsia"/>
          <w:szCs w:val="21"/>
        </w:rPr>
        <w:t>、Cd</w:t>
      </w:r>
      <w:r w:rsidRPr="006837EF">
        <w:rPr>
          <w:rFonts w:ascii="宋体" w:eastAsia="宋体" w:hAnsi="宋体"/>
          <w:szCs w:val="21"/>
          <w:vertAlign w:val="superscript"/>
        </w:rPr>
        <w:t>2-</w:t>
      </w:r>
      <w:r w:rsidRPr="006837EF">
        <w:rPr>
          <w:rFonts w:ascii="宋体" w:eastAsia="宋体" w:hAnsi="宋体" w:hint="eastAsia"/>
          <w:szCs w:val="21"/>
        </w:rPr>
        <w:t>生成Pb(</w:t>
      </w:r>
      <w:r w:rsidRPr="006837EF">
        <w:rPr>
          <w:rFonts w:ascii="宋体" w:eastAsia="宋体" w:hAnsi="宋体"/>
          <w:szCs w:val="21"/>
        </w:rPr>
        <w:t>OH</w:t>
      </w:r>
      <w:r w:rsidRPr="006837EF">
        <w:rPr>
          <w:rFonts w:ascii="宋体" w:eastAsia="宋体" w:hAnsi="宋体" w:hint="eastAsia"/>
          <w:szCs w:val="21"/>
        </w:rPr>
        <w:t>)</w:t>
      </w:r>
      <w:r w:rsidRPr="006837EF">
        <w:rPr>
          <w:rFonts w:ascii="宋体" w:eastAsia="宋体" w:hAnsi="宋体"/>
          <w:szCs w:val="21"/>
          <w:vertAlign w:val="subscript"/>
        </w:rPr>
        <w:t>2</w:t>
      </w:r>
      <w:r w:rsidRPr="006837EF">
        <w:rPr>
          <w:rFonts w:ascii="宋体" w:eastAsia="宋体" w:hAnsi="宋体" w:hint="eastAsia"/>
          <w:szCs w:val="21"/>
        </w:rPr>
        <w:t>和Cd</w:t>
      </w:r>
      <w:r w:rsidRPr="006837EF">
        <w:rPr>
          <w:rFonts w:ascii="宋体" w:eastAsia="宋体" w:hAnsi="宋体"/>
          <w:szCs w:val="21"/>
        </w:rPr>
        <w:t>(OH)</w:t>
      </w:r>
      <w:r w:rsidRPr="006837EF">
        <w:rPr>
          <w:rFonts w:ascii="宋体" w:eastAsia="宋体" w:hAnsi="宋体"/>
          <w:szCs w:val="21"/>
          <w:vertAlign w:val="subscript"/>
        </w:rPr>
        <w:t>2</w:t>
      </w:r>
      <w:r w:rsidRPr="006837EF">
        <w:rPr>
          <w:rFonts w:ascii="宋体" w:eastAsia="宋体" w:hAnsi="宋体" w:hint="eastAsia"/>
          <w:szCs w:val="21"/>
        </w:rPr>
        <w:t>沉淀，加入硫化亚铁作为共沉淀剂，使之沉淀。</w:t>
      </w:r>
    </w:p>
    <w:p w:rsidR="00936835" w:rsidRPr="006837EF" w:rsidRDefault="00936835" w:rsidP="006837EF">
      <w:pPr>
        <w:pStyle w:val="a5"/>
        <w:numPr>
          <w:ilvl w:val="0"/>
          <w:numId w:val="37"/>
        </w:numPr>
        <w:spacing w:beforeLines="50" w:before="156" w:afterLines="50" w:after="156"/>
        <w:ind w:firstLineChars="0"/>
        <w:rPr>
          <w:rFonts w:ascii="宋体" w:eastAsia="宋体" w:hAnsi="宋体"/>
          <w:szCs w:val="21"/>
        </w:rPr>
      </w:pPr>
      <w:r w:rsidRPr="006837EF">
        <w:rPr>
          <w:rFonts w:ascii="宋体" w:eastAsia="宋体" w:hAnsi="宋体" w:hint="eastAsia"/>
          <w:szCs w:val="21"/>
        </w:rPr>
        <w:t>含氰废液：用氢氧化钠调节pH值为10以上，加入过量的高锰酸钾（3%）溶液，是CN氧化分解。如CN含量高，可加入过量的次氯酸钙和</w:t>
      </w:r>
      <w:proofErr w:type="gramStart"/>
      <w:r w:rsidRPr="006837EF">
        <w:rPr>
          <w:rFonts w:ascii="宋体" w:eastAsia="宋体" w:hAnsi="宋体" w:hint="eastAsia"/>
          <w:szCs w:val="21"/>
        </w:rPr>
        <w:t>氢氧化钠</w:t>
      </w:r>
      <w:proofErr w:type="gramEnd"/>
      <w:r w:rsidRPr="006837EF">
        <w:rPr>
          <w:rFonts w:ascii="宋体" w:eastAsia="宋体" w:hAnsi="宋体" w:hint="eastAsia"/>
          <w:szCs w:val="21"/>
        </w:rPr>
        <w:t>溶液。</w:t>
      </w:r>
    </w:p>
    <w:p w:rsidR="00936835" w:rsidRPr="006837EF" w:rsidRDefault="00936835" w:rsidP="006837EF">
      <w:pPr>
        <w:pStyle w:val="a5"/>
        <w:numPr>
          <w:ilvl w:val="0"/>
          <w:numId w:val="37"/>
        </w:numPr>
        <w:spacing w:beforeLines="50" w:before="156" w:afterLines="50" w:after="156"/>
        <w:ind w:firstLineChars="0"/>
        <w:rPr>
          <w:rFonts w:ascii="宋体" w:eastAsia="宋体" w:hAnsi="宋体"/>
          <w:szCs w:val="21"/>
        </w:rPr>
      </w:pPr>
      <w:r w:rsidRPr="006837EF">
        <w:rPr>
          <w:rFonts w:ascii="宋体" w:eastAsia="宋体" w:hAnsi="宋体" w:hint="eastAsia"/>
          <w:szCs w:val="21"/>
        </w:rPr>
        <w:t>含氟废液：加入石灰伸长氟化钙沉淀。</w:t>
      </w:r>
    </w:p>
    <w:p w:rsidR="00936835" w:rsidRPr="006837EF" w:rsidRDefault="00936835" w:rsidP="006837EF">
      <w:pPr>
        <w:spacing w:beforeLines="50" w:before="156" w:afterLines="50" w:after="156"/>
        <w:rPr>
          <w:rFonts w:ascii="宋体" w:eastAsia="宋体" w:hAnsi="宋体"/>
          <w:szCs w:val="21"/>
        </w:rPr>
      </w:pPr>
      <w:r w:rsidRPr="006837EF">
        <w:rPr>
          <w:rFonts w:ascii="宋体" w:eastAsia="宋体" w:hAnsi="宋体" w:hint="eastAsia"/>
          <w:szCs w:val="21"/>
        </w:rPr>
        <w:t>（3）</w:t>
      </w:r>
      <w:r w:rsidR="005F5E15" w:rsidRPr="006837EF">
        <w:rPr>
          <w:rFonts w:ascii="宋体" w:eastAsia="宋体" w:hAnsi="宋体" w:hint="eastAsia"/>
          <w:szCs w:val="21"/>
        </w:rPr>
        <w:t>固体废弃物</w:t>
      </w:r>
    </w:p>
    <w:p w:rsidR="005F5E15" w:rsidRPr="006837EF" w:rsidRDefault="005F5E15" w:rsidP="006837EF">
      <w:pPr>
        <w:spacing w:beforeLines="50" w:before="156" w:afterLines="50" w:after="156"/>
        <w:ind w:firstLine="420"/>
        <w:rPr>
          <w:rFonts w:ascii="宋体" w:eastAsia="宋体" w:hAnsi="宋体"/>
          <w:szCs w:val="21"/>
        </w:rPr>
      </w:pPr>
      <w:r w:rsidRPr="006837EF">
        <w:rPr>
          <w:rFonts w:ascii="宋体" w:eastAsia="宋体" w:hAnsi="宋体" w:hint="eastAsia"/>
          <w:szCs w:val="21"/>
        </w:rPr>
        <w:t>硅胶、催化剂、针头、干燥剂、分子筛、硅藻土等化学试剂、用过的注射器、反应残渣等实验中产生的固体垃圾以及装化学试剂的试剂瓶等为固体废弃物。实验室中的垃圾桶用来盛装固体废弃物。</w:t>
      </w:r>
    </w:p>
    <w:p w:rsidR="005F5E15" w:rsidRPr="006837EF" w:rsidRDefault="005F5E15" w:rsidP="006837EF">
      <w:pPr>
        <w:pStyle w:val="a5"/>
        <w:numPr>
          <w:ilvl w:val="0"/>
          <w:numId w:val="38"/>
        </w:numPr>
        <w:spacing w:beforeLines="50" w:before="156" w:afterLines="50" w:after="156"/>
        <w:ind w:firstLineChars="0"/>
        <w:rPr>
          <w:rFonts w:ascii="宋体" w:eastAsia="宋体" w:hAnsi="宋体"/>
          <w:szCs w:val="21"/>
        </w:rPr>
      </w:pPr>
      <w:r w:rsidRPr="006837EF">
        <w:rPr>
          <w:rFonts w:ascii="宋体" w:eastAsia="宋体" w:hAnsi="宋体" w:hint="eastAsia"/>
          <w:szCs w:val="21"/>
        </w:rPr>
        <w:t>生物材料和污染的耗材：培养后细胞、细菌、噬菌体和污染的试管，务请使用高压消毒灭菌锅灭菌后，同一般垃圾弃置；吸取过细菌的枪头和装过细菌的小离心管，同样需要用高压消毒灭菌后方可丢弃；含有EB</w:t>
      </w:r>
      <w:proofErr w:type="gramStart"/>
      <w:r w:rsidRPr="006837EF">
        <w:rPr>
          <w:rFonts w:ascii="宋体" w:eastAsia="宋体" w:hAnsi="宋体" w:hint="eastAsia"/>
          <w:szCs w:val="21"/>
        </w:rPr>
        <w:t>的胶应单独</w:t>
      </w:r>
      <w:proofErr w:type="gramEnd"/>
      <w:r w:rsidRPr="006837EF">
        <w:rPr>
          <w:rFonts w:ascii="宋体" w:eastAsia="宋体" w:hAnsi="宋体" w:hint="eastAsia"/>
          <w:szCs w:val="21"/>
        </w:rPr>
        <w:t>收集。</w:t>
      </w:r>
    </w:p>
    <w:p w:rsidR="005F5E15" w:rsidRPr="006837EF" w:rsidRDefault="005F5E15" w:rsidP="006837EF">
      <w:pPr>
        <w:pStyle w:val="a5"/>
        <w:numPr>
          <w:ilvl w:val="0"/>
          <w:numId w:val="38"/>
        </w:numPr>
        <w:spacing w:beforeLines="50" w:before="156" w:afterLines="50" w:after="156"/>
        <w:ind w:firstLineChars="0"/>
        <w:rPr>
          <w:rFonts w:ascii="宋体" w:eastAsia="宋体" w:hAnsi="宋体"/>
          <w:szCs w:val="21"/>
        </w:rPr>
      </w:pPr>
      <w:r w:rsidRPr="006837EF">
        <w:rPr>
          <w:rFonts w:ascii="宋体" w:eastAsia="宋体" w:hAnsi="宋体" w:hint="eastAsia"/>
          <w:szCs w:val="21"/>
        </w:rPr>
        <w:t>其他耗材：碎玻璃（</w:t>
      </w:r>
      <w:proofErr w:type="gramStart"/>
      <w:r w:rsidRPr="006837EF">
        <w:rPr>
          <w:rFonts w:ascii="宋体" w:eastAsia="宋体" w:hAnsi="宋体" w:hint="eastAsia"/>
          <w:szCs w:val="21"/>
        </w:rPr>
        <w:t>含碎玻璃</w:t>
      </w:r>
      <w:proofErr w:type="gramEnd"/>
      <w:r w:rsidRPr="006837EF">
        <w:rPr>
          <w:rFonts w:ascii="宋体" w:eastAsia="宋体" w:hAnsi="宋体" w:hint="eastAsia"/>
          <w:szCs w:val="21"/>
        </w:rPr>
        <w:t>、灯管、玻璃针筒）应妥善包装，最后单独分类。破损玻璃瓶内不能含有机溶液和化学药品。</w:t>
      </w:r>
    </w:p>
    <w:p w:rsidR="005F5E15" w:rsidRPr="006837EF" w:rsidRDefault="005F5E15" w:rsidP="006837EF">
      <w:pPr>
        <w:spacing w:beforeLines="50" w:before="156" w:afterLines="50" w:after="156"/>
        <w:rPr>
          <w:rFonts w:ascii="宋体" w:eastAsia="宋体" w:hAnsi="宋体"/>
          <w:szCs w:val="21"/>
        </w:rPr>
      </w:pPr>
      <w:r w:rsidRPr="006837EF">
        <w:rPr>
          <w:rFonts w:ascii="宋体" w:eastAsia="宋体" w:hAnsi="宋体" w:hint="eastAsia"/>
          <w:szCs w:val="21"/>
        </w:rPr>
        <w:t xml:space="preserve">    实验室废弃物的处理十分繁复重要，所有人员必须遵守相关规则，使大家都有一个安全的工作和学习环境。</w:t>
      </w:r>
    </w:p>
    <w:p w:rsidR="00BF744A" w:rsidRPr="00A43752" w:rsidRDefault="00A43752" w:rsidP="00A43752">
      <w:pPr>
        <w:pStyle w:val="3"/>
        <w:numPr>
          <w:ilvl w:val="0"/>
          <w:numId w:val="28"/>
        </w:numPr>
        <w:spacing w:before="50" w:after="50"/>
        <w:rPr>
          <w:rFonts w:ascii="宋体" w:eastAsia="宋体" w:hAnsi="宋体"/>
          <w:sz w:val="24"/>
          <w:szCs w:val="24"/>
        </w:rPr>
      </w:pPr>
      <w:bookmarkStart w:id="21" w:name="_Toc516817782"/>
      <w:r w:rsidRPr="00A43752">
        <w:rPr>
          <w:rFonts w:ascii="宋体" w:eastAsia="宋体" w:hAnsi="宋体" w:hint="eastAsia"/>
          <w:sz w:val="24"/>
          <w:szCs w:val="24"/>
        </w:rPr>
        <w:t>化学药品废液管理</w:t>
      </w:r>
      <w:bookmarkEnd w:id="21"/>
    </w:p>
    <w:p w:rsidR="00CF4003" w:rsidRPr="0086676B" w:rsidRDefault="0072113B" w:rsidP="006837EF">
      <w:pPr>
        <w:spacing w:beforeLines="50" w:before="156" w:afterLines="50" w:after="156"/>
        <w:ind w:firstLineChars="200" w:firstLine="420"/>
        <w:rPr>
          <w:rFonts w:ascii="宋体" w:eastAsia="宋体" w:hAnsi="宋体"/>
        </w:rPr>
      </w:pPr>
      <w:r w:rsidRPr="0086676B">
        <w:rPr>
          <w:rFonts w:ascii="宋体" w:eastAsia="宋体" w:hAnsi="宋体" w:hint="eastAsia"/>
        </w:rPr>
        <w:t>盛装化学废液的容器应是专用收集容器，不得使用敞口容器存放化学废液，容器上应有清晰的标签，其中废液回收桶可找供应室领取。</w:t>
      </w:r>
    </w:p>
    <w:p w:rsidR="00CF4003" w:rsidRPr="0086676B" w:rsidRDefault="0072113B" w:rsidP="006837EF">
      <w:pPr>
        <w:spacing w:beforeLines="50" w:before="156" w:afterLines="50" w:after="156"/>
        <w:ind w:firstLineChars="200" w:firstLine="420"/>
        <w:rPr>
          <w:rFonts w:ascii="宋体" w:eastAsia="宋体" w:hAnsi="宋体"/>
        </w:rPr>
      </w:pPr>
      <w:r w:rsidRPr="0086676B">
        <w:rPr>
          <w:rFonts w:ascii="宋体" w:eastAsia="宋体" w:hAnsi="宋体" w:hint="eastAsia"/>
        </w:rPr>
        <w:t>一般化学废液，</w:t>
      </w:r>
      <w:proofErr w:type="gramStart"/>
      <w:r w:rsidRPr="0086676B">
        <w:rPr>
          <w:rFonts w:ascii="宋体" w:eastAsia="宋体" w:hAnsi="宋体" w:hint="eastAsia"/>
        </w:rPr>
        <w:t>分</w:t>
      </w:r>
      <w:r w:rsidR="003D3EAD" w:rsidRPr="0086676B">
        <w:rPr>
          <w:rFonts w:ascii="宋体" w:eastAsia="宋体" w:hAnsi="宋体" w:hint="eastAsia"/>
        </w:rPr>
        <w:t>含</w:t>
      </w:r>
      <w:proofErr w:type="gramEnd"/>
      <w:r w:rsidR="003D3EAD" w:rsidRPr="0086676B">
        <w:rPr>
          <w:rFonts w:ascii="宋体" w:eastAsia="宋体" w:hAnsi="宋体"/>
        </w:rPr>
        <w:t>N、S</w:t>
      </w:r>
      <w:r w:rsidR="003D3EAD" w:rsidRPr="0086676B">
        <w:rPr>
          <w:rFonts w:ascii="宋体" w:eastAsia="宋体" w:hAnsi="宋体" w:hint="eastAsia"/>
        </w:rPr>
        <w:t>、P、</w:t>
      </w:r>
      <w:r w:rsidRPr="0086676B">
        <w:rPr>
          <w:rFonts w:ascii="宋体" w:eastAsia="宋体" w:hAnsi="宋体" w:hint="eastAsia"/>
        </w:rPr>
        <w:t>卤有机物废液、一般有机物废液、无机物废液</w:t>
      </w:r>
      <w:r w:rsidR="0098013F" w:rsidRPr="0086676B">
        <w:rPr>
          <w:rFonts w:ascii="宋体" w:eastAsia="宋体" w:hAnsi="宋体" w:hint="eastAsia"/>
        </w:rPr>
        <w:t>（无机物废液主要是分强酸和强碱废液）</w:t>
      </w:r>
      <w:r w:rsidRPr="0086676B">
        <w:rPr>
          <w:rFonts w:ascii="宋体" w:eastAsia="宋体" w:hAnsi="宋体" w:hint="eastAsia"/>
        </w:rPr>
        <w:t>等三类废液收集桶分别收集和存放。</w:t>
      </w:r>
      <w:r w:rsidR="0098013F" w:rsidRPr="0086676B">
        <w:rPr>
          <w:rFonts w:ascii="宋体" w:eastAsia="宋体" w:hAnsi="宋体" w:hint="eastAsia"/>
        </w:rPr>
        <w:t>含有重金属废液单独分类存放。</w:t>
      </w:r>
      <w:r w:rsidRPr="0086676B">
        <w:rPr>
          <w:rFonts w:ascii="宋体" w:eastAsia="宋体" w:hAnsi="宋体" w:hint="eastAsia"/>
        </w:rPr>
        <w:t>剧毒物质与放射性同位素废弃物，必须单独分类存放，并按剧毒试剂或放射性同位素管理的规定进行妥善保管。</w:t>
      </w:r>
      <w:r w:rsidR="0098013F" w:rsidRPr="0086676B">
        <w:rPr>
          <w:rFonts w:ascii="宋体" w:eastAsia="宋体" w:hAnsi="宋体" w:hint="eastAsia"/>
        </w:rPr>
        <w:t>具体的危险废物处置管理办法和回收实施细则按厦门大学的相关规定处理（见本册第二部分）。</w:t>
      </w:r>
    </w:p>
    <w:p w:rsidR="006837EF" w:rsidRPr="0086676B" w:rsidRDefault="0072113B" w:rsidP="0044792F">
      <w:pPr>
        <w:spacing w:beforeLines="50" w:before="156" w:afterLines="50" w:after="156"/>
        <w:ind w:firstLineChars="200" w:firstLine="420"/>
        <w:rPr>
          <w:rFonts w:ascii="宋体" w:eastAsia="宋体" w:hAnsi="宋体"/>
        </w:rPr>
      </w:pPr>
      <w:r w:rsidRPr="0086676B">
        <w:rPr>
          <w:rFonts w:ascii="宋体" w:eastAsia="宋体" w:hAnsi="宋体" w:hint="eastAsia"/>
        </w:rPr>
        <w:t>回收废液时先跟实验室秘书电话联系（联系方式：2880322</w:t>
      </w:r>
      <w:r w:rsidR="000B6CA4">
        <w:rPr>
          <w:rFonts w:ascii="宋体" w:eastAsia="宋体" w:hAnsi="宋体" w:hint="eastAsia"/>
        </w:rPr>
        <w:t>；</w:t>
      </w:r>
      <w:r w:rsidRPr="0086676B">
        <w:rPr>
          <w:rFonts w:ascii="宋体" w:eastAsia="宋体" w:hAnsi="宋体" w:hint="eastAsia"/>
        </w:rPr>
        <w:t>邮箱：qtlin@xmu.edu.cn），</w:t>
      </w:r>
      <w:r w:rsidR="003D3EAD" w:rsidRPr="0086676B">
        <w:rPr>
          <w:rFonts w:ascii="宋体" w:eastAsia="宋体" w:hAnsi="宋体" w:hint="eastAsia"/>
        </w:rPr>
        <w:t>废液</w:t>
      </w:r>
      <w:r w:rsidR="003D3EAD" w:rsidRPr="0086676B">
        <w:rPr>
          <w:rFonts w:ascii="宋体" w:eastAsia="宋体" w:hAnsi="宋体" w:hint="eastAsia"/>
        </w:rPr>
        <w:lastRenderedPageBreak/>
        <w:t>回收桶贴好“化学药品废液回收标签”</w:t>
      </w:r>
      <w:r w:rsidR="002C1CE6" w:rsidRPr="0086676B">
        <w:rPr>
          <w:rFonts w:ascii="宋体" w:eastAsia="宋体" w:hAnsi="宋体" w:hint="eastAsia"/>
        </w:rPr>
        <w:t>（见下图）</w:t>
      </w:r>
      <w:r w:rsidR="003D3EAD" w:rsidRPr="0086676B">
        <w:rPr>
          <w:rFonts w:ascii="宋体" w:eastAsia="宋体" w:hAnsi="宋体" w:hint="eastAsia"/>
        </w:rPr>
        <w:t>，写全废液成分，</w:t>
      </w:r>
      <w:r w:rsidRPr="0086676B">
        <w:rPr>
          <w:rFonts w:ascii="宋体" w:eastAsia="宋体" w:hAnsi="宋体" w:hint="eastAsia"/>
        </w:rPr>
        <w:t>再送至对应回收废液房间，并做好登记。</w:t>
      </w:r>
    </w:p>
    <w:p w:rsidR="00BF744A" w:rsidRPr="0086676B" w:rsidRDefault="00BF744A" w:rsidP="00B074AB">
      <w:pPr>
        <w:pBdr>
          <w:top w:val="single" w:sz="4" w:space="1" w:color="auto"/>
          <w:left w:val="single" w:sz="4" w:space="4" w:color="auto"/>
          <w:bottom w:val="single" w:sz="4" w:space="1" w:color="auto"/>
          <w:right w:val="single" w:sz="4" w:space="4" w:color="auto"/>
        </w:pBdr>
        <w:spacing w:before="50" w:after="50"/>
        <w:jc w:val="center"/>
        <w:rPr>
          <w:rFonts w:ascii="宋体" w:eastAsia="宋体" w:hAnsi="宋体"/>
          <w:b/>
          <w:sz w:val="28"/>
          <w:szCs w:val="28"/>
        </w:rPr>
      </w:pPr>
      <w:r w:rsidRPr="0086676B">
        <w:rPr>
          <w:rFonts w:ascii="宋体" w:eastAsia="宋体" w:hAnsi="宋体" w:hint="eastAsia"/>
          <w:b/>
          <w:sz w:val="28"/>
          <w:szCs w:val="28"/>
        </w:rPr>
        <w:t>化学药品废液回收标签</w:t>
      </w:r>
    </w:p>
    <w:p w:rsidR="00BF744A" w:rsidRPr="0086676B" w:rsidRDefault="00BF744A" w:rsidP="00B074AB">
      <w:pPr>
        <w:pBdr>
          <w:top w:val="single" w:sz="4" w:space="1" w:color="auto"/>
          <w:left w:val="single" w:sz="4" w:space="4" w:color="auto"/>
          <w:bottom w:val="single" w:sz="4" w:space="1" w:color="auto"/>
          <w:right w:val="single" w:sz="4" w:space="4" w:color="auto"/>
        </w:pBdr>
        <w:spacing w:before="50" w:after="50"/>
        <w:rPr>
          <w:rFonts w:ascii="宋体" w:eastAsia="宋体" w:hAnsi="宋体"/>
        </w:rPr>
      </w:pPr>
    </w:p>
    <w:p w:rsidR="00BF744A" w:rsidRPr="0086676B" w:rsidRDefault="00BF744A" w:rsidP="00B074AB">
      <w:pPr>
        <w:pBdr>
          <w:top w:val="single" w:sz="4" w:space="1" w:color="auto"/>
          <w:left w:val="single" w:sz="4" w:space="4" w:color="auto"/>
          <w:bottom w:val="single" w:sz="4" w:space="1" w:color="auto"/>
          <w:right w:val="single" w:sz="4" w:space="4" w:color="auto"/>
        </w:pBdr>
        <w:spacing w:before="50" w:after="50"/>
        <w:rPr>
          <w:rFonts w:ascii="宋体" w:eastAsia="宋体" w:hAnsi="宋体"/>
          <w:u w:val="single"/>
        </w:rPr>
      </w:pPr>
      <w:r w:rsidRPr="0086676B">
        <w:rPr>
          <w:rFonts w:ascii="宋体" w:eastAsia="宋体" w:hAnsi="宋体" w:hint="eastAsia"/>
        </w:rPr>
        <w:t>废液成分：</w:t>
      </w:r>
      <w:r w:rsidRPr="0086676B">
        <w:rPr>
          <w:rFonts w:ascii="宋体" w:eastAsia="宋体" w:hAnsi="宋体" w:hint="eastAsia"/>
          <w:u w:val="single"/>
        </w:rPr>
        <w:t xml:space="preserve">　　　　　　　　　　　　　　　　　　　　　　　　　　　　                   </w:t>
      </w:r>
    </w:p>
    <w:p w:rsidR="00BF744A" w:rsidRPr="0086676B" w:rsidRDefault="00BF744A" w:rsidP="00B074AB">
      <w:pPr>
        <w:pBdr>
          <w:top w:val="single" w:sz="4" w:space="1" w:color="auto"/>
          <w:left w:val="single" w:sz="4" w:space="4" w:color="auto"/>
          <w:bottom w:val="single" w:sz="4" w:space="1" w:color="auto"/>
          <w:right w:val="single" w:sz="4" w:space="4" w:color="auto"/>
        </w:pBdr>
        <w:spacing w:before="50" w:after="50"/>
        <w:rPr>
          <w:rFonts w:ascii="宋体" w:eastAsia="宋体" w:hAnsi="宋体"/>
          <w:u w:val="single"/>
        </w:rPr>
      </w:pPr>
      <w:r w:rsidRPr="0086676B">
        <w:rPr>
          <w:rFonts w:ascii="宋体" w:eastAsia="宋体" w:hAnsi="宋体" w:hint="eastAsia"/>
        </w:rPr>
        <w:t>回收日期：</w:t>
      </w:r>
      <w:r w:rsidRPr="0086676B">
        <w:rPr>
          <w:rFonts w:ascii="宋体" w:eastAsia="宋体" w:hAnsi="宋体" w:hint="eastAsia"/>
          <w:u w:val="single"/>
        </w:rPr>
        <w:t xml:space="preserve">　　　　　　　　　　　　　　　　　　　　　　　　　　　　                  　　　　　　</w:t>
      </w:r>
    </w:p>
    <w:p w:rsidR="00BF744A" w:rsidRPr="0086676B" w:rsidRDefault="00BF744A" w:rsidP="00B074AB">
      <w:pPr>
        <w:pBdr>
          <w:top w:val="single" w:sz="4" w:space="1" w:color="auto"/>
          <w:left w:val="single" w:sz="4" w:space="4" w:color="auto"/>
          <w:bottom w:val="single" w:sz="4" w:space="1" w:color="auto"/>
          <w:right w:val="single" w:sz="4" w:space="4" w:color="auto"/>
        </w:pBdr>
        <w:spacing w:before="50" w:after="50"/>
        <w:rPr>
          <w:rFonts w:ascii="宋体" w:eastAsia="宋体" w:hAnsi="宋体"/>
          <w:u w:val="single"/>
        </w:rPr>
      </w:pPr>
      <w:r w:rsidRPr="0086676B">
        <w:rPr>
          <w:rFonts w:ascii="宋体" w:eastAsia="宋体" w:hAnsi="宋体" w:hint="eastAsia"/>
        </w:rPr>
        <w:t>废液回收人：</w:t>
      </w:r>
      <w:r w:rsidRPr="0086676B">
        <w:rPr>
          <w:rFonts w:ascii="宋体" w:eastAsia="宋体" w:hAnsi="宋体" w:hint="eastAsia"/>
          <w:u w:val="single"/>
        </w:rPr>
        <w:t xml:space="preserve">　　　　　　　　　　　　　　　　　　　　　　　　　　　　　                　　　　　　　</w:t>
      </w:r>
    </w:p>
    <w:p w:rsidR="00BF744A" w:rsidRPr="0086676B" w:rsidRDefault="00BF744A" w:rsidP="00B074AB">
      <w:pPr>
        <w:pBdr>
          <w:top w:val="single" w:sz="4" w:space="1" w:color="auto"/>
          <w:left w:val="single" w:sz="4" w:space="4" w:color="auto"/>
          <w:bottom w:val="single" w:sz="4" w:space="1" w:color="auto"/>
          <w:right w:val="single" w:sz="4" w:space="4" w:color="auto"/>
        </w:pBdr>
        <w:spacing w:before="50" w:after="50"/>
        <w:rPr>
          <w:rFonts w:ascii="宋体" w:eastAsia="宋体" w:hAnsi="宋体"/>
        </w:rPr>
      </w:pPr>
      <w:r w:rsidRPr="0086676B">
        <w:rPr>
          <w:rFonts w:ascii="宋体" w:eastAsia="宋体" w:hAnsi="宋体" w:hint="eastAsia"/>
        </w:rPr>
        <w:t>课题组：</w:t>
      </w:r>
      <w:r w:rsidRPr="0086676B">
        <w:rPr>
          <w:rFonts w:ascii="宋体" w:eastAsia="宋体" w:hAnsi="宋体" w:hint="eastAsia"/>
          <w:u w:val="single"/>
        </w:rPr>
        <w:t xml:space="preserve">　　　　　　　　　　　　　　　　  　</w:t>
      </w:r>
      <w:r w:rsidRPr="0086676B">
        <w:rPr>
          <w:rFonts w:ascii="宋体" w:eastAsia="宋体" w:hAnsi="宋体" w:hint="eastAsia"/>
        </w:rPr>
        <w:t xml:space="preserve">   实验室房号：</w:t>
      </w:r>
      <w:r w:rsidRPr="0086676B">
        <w:rPr>
          <w:rFonts w:ascii="宋体" w:eastAsia="宋体" w:hAnsi="宋体" w:hint="eastAsia"/>
          <w:u w:val="single"/>
        </w:rPr>
        <w:t xml:space="preserve">　　　　　　  　　  　　　　　　　　　</w:t>
      </w:r>
    </w:p>
    <w:p w:rsidR="00BF744A" w:rsidRPr="0086676B" w:rsidRDefault="00BF744A" w:rsidP="00B074AB">
      <w:pPr>
        <w:pBdr>
          <w:top w:val="single" w:sz="4" w:space="1" w:color="auto"/>
          <w:left w:val="single" w:sz="4" w:space="4" w:color="auto"/>
          <w:bottom w:val="single" w:sz="4" w:space="1" w:color="auto"/>
          <w:right w:val="single" w:sz="4" w:space="4" w:color="auto"/>
        </w:pBdr>
        <w:spacing w:before="50" w:after="50"/>
        <w:ind w:firstLineChars="1200" w:firstLine="2520"/>
        <w:rPr>
          <w:rFonts w:ascii="宋体" w:eastAsia="宋体" w:hAnsi="宋体"/>
        </w:rPr>
      </w:pPr>
    </w:p>
    <w:p w:rsidR="00BF744A" w:rsidRPr="0086676B" w:rsidRDefault="00BF744A" w:rsidP="00B074AB">
      <w:pPr>
        <w:pBdr>
          <w:top w:val="single" w:sz="4" w:space="1" w:color="auto"/>
          <w:left w:val="single" w:sz="4" w:space="4" w:color="auto"/>
          <w:bottom w:val="single" w:sz="4" w:space="1" w:color="auto"/>
          <w:right w:val="single" w:sz="4" w:space="4" w:color="auto"/>
        </w:pBdr>
        <w:spacing w:before="50" w:after="50"/>
        <w:ind w:firstLineChars="1200" w:firstLine="2520"/>
        <w:jc w:val="right"/>
        <w:rPr>
          <w:rFonts w:ascii="宋体" w:eastAsia="宋体" w:hAnsi="宋体"/>
        </w:rPr>
      </w:pPr>
      <w:r w:rsidRPr="0086676B">
        <w:rPr>
          <w:rFonts w:ascii="宋体" w:eastAsia="宋体" w:hAnsi="宋体" w:hint="eastAsia"/>
        </w:rPr>
        <w:t>厦门大学生命科学学院</w:t>
      </w:r>
    </w:p>
    <w:p w:rsidR="00BF744A" w:rsidRPr="0086676B" w:rsidRDefault="00BF744A" w:rsidP="0000588D">
      <w:pPr>
        <w:pBdr>
          <w:top w:val="single" w:sz="4" w:space="1" w:color="auto"/>
          <w:left w:val="single" w:sz="4" w:space="4" w:color="auto"/>
          <w:bottom w:val="single" w:sz="4" w:space="1" w:color="auto"/>
          <w:right w:val="single" w:sz="4" w:space="4" w:color="auto"/>
        </w:pBdr>
        <w:wordWrap w:val="0"/>
        <w:spacing w:before="50" w:after="50"/>
        <w:ind w:firstLineChars="1300" w:firstLine="2730"/>
        <w:jc w:val="right"/>
        <w:rPr>
          <w:rFonts w:ascii="宋体" w:eastAsia="宋体" w:hAnsi="宋体"/>
        </w:rPr>
      </w:pPr>
      <w:r w:rsidRPr="0086676B">
        <w:rPr>
          <w:rFonts w:ascii="宋体" w:eastAsia="宋体" w:hAnsi="宋体" w:hint="eastAsia"/>
        </w:rPr>
        <w:t>年</w:t>
      </w:r>
      <w:r w:rsidR="0000588D" w:rsidRPr="0086676B">
        <w:rPr>
          <w:rFonts w:ascii="宋体" w:eastAsia="宋体" w:hAnsi="宋体" w:hint="eastAsia"/>
        </w:rPr>
        <w:t xml:space="preserve">   </w:t>
      </w:r>
      <w:r w:rsidRPr="0086676B">
        <w:rPr>
          <w:rFonts w:ascii="宋体" w:eastAsia="宋体" w:hAnsi="宋体" w:hint="eastAsia"/>
        </w:rPr>
        <w:t>月</w:t>
      </w:r>
      <w:r w:rsidR="0000588D" w:rsidRPr="0086676B">
        <w:rPr>
          <w:rFonts w:ascii="宋体" w:eastAsia="宋体" w:hAnsi="宋体" w:hint="eastAsia"/>
        </w:rPr>
        <w:t xml:space="preserve"> </w:t>
      </w:r>
      <w:r w:rsidR="0000588D" w:rsidRPr="0086676B">
        <w:rPr>
          <w:rFonts w:ascii="宋体" w:eastAsia="宋体" w:hAnsi="宋体"/>
        </w:rPr>
        <w:t xml:space="preserve">  </w:t>
      </w:r>
      <w:r w:rsidR="0000588D" w:rsidRPr="0086676B">
        <w:rPr>
          <w:rFonts w:ascii="宋体" w:eastAsia="宋体" w:hAnsi="宋体" w:hint="eastAsia"/>
        </w:rPr>
        <w:t>日</w:t>
      </w:r>
    </w:p>
    <w:p w:rsidR="007706C9" w:rsidRPr="0086676B" w:rsidRDefault="007706C9">
      <w:pPr>
        <w:pStyle w:val="2"/>
        <w:numPr>
          <w:ilvl w:val="0"/>
          <w:numId w:val="6"/>
        </w:numPr>
        <w:spacing w:beforeLines="50" w:before="156" w:afterLines="50" w:after="156"/>
        <w:rPr>
          <w:rFonts w:ascii="宋体" w:eastAsia="宋体" w:hAnsi="宋体"/>
          <w:sz w:val="28"/>
          <w:szCs w:val="28"/>
        </w:rPr>
      </w:pPr>
      <w:bookmarkStart w:id="22" w:name="_Toc516817783"/>
      <w:r w:rsidRPr="0086676B">
        <w:rPr>
          <w:rFonts w:ascii="宋体" w:eastAsia="宋体" w:hAnsi="宋体" w:hint="eastAsia"/>
          <w:sz w:val="28"/>
          <w:szCs w:val="28"/>
        </w:rPr>
        <w:t>消防设施与器材管理制度</w:t>
      </w:r>
      <w:bookmarkEnd w:id="22"/>
    </w:p>
    <w:p w:rsidR="007706C9" w:rsidRPr="0086676B" w:rsidRDefault="007706C9" w:rsidP="0044792F">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hint="eastAsia"/>
        </w:rPr>
        <w:t>、</w:t>
      </w:r>
      <w:r w:rsidRPr="0086676B">
        <w:rPr>
          <w:rFonts w:ascii="宋体" w:eastAsia="宋体" w:hAnsi="宋体"/>
        </w:rPr>
        <w:t>一切消防设施与器材都是专门用于消防工作的专用工具。任何单位或个人</w:t>
      </w:r>
      <w:proofErr w:type="gramStart"/>
      <w:r w:rsidRPr="0086676B">
        <w:rPr>
          <w:rFonts w:ascii="宋体" w:eastAsia="宋体" w:hAnsi="宋体"/>
        </w:rPr>
        <w:t>不准乱挪乱用</w:t>
      </w:r>
      <w:proofErr w:type="gramEnd"/>
      <w:r w:rsidRPr="0086676B">
        <w:rPr>
          <w:rFonts w:ascii="宋体" w:eastAsia="宋体" w:hAnsi="宋体"/>
        </w:rPr>
        <w:t>，不得妨碍其正常使用或另做它用。</w:t>
      </w:r>
    </w:p>
    <w:p w:rsidR="007706C9" w:rsidRPr="0086676B" w:rsidRDefault="007706C9" w:rsidP="0044792F">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hint="eastAsia"/>
        </w:rPr>
        <w:t>、</w:t>
      </w:r>
      <w:r w:rsidRPr="0086676B">
        <w:rPr>
          <w:rFonts w:ascii="宋体" w:eastAsia="宋体" w:hAnsi="宋体"/>
        </w:rPr>
        <w:t>消防设施与器材要常年保持完好状态，一旦出现丢失、损坏、失效、报废、消耗或配量不足等情况都要及时通知</w:t>
      </w:r>
      <w:r w:rsidRPr="0086676B">
        <w:rPr>
          <w:rFonts w:ascii="宋体" w:eastAsia="宋体" w:hAnsi="宋体" w:hint="eastAsia"/>
        </w:rPr>
        <w:t>实验室秘书</w:t>
      </w:r>
      <w:r w:rsidRPr="0086676B">
        <w:rPr>
          <w:rFonts w:ascii="宋体" w:eastAsia="宋体" w:hAnsi="宋体"/>
        </w:rPr>
        <w:t>，以便随时补充和处理。</w:t>
      </w:r>
    </w:p>
    <w:p w:rsidR="007706C9" w:rsidRPr="0086676B" w:rsidRDefault="007706C9" w:rsidP="0044792F">
      <w:pPr>
        <w:spacing w:beforeLines="50" w:before="156" w:afterLines="50" w:after="156"/>
        <w:rPr>
          <w:rFonts w:ascii="宋体" w:eastAsia="宋体" w:hAnsi="宋体"/>
        </w:rPr>
      </w:pPr>
      <w:r w:rsidRPr="0086676B">
        <w:rPr>
          <w:rFonts w:ascii="宋体" w:eastAsia="宋体" w:hAnsi="宋体"/>
        </w:rPr>
        <w:t>3</w:t>
      </w:r>
      <w:r w:rsidRPr="0086676B">
        <w:rPr>
          <w:rFonts w:ascii="宋体" w:eastAsia="宋体" w:hAnsi="宋体" w:hint="eastAsia"/>
        </w:rPr>
        <w:t>、</w:t>
      </w:r>
      <w:r w:rsidRPr="0086676B">
        <w:rPr>
          <w:rFonts w:ascii="宋体" w:eastAsia="宋体" w:hAnsi="宋体"/>
        </w:rPr>
        <w:t>任何人为丢失、损坏和管理不当而导致消防设施与器材报废或消耗，都要承担赔偿责任。</w:t>
      </w:r>
    </w:p>
    <w:p w:rsidR="007706C9" w:rsidRPr="0086676B" w:rsidRDefault="007706C9" w:rsidP="0044792F">
      <w:pPr>
        <w:spacing w:beforeLines="50" w:before="156" w:afterLines="50" w:after="156"/>
        <w:rPr>
          <w:rFonts w:ascii="宋体" w:eastAsia="宋体" w:hAnsi="宋体"/>
        </w:rPr>
      </w:pPr>
      <w:r w:rsidRPr="0086676B">
        <w:rPr>
          <w:rFonts w:ascii="宋体" w:eastAsia="宋体" w:hAnsi="宋体"/>
        </w:rPr>
        <w:t>4</w:t>
      </w:r>
      <w:r w:rsidRPr="0086676B">
        <w:rPr>
          <w:rFonts w:ascii="宋体" w:eastAsia="宋体" w:hAnsi="宋体" w:hint="eastAsia"/>
        </w:rPr>
        <w:t>、</w:t>
      </w:r>
      <w:r w:rsidRPr="0086676B">
        <w:rPr>
          <w:rFonts w:ascii="宋体" w:eastAsia="宋体" w:hAnsi="宋体"/>
        </w:rPr>
        <w:t>各单位或部门的消防设施与器材要设专人负责，对其监管、维护、使用等负全责。</w:t>
      </w:r>
    </w:p>
    <w:p w:rsidR="007706C9" w:rsidRPr="0086676B" w:rsidRDefault="007706C9" w:rsidP="0044792F">
      <w:pPr>
        <w:spacing w:beforeLines="50" w:before="156" w:afterLines="50" w:after="156"/>
        <w:rPr>
          <w:rFonts w:ascii="宋体" w:eastAsia="宋体" w:hAnsi="宋体"/>
        </w:rPr>
      </w:pPr>
      <w:r w:rsidRPr="0086676B">
        <w:rPr>
          <w:rFonts w:ascii="宋体" w:eastAsia="宋体" w:hAnsi="宋体"/>
        </w:rPr>
        <w:t>5</w:t>
      </w:r>
      <w:r w:rsidRPr="0086676B">
        <w:rPr>
          <w:rFonts w:ascii="宋体" w:eastAsia="宋体" w:hAnsi="宋体" w:hint="eastAsia"/>
        </w:rPr>
        <w:t>、</w:t>
      </w:r>
      <w:r w:rsidRPr="0086676B">
        <w:rPr>
          <w:rFonts w:ascii="宋体" w:eastAsia="宋体" w:hAnsi="宋体"/>
        </w:rPr>
        <w:t>人人都有正常使用和爱护、保养、看管好消防设施与器材的权力和义务。</w:t>
      </w:r>
    </w:p>
    <w:p w:rsidR="007706C9" w:rsidRPr="0086676B" w:rsidRDefault="007706C9" w:rsidP="0044792F">
      <w:pPr>
        <w:spacing w:beforeLines="50" w:before="156" w:afterLines="50" w:after="156"/>
        <w:rPr>
          <w:rFonts w:ascii="宋体" w:eastAsia="宋体" w:hAnsi="宋体"/>
        </w:rPr>
      </w:pPr>
      <w:r w:rsidRPr="0086676B">
        <w:rPr>
          <w:rFonts w:ascii="宋体" w:eastAsia="宋体" w:hAnsi="宋体"/>
        </w:rPr>
        <w:t>6</w:t>
      </w:r>
      <w:r w:rsidRPr="0086676B">
        <w:rPr>
          <w:rFonts w:ascii="宋体" w:eastAsia="宋体" w:hAnsi="宋体" w:hint="eastAsia"/>
        </w:rPr>
        <w:t>、</w:t>
      </w:r>
      <w:r w:rsidRPr="0086676B">
        <w:rPr>
          <w:rFonts w:ascii="宋体" w:eastAsia="宋体" w:hAnsi="宋体"/>
        </w:rPr>
        <w:t>人员调整或工作发生变化，交代、交接工作时，应包括消防设施与器材情况的内容。</w:t>
      </w:r>
    </w:p>
    <w:p w:rsidR="00E13310" w:rsidRPr="0086676B" w:rsidRDefault="00E13310">
      <w:pPr>
        <w:pStyle w:val="2"/>
        <w:numPr>
          <w:ilvl w:val="0"/>
          <w:numId w:val="6"/>
        </w:numPr>
        <w:spacing w:beforeLines="50" w:before="156" w:afterLines="50" w:after="156"/>
        <w:rPr>
          <w:rFonts w:ascii="宋体" w:eastAsia="宋体" w:hAnsi="宋体"/>
          <w:sz w:val="28"/>
          <w:szCs w:val="28"/>
        </w:rPr>
      </w:pPr>
      <w:bookmarkStart w:id="23" w:name="_Toc516817784"/>
      <w:r w:rsidRPr="0086676B">
        <w:rPr>
          <w:rFonts w:ascii="宋体" w:eastAsia="宋体" w:hAnsi="宋体" w:hint="eastAsia"/>
          <w:sz w:val="28"/>
          <w:szCs w:val="28"/>
        </w:rPr>
        <w:t>每位实验室工作人员要牢记以下安全规定</w:t>
      </w:r>
      <w:bookmarkEnd w:id="23"/>
    </w:p>
    <w:p w:rsidR="00D80BEE" w:rsidRPr="0044792F" w:rsidRDefault="00D80BEE"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（1）进入实验室必须遵守实验室的各项规定，严格执行操作规程，做好各类记录。</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00D80BEE" w:rsidRPr="0044792F">
        <w:rPr>
          <w:rFonts w:ascii="宋体" w:eastAsia="宋体" w:hAnsi="宋体"/>
          <w:szCs w:val="21"/>
        </w:rPr>
        <w:t>2</w:t>
      </w:r>
      <w:r w:rsidRPr="0044792F">
        <w:rPr>
          <w:rFonts w:ascii="宋体" w:eastAsia="宋体" w:hAnsi="宋体"/>
          <w:szCs w:val="21"/>
        </w:rPr>
        <w:t>）熟悉所使用的化学物质的特性和潜在危害</w:t>
      </w:r>
      <w:r w:rsidR="00D80BEE" w:rsidRPr="0044792F">
        <w:rPr>
          <w:rFonts w:ascii="宋体" w:eastAsia="宋体" w:hAnsi="宋体" w:hint="eastAsia"/>
          <w:szCs w:val="21"/>
        </w:rPr>
        <w:t>，</w:t>
      </w:r>
      <w:r w:rsidR="00D80BEE" w:rsidRPr="0044792F">
        <w:rPr>
          <w:rFonts w:ascii="宋体" w:eastAsia="宋体" w:hAnsi="宋体"/>
          <w:szCs w:val="21"/>
        </w:rPr>
        <w:t>检查设备的性能，充分考虑到使用设备的局限性</w:t>
      </w:r>
      <w:r w:rsidR="00D80BEE" w:rsidRPr="0044792F">
        <w:rPr>
          <w:rFonts w:ascii="宋体" w:eastAsia="宋体" w:hAnsi="宋体" w:hint="eastAsia"/>
          <w:szCs w:val="21"/>
        </w:rPr>
        <w:t>，了解潜在的安全隐患和应急方式，</w:t>
      </w:r>
      <w:r w:rsidR="00D80BEE" w:rsidRPr="0044792F">
        <w:rPr>
          <w:rFonts w:ascii="宋体" w:eastAsia="宋体" w:hAnsi="宋体"/>
          <w:szCs w:val="21"/>
        </w:rPr>
        <w:t xml:space="preserve"> 采取适当的安全防护措施</w:t>
      </w:r>
      <w:r w:rsidRPr="0044792F">
        <w:rPr>
          <w:rFonts w:ascii="宋体" w:eastAsia="宋体" w:hAnsi="宋体"/>
          <w:szCs w:val="21"/>
        </w:rPr>
        <w:t>。</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3）工作中碰到疑问及时请教导师或其他专家，不得盲目操作。</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4）不得在实验室储藏食品、饮食、抽烟</w:t>
      </w:r>
      <w:r w:rsidR="00D80BEE" w:rsidRPr="0044792F">
        <w:rPr>
          <w:rFonts w:ascii="宋体" w:eastAsia="宋体" w:hAnsi="宋体" w:hint="eastAsia"/>
          <w:szCs w:val="21"/>
        </w:rPr>
        <w:t>、使用燃烧型蚊香、睡觉等，禁止放置与实验无关的物品。不得在实验室内追逐、打闹。</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5）接触危险品时必须穿工作服，戴防护镜，</w:t>
      </w:r>
      <w:r w:rsidR="00012A6A">
        <w:rPr>
          <w:rFonts w:ascii="宋体" w:eastAsia="宋体" w:hAnsi="宋体" w:hint="eastAsia"/>
          <w:szCs w:val="21"/>
        </w:rPr>
        <w:t>戴口罩</w:t>
      </w:r>
      <w:r w:rsidR="00012A6A">
        <w:rPr>
          <w:rFonts w:ascii="宋体" w:eastAsia="宋体" w:hAnsi="宋体"/>
          <w:szCs w:val="21"/>
        </w:rPr>
        <w:t>，</w:t>
      </w:r>
      <w:r w:rsidRPr="0044792F">
        <w:rPr>
          <w:rFonts w:ascii="宋体" w:eastAsia="宋体" w:hAnsi="宋体"/>
          <w:szCs w:val="21"/>
        </w:rPr>
        <w:t>穿不露脚趾的滿口鞋，长发必须束起。</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6）熟悉在紧急情况下的逃离路线和紧急疏散方法，清楚灭火器材、安全淋浴间、眼睛冲洗器的位置。铭记急救电话。</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7）保持实验室门和走道畅通，</w:t>
      </w:r>
      <w:r w:rsidR="00D80BEE" w:rsidRPr="0044792F">
        <w:rPr>
          <w:rFonts w:ascii="宋体" w:eastAsia="宋体" w:hAnsi="宋体" w:hint="eastAsia"/>
          <w:szCs w:val="21"/>
        </w:rPr>
        <w:t>便于开、关电源及防护用品、消防器材等的取用，</w:t>
      </w:r>
      <w:r w:rsidRPr="0044792F">
        <w:rPr>
          <w:rFonts w:ascii="宋体" w:eastAsia="宋体" w:hAnsi="宋体"/>
          <w:szCs w:val="21"/>
        </w:rPr>
        <w:t>最小化存放实验室的试剂数量，未经允许严禁储存剧毒药品。</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lastRenderedPageBreak/>
        <w:t>（</w:t>
      </w:r>
      <w:r w:rsidRPr="0044792F">
        <w:rPr>
          <w:rFonts w:ascii="宋体" w:eastAsia="宋体" w:hAnsi="宋体"/>
          <w:szCs w:val="21"/>
        </w:rPr>
        <w:t>8）</w:t>
      </w:r>
      <w:r w:rsidR="00D80BEE" w:rsidRPr="0044792F">
        <w:rPr>
          <w:rFonts w:ascii="宋体" w:eastAsia="宋体" w:hAnsi="宋体" w:hint="eastAsia"/>
          <w:szCs w:val="21"/>
        </w:rPr>
        <w:t>有危险的</w:t>
      </w:r>
      <w:r w:rsidRPr="0044792F">
        <w:rPr>
          <w:rFonts w:ascii="宋体" w:eastAsia="宋体" w:hAnsi="宋体"/>
          <w:szCs w:val="21"/>
        </w:rPr>
        <w:t>实验必须在合适的通风柜内进行。</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9）离开实验室前须洗手，不可穿着实验室服装和戴手套进入清洁场所，如</w:t>
      </w:r>
      <w:r w:rsidR="00D80BEE" w:rsidRPr="0044792F">
        <w:rPr>
          <w:rFonts w:ascii="宋体" w:eastAsia="宋体" w:hAnsi="宋体" w:hint="eastAsia"/>
          <w:szCs w:val="21"/>
        </w:rPr>
        <w:t>休息室、</w:t>
      </w:r>
      <w:r w:rsidR="006239D4" w:rsidRPr="0044792F">
        <w:rPr>
          <w:rFonts w:ascii="宋体" w:eastAsia="宋体" w:hAnsi="宋体" w:hint="eastAsia"/>
          <w:szCs w:val="21"/>
        </w:rPr>
        <w:t>宿舍、餐厅</w:t>
      </w:r>
      <w:r w:rsidRPr="0044792F">
        <w:rPr>
          <w:rFonts w:ascii="宋体" w:eastAsia="宋体" w:hAnsi="宋体"/>
          <w:szCs w:val="21"/>
        </w:rPr>
        <w:t>等。</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10）</w:t>
      </w:r>
      <w:r w:rsidR="00D80BEE" w:rsidRPr="0044792F">
        <w:rPr>
          <w:rFonts w:ascii="宋体" w:eastAsia="宋体" w:hAnsi="宋体" w:hint="eastAsia"/>
          <w:szCs w:val="21"/>
        </w:rPr>
        <w:t>发现安全隐患或发生实验室事故，应及时采取措施，并报告实验室负责人</w:t>
      </w:r>
      <w:r w:rsidRPr="0044792F">
        <w:rPr>
          <w:rFonts w:ascii="宋体" w:eastAsia="宋体" w:hAnsi="宋体"/>
          <w:szCs w:val="21"/>
        </w:rPr>
        <w:t>。如溢出物有剧毒气体挥发，当时无法处理，必须及时疏散人员并封闭现场，立即报告导师和安全部门。</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11）保持实验室干净整洁、无堆积</w:t>
      </w:r>
      <w:r w:rsidR="00D80BEE" w:rsidRPr="0044792F">
        <w:rPr>
          <w:rFonts w:ascii="宋体" w:eastAsia="宋体" w:hAnsi="宋体" w:hint="eastAsia"/>
          <w:szCs w:val="21"/>
        </w:rPr>
        <w:t>、</w:t>
      </w:r>
      <w:r w:rsidR="00D80BEE" w:rsidRPr="0044792F">
        <w:rPr>
          <w:rFonts w:ascii="宋体" w:eastAsia="宋体" w:hAnsi="宋体" w:cs="宋体" w:hint="eastAsia"/>
          <w:kern w:val="0"/>
          <w:szCs w:val="21"/>
        </w:rPr>
        <w:t>地面干燥</w:t>
      </w:r>
      <w:r w:rsidRPr="0044792F">
        <w:rPr>
          <w:rFonts w:ascii="宋体" w:eastAsia="宋体" w:hAnsi="宋体"/>
          <w:szCs w:val="21"/>
        </w:rPr>
        <w:t>，</w:t>
      </w:r>
      <w:r w:rsidR="00D80BEE" w:rsidRPr="0044792F">
        <w:rPr>
          <w:rFonts w:ascii="宋体" w:eastAsia="宋体" w:hAnsi="宋体" w:hint="eastAsia"/>
          <w:szCs w:val="21"/>
        </w:rPr>
        <w:t>实验结束后，应及时清理；临时离开实验室，应随手锁门；最后离开实验室，应关闭水、电、气、门窗等。</w:t>
      </w:r>
    </w:p>
    <w:p w:rsidR="00E13310"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12）做实验期间严禁脱岗。晚上、节假日做某些危险实验的室内应有</w:t>
      </w:r>
      <w:r w:rsidR="00D80BEE" w:rsidRPr="0044792F">
        <w:rPr>
          <w:rFonts w:ascii="宋体" w:eastAsia="宋体" w:hAnsi="宋体" w:hint="eastAsia"/>
          <w:szCs w:val="21"/>
        </w:rPr>
        <w:t>2</w:t>
      </w:r>
      <w:r w:rsidRPr="0044792F">
        <w:rPr>
          <w:rFonts w:ascii="宋体" w:eastAsia="宋体" w:hAnsi="宋体"/>
          <w:szCs w:val="21"/>
        </w:rPr>
        <w:t>人以上，方可实验。</w:t>
      </w:r>
      <w:r w:rsidR="00D80BEE" w:rsidRPr="0044792F">
        <w:rPr>
          <w:rFonts w:ascii="宋体" w:eastAsia="宋体" w:hAnsi="宋体" w:hint="eastAsia"/>
          <w:szCs w:val="21"/>
        </w:rPr>
        <w:t>仪器设备不得开机过夜，如确有需要，必须采取必要的预防措施。特别要注意空调、电脑、饮水机等也不得开机过夜。</w:t>
      </w:r>
    </w:p>
    <w:p w:rsidR="00D80BEE"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13）及时按规定处理废弃化学品（包括化学废弃物、过期化合物、生物废弃物），送往指定地点。</w:t>
      </w:r>
    </w:p>
    <w:p w:rsidR="00D80BEE" w:rsidRPr="0044792F" w:rsidRDefault="00E13310" w:rsidP="0044792F">
      <w:pPr>
        <w:spacing w:beforeLines="50" w:before="156" w:afterLines="50" w:after="156"/>
        <w:ind w:firstLineChars="200" w:firstLine="420"/>
        <w:rPr>
          <w:rFonts w:ascii="宋体" w:eastAsia="宋体" w:hAnsi="宋体"/>
          <w:szCs w:val="21"/>
        </w:rPr>
      </w:pPr>
      <w:r w:rsidRPr="0044792F">
        <w:rPr>
          <w:rFonts w:ascii="宋体" w:eastAsia="宋体" w:hAnsi="宋体" w:hint="eastAsia"/>
          <w:szCs w:val="21"/>
        </w:rPr>
        <w:t>（</w:t>
      </w:r>
      <w:r w:rsidRPr="0044792F">
        <w:rPr>
          <w:rFonts w:ascii="宋体" w:eastAsia="宋体" w:hAnsi="宋体"/>
          <w:szCs w:val="21"/>
        </w:rPr>
        <w:t>14）实验室及禁烟区内禁止吸烟。严禁违章使用明火。</w:t>
      </w:r>
    </w:p>
    <w:p w:rsidR="00E33F8D" w:rsidRPr="0044792F" w:rsidRDefault="00E33F8D" w:rsidP="0044792F">
      <w:pPr>
        <w:pStyle w:val="1"/>
        <w:spacing w:beforeLines="50" w:before="156" w:afterLines="50" w:after="156" w:line="240" w:lineRule="auto"/>
        <w:jc w:val="center"/>
        <w:rPr>
          <w:rFonts w:ascii="宋体" w:eastAsia="宋体" w:hAnsi="宋体"/>
          <w:sz w:val="21"/>
          <w:szCs w:val="21"/>
        </w:rPr>
        <w:sectPr w:rsidR="00E33F8D" w:rsidRPr="0044792F" w:rsidSect="0044792F">
          <w:pgSz w:w="11906" w:h="16838"/>
          <w:pgMar w:top="993" w:right="1416" w:bottom="1134" w:left="1560" w:header="851" w:footer="992" w:gutter="0"/>
          <w:cols w:space="425"/>
          <w:docGrid w:type="lines" w:linePitch="312"/>
        </w:sectPr>
      </w:pPr>
    </w:p>
    <w:p w:rsidR="00955E63" w:rsidRPr="0086676B" w:rsidRDefault="00955E63">
      <w:pPr>
        <w:pStyle w:val="1"/>
        <w:spacing w:beforeLines="50" w:before="156" w:afterLines="50" w:after="156"/>
        <w:jc w:val="center"/>
        <w:rPr>
          <w:rFonts w:ascii="宋体" w:eastAsia="宋体" w:hAnsi="宋体"/>
          <w:sz w:val="32"/>
          <w:szCs w:val="32"/>
        </w:rPr>
      </w:pPr>
      <w:bookmarkStart w:id="24" w:name="_Toc516817785"/>
      <w:r w:rsidRPr="0086676B">
        <w:rPr>
          <w:rFonts w:ascii="宋体" w:eastAsia="宋体" w:hAnsi="宋体" w:hint="eastAsia"/>
          <w:sz w:val="32"/>
          <w:szCs w:val="32"/>
        </w:rPr>
        <w:lastRenderedPageBreak/>
        <w:t>第</w:t>
      </w:r>
      <w:r w:rsidR="007139D8" w:rsidRPr="0086676B">
        <w:rPr>
          <w:rFonts w:ascii="宋体" w:eastAsia="宋体" w:hAnsi="宋体" w:hint="eastAsia"/>
          <w:sz w:val="32"/>
          <w:szCs w:val="32"/>
        </w:rPr>
        <w:t>三</w:t>
      </w:r>
      <w:r w:rsidR="00974F1A" w:rsidRPr="0086676B">
        <w:rPr>
          <w:rFonts w:ascii="宋体" w:eastAsia="宋体" w:hAnsi="宋体" w:hint="eastAsia"/>
          <w:sz w:val="32"/>
          <w:szCs w:val="32"/>
        </w:rPr>
        <w:t>部分</w:t>
      </w:r>
      <w:r w:rsidRPr="0086676B">
        <w:rPr>
          <w:rFonts w:ascii="宋体" w:eastAsia="宋体" w:hAnsi="宋体" w:hint="eastAsia"/>
          <w:sz w:val="32"/>
          <w:szCs w:val="32"/>
        </w:rPr>
        <w:t xml:space="preserve"> </w:t>
      </w:r>
      <w:r w:rsidRPr="0086676B">
        <w:rPr>
          <w:rFonts w:ascii="宋体" w:eastAsia="宋体" w:hAnsi="宋体"/>
          <w:sz w:val="32"/>
          <w:szCs w:val="32"/>
        </w:rPr>
        <w:t>实验室应急应变指南</w:t>
      </w:r>
      <w:bookmarkEnd w:id="24"/>
    </w:p>
    <w:p w:rsidR="00A33801" w:rsidRPr="0086676B" w:rsidRDefault="00A33801">
      <w:pPr>
        <w:pStyle w:val="2"/>
        <w:numPr>
          <w:ilvl w:val="0"/>
          <w:numId w:val="15"/>
        </w:numPr>
        <w:spacing w:beforeLines="50" w:before="156" w:afterLines="50" w:after="156"/>
        <w:rPr>
          <w:rFonts w:ascii="宋体" w:eastAsia="宋体" w:hAnsi="宋体"/>
          <w:sz w:val="28"/>
          <w:szCs w:val="28"/>
        </w:rPr>
      </w:pPr>
      <w:bookmarkStart w:id="25" w:name="_Toc516817786"/>
      <w:r w:rsidRPr="0086676B">
        <w:rPr>
          <w:rFonts w:ascii="宋体" w:eastAsia="宋体" w:hAnsi="宋体"/>
          <w:sz w:val="28"/>
          <w:szCs w:val="28"/>
        </w:rPr>
        <w:t>实验室紧急应变措施</w:t>
      </w:r>
      <w:bookmarkEnd w:id="25"/>
    </w:p>
    <w:p w:rsidR="00A33801" w:rsidRPr="0086676B" w:rsidRDefault="00A33801" w:rsidP="00C1278E">
      <w:pPr>
        <w:pStyle w:val="3"/>
        <w:numPr>
          <w:ilvl w:val="0"/>
          <w:numId w:val="16"/>
        </w:numPr>
        <w:spacing w:before="50" w:after="50"/>
        <w:rPr>
          <w:rFonts w:ascii="宋体" w:eastAsia="宋体" w:hAnsi="宋体"/>
          <w:sz w:val="24"/>
          <w:szCs w:val="24"/>
        </w:rPr>
      </w:pPr>
      <w:bookmarkStart w:id="26" w:name="_Toc516817787"/>
      <w:r w:rsidRPr="0086676B">
        <w:rPr>
          <w:rFonts w:ascii="宋体" w:eastAsia="宋体" w:hAnsi="宋体"/>
          <w:sz w:val="24"/>
          <w:szCs w:val="24"/>
        </w:rPr>
        <w:t>衣服着火</w:t>
      </w:r>
      <w:bookmarkEnd w:id="26"/>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1）就地翻滚熄灭火苗，或者有安全冲洗设备可用，则立即用水浸透衣物。</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2）如有必要，采取医学处理</w:t>
      </w:r>
      <w:r w:rsidR="000369D6" w:rsidRPr="0086676B">
        <w:rPr>
          <w:rFonts w:ascii="宋体" w:eastAsia="宋体" w:hAnsi="宋体" w:hint="eastAsia"/>
        </w:rPr>
        <w:t>，并应保留完整适当的医疗记录</w:t>
      </w:r>
      <w:r w:rsidRPr="0086676B">
        <w:rPr>
          <w:rFonts w:ascii="宋体" w:eastAsia="宋体" w:hAnsi="宋体"/>
        </w:rPr>
        <w:t>。</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3）向导师和</w:t>
      </w:r>
      <w:r w:rsidR="000369D6" w:rsidRPr="0086676B">
        <w:rPr>
          <w:rFonts w:ascii="宋体" w:eastAsia="宋体" w:hAnsi="宋体" w:hint="eastAsia"/>
        </w:rPr>
        <w:t>学院</w:t>
      </w:r>
      <w:r w:rsidRPr="0086676B">
        <w:rPr>
          <w:rFonts w:ascii="宋体" w:eastAsia="宋体" w:hAnsi="宋体"/>
        </w:rPr>
        <w:t>安全部门报告事故。</w:t>
      </w:r>
    </w:p>
    <w:p w:rsidR="00A33801" w:rsidRPr="0086676B" w:rsidRDefault="00A33801" w:rsidP="00C1278E">
      <w:pPr>
        <w:pStyle w:val="3"/>
        <w:numPr>
          <w:ilvl w:val="0"/>
          <w:numId w:val="16"/>
        </w:numPr>
        <w:spacing w:before="50" w:after="50"/>
        <w:rPr>
          <w:rFonts w:ascii="宋体" w:eastAsia="宋体" w:hAnsi="宋体"/>
          <w:sz w:val="24"/>
          <w:szCs w:val="24"/>
        </w:rPr>
      </w:pPr>
      <w:bookmarkStart w:id="27" w:name="_Toc516817788"/>
      <w:r w:rsidRPr="0086676B">
        <w:rPr>
          <w:rFonts w:ascii="宋体" w:eastAsia="宋体" w:hAnsi="宋体"/>
          <w:sz w:val="24"/>
          <w:szCs w:val="24"/>
        </w:rPr>
        <w:t>化学品溅到身体</w:t>
      </w:r>
      <w:bookmarkEnd w:id="27"/>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1）用紧急冲洗设备或水龙头将身体溅到的部位在快速流动的水下冲洗至少5分钟。</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2）立即除去被溅到的衣物。</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3）确认化学品没有进到鞋内。</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4）如有必要，采取医学处理</w:t>
      </w:r>
      <w:r w:rsidR="000369D6" w:rsidRPr="0086676B">
        <w:rPr>
          <w:rFonts w:ascii="宋体" w:eastAsia="宋体" w:hAnsi="宋体" w:hint="eastAsia"/>
        </w:rPr>
        <w:t>，要记录受伤原因和相关的化学品，并应保留完整适当的医疗记录</w:t>
      </w:r>
      <w:r w:rsidRPr="0086676B">
        <w:rPr>
          <w:rFonts w:ascii="宋体" w:eastAsia="宋体" w:hAnsi="宋体"/>
        </w:rPr>
        <w:t>。</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5）向导师和</w:t>
      </w:r>
      <w:r w:rsidR="000369D6" w:rsidRPr="0086676B">
        <w:rPr>
          <w:rFonts w:ascii="宋体" w:eastAsia="宋体" w:hAnsi="宋体" w:hint="eastAsia"/>
        </w:rPr>
        <w:t>学院</w:t>
      </w:r>
      <w:r w:rsidRPr="0086676B">
        <w:rPr>
          <w:rFonts w:ascii="宋体" w:eastAsia="宋体" w:hAnsi="宋体"/>
        </w:rPr>
        <w:t>安全部门报告事故。</w:t>
      </w:r>
    </w:p>
    <w:p w:rsidR="00466418" w:rsidRPr="0086676B" w:rsidRDefault="00466418" w:rsidP="00466418">
      <w:pPr>
        <w:pStyle w:val="3"/>
        <w:numPr>
          <w:ilvl w:val="0"/>
          <w:numId w:val="16"/>
        </w:numPr>
        <w:spacing w:before="50" w:after="50"/>
        <w:rPr>
          <w:rFonts w:ascii="宋体" w:eastAsia="宋体" w:hAnsi="宋体"/>
          <w:sz w:val="24"/>
          <w:szCs w:val="24"/>
        </w:rPr>
      </w:pPr>
      <w:bookmarkStart w:id="28" w:name="_Toc516817789"/>
      <w:r w:rsidRPr="0086676B">
        <w:rPr>
          <w:rFonts w:ascii="宋体" w:eastAsia="宋体" w:hAnsi="宋体" w:hint="eastAsia"/>
          <w:sz w:val="24"/>
          <w:szCs w:val="24"/>
        </w:rPr>
        <w:t>潜在感染性物质的食入</w:t>
      </w:r>
      <w:bookmarkEnd w:id="28"/>
    </w:p>
    <w:p w:rsidR="006C7BDC" w:rsidRPr="0086676B" w:rsidRDefault="006C7BDC">
      <w:pPr>
        <w:spacing w:beforeLines="50" w:before="156" w:afterLines="50" w:after="156"/>
        <w:rPr>
          <w:rFonts w:ascii="宋体" w:eastAsia="宋体" w:hAnsi="宋体"/>
        </w:rPr>
      </w:pPr>
      <w:r w:rsidRPr="0086676B">
        <w:rPr>
          <w:rFonts w:ascii="宋体" w:eastAsia="宋体" w:hAnsi="宋体" w:hint="eastAsia"/>
        </w:rPr>
        <w:t>（1）</w:t>
      </w:r>
      <w:r w:rsidR="00466418" w:rsidRPr="0086676B">
        <w:rPr>
          <w:rFonts w:ascii="宋体" w:eastAsia="宋体" w:hAnsi="宋体"/>
        </w:rPr>
        <w:t>应脱下受害人的防护服并进行医学处理。</w:t>
      </w:r>
    </w:p>
    <w:p w:rsidR="00466418" w:rsidRPr="0086676B" w:rsidRDefault="006C7BDC">
      <w:pPr>
        <w:spacing w:beforeLines="50" w:before="156" w:afterLines="50" w:after="156"/>
        <w:rPr>
          <w:rFonts w:ascii="宋体" w:eastAsia="宋体" w:hAnsi="宋体"/>
        </w:rPr>
      </w:pPr>
      <w:r w:rsidRPr="0086676B">
        <w:rPr>
          <w:rFonts w:ascii="宋体" w:eastAsia="宋体" w:hAnsi="宋体" w:hint="eastAsia"/>
        </w:rPr>
        <w:t>（2）</w:t>
      </w:r>
      <w:r w:rsidR="00466418" w:rsidRPr="0086676B">
        <w:rPr>
          <w:rFonts w:ascii="宋体" w:eastAsia="宋体" w:hAnsi="宋体"/>
        </w:rPr>
        <w:t>报告食入材料的鉴定和事故发生的细节，并保留完整适当的医疗记录。</w:t>
      </w:r>
    </w:p>
    <w:p w:rsidR="006C7BDC" w:rsidRPr="0086676B" w:rsidRDefault="006C7BD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3）向导师和</w:t>
      </w:r>
      <w:r w:rsidRPr="0086676B">
        <w:rPr>
          <w:rFonts w:ascii="宋体" w:eastAsia="宋体" w:hAnsi="宋体" w:hint="eastAsia"/>
        </w:rPr>
        <w:t>学院</w:t>
      </w:r>
      <w:r w:rsidRPr="0086676B">
        <w:rPr>
          <w:rFonts w:ascii="宋体" w:eastAsia="宋体" w:hAnsi="宋体"/>
        </w:rPr>
        <w:t>安全部门报告事故。</w:t>
      </w:r>
    </w:p>
    <w:p w:rsidR="00A33801" w:rsidRPr="0086676B" w:rsidRDefault="00A33801" w:rsidP="00C1278E">
      <w:pPr>
        <w:pStyle w:val="3"/>
        <w:numPr>
          <w:ilvl w:val="0"/>
          <w:numId w:val="16"/>
        </w:numPr>
        <w:spacing w:before="50" w:after="50"/>
        <w:rPr>
          <w:rFonts w:ascii="宋体" w:eastAsia="宋体" w:hAnsi="宋体"/>
          <w:sz w:val="24"/>
          <w:szCs w:val="24"/>
        </w:rPr>
      </w:pPr>
      <w:bookmarkStart w:id="29" w:name="_Toc516817790"/>
      <w:r w:rsidRPr="0086676B">
        <w:rPr>
          <w:rFonts w:ascii="宋体" w:eastAsia="宋体" w:hAnsi="宋体"/>
          <w:sz w:val="24"/>
          <w:szCs w:val="24"/>
        </w:rPr>
        <w:t>轻微割破</w:t>
      </w:r>
      <w:r w:rsidR="000369D6" w:rsidRPr="0086676B">
        <w:rPr>
          <w:rFonts w:ascii="宋体" w:eastAsia="宋体" w:hAnsi="宋体" w:hint="eastAsia"/>
          <w:sz w:val="24"/>
          <w:szCs w:val="24"/>
        </w:rPr>
        <w:t>、</w:t>
      </w:r>
      <w:r w:rsidRPr="0086676B">
        <w:rPr>
          <w:rFonts w:ascii="宋体" w:eastAsia="宋体" w:hAnsi="宋体"/>
          <w:sz w:val="24"/>
          <w:szCs w:val="24"/>
        </w:rPr>
        <w:t>刺伤</w:t>
      </w:r>
      <w:r w:rsidR="000369D6" w:rsidRPr="0086676B">
        <w:rPr>
          <w:rFonts w:ascii="宋体" w:eastAsia="宋体" w:hAnsi="宋体" w:hint="eastAsia"/>
          <w:sz w:val="24"/>
          <w:szCs w:val="24"/>
        </w:rPr>
        <w:t>或擦伤</w:t>
      </w:r>
      <w:bookmarkEnd w:id="29"/>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w:t>
      </w:r>
      <w:r w:rsidR="000369D6" w:rsidRPr="0086676B">
        <w:rPr>
          <w:rFonts w:ascii="宋体" w:eastAsia="宋体" w:hAnsi="宋体" w:hint="eastAsia"/>
        </w:rPr>
        <w:t>应当脱下防护服，</w:t>
      </w:r>
      <w:proofErr w:type="gramStart"/>
      <w:r w:rsidRPr="0086676B">
        <w:rPr>
          <w:rFonts w:ascii="宋体" w:eastAsia="宋体" w:hAnsi="宋体"/>
        </w:rPr>
        <w:t>用力</w:t>
      </w:r>
      <w:r w:rsidR="000369D6" w:rsidRPr="0086676B">
        <w:rPr>
          <w:rFonts w:ascii="宋体" w:eastAsia="宋体" w:hAnsi="宋体" w:hint="eastAsia"/>
        </w:rPr>
        <w:t>用</w:t>
      </w:r>
      <w:proofErr w:type="gramEnd"/>
      <w:r w:rsidR="000369D6" w:rsidRPr="0086676B">
        <w:rPr>
          <w:rFonts w:ascii="宋体" w:eastAsia="宋体" w:hAnsi="宋体" w:hint="eastAsia"/>
        </w:rPr>
        <w:t>清</w:t>
      </w:r>
      <w:r w:rsidRPr="0086676B">
        <w:rPr>
          <w:rFonts w:ascii="宋体" w:eastAsia="宋体" w:hAnsi="宋体"/>
        </w:rPr>
        <w:t>水冲洗</w:t>
      </w:r>
      <w:r w:rsidR="000369D6" w:rsidRPr="0086676B">
        <w:rPr>
          <w:rFonts w:ascii="宋体" w:eastAsia="宋体" w:hAnsi="宋体" w:hint="eastAsia"/>
        </w:rPr>
        <w:t>双手和受伤部位</w:t>
      </w:r>
      <w:r w:rsidRPr="0086676B">
        <w:rPr>
          <w:rFonts w:ascii="宋体" w:eastAsia="宋体" w:hAnsi="宋体"/>
        </w:rPr>
        <w:t>几分钟并挤出血液</w:t>
      </w:r>
      <w:r w:rsidR="000369D6" w:rsidRPr="0086676B">
        <w:rPr>
          <w:rFonts w:ascii="宋体" w:eastAsia="宋体" w:hAnsi="宋体" w:hint="eastAsia"/>
        </w:rPr>
        <w:t>，使用适当的皮肤消毒剂。</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2）如有必要，采取医学处理</w:t>
      </w:r>
      <w:r w:rsidR="000369D6" w:rsidRPr="0086676B">
        <w:rPr>
          <w:rFonts w:ascii="宋体" w:eastAsia="宋体" w:hAnsi="宋体" w:hint="eastAsia"/>
        </w:rPr>
        <w:t>，要记录受伤原因和相关的微生物，并应保留完整适当的医疗记录。</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3）向导师和</w:t>
      </w:r>
      <w:r w:rsidR="000369D6" w:rsidRPr="0086676B">
        <w:rPr>
          <w:rFonts w:ascii="宋体" w:eastAsia="宋体" w:hAnsi="宋体" w:hint="eastAsia"/>
        </w:rPr>
        <w:t>学院</w:t>
      </w:r>
      <w:r w:rsidRPr="0086676B">
        <w:rPr>
          <w:rFonts w:ascii="宋体" w:eastAsia="宋体" w:hAnsi="宋体"/>
        </w:rPr>
        <w:t>安全部门报告事故。</w:t>
      </w:r>
    </w:p>
    <w:p w:rsidR="00A33801" w:rsidRPr="0086676B" w:rsidRDefault="00A33801" w:rsidP="00C1278E">
      <w:pPr>
        <w:pStyle w:val="3"/>
        <w:numPr>
          <w:ilvl w:val="0"/>
          <w:numId w:val="16"/>
        </w:numPr>
        <w:spacing w:before="50" w:after="50"/>
        <w:rPr>
          <w:rFonts w:ascii="宋体" w:eastAsia="宋体" w:hAnsi="宋体"/>
          <w:sz w:val="24"/>
          <w:szCs w:val="24"/>
        </w:rPr>
      </w:pPr>
      <w:bookmarkStart w:id="30" w:name="_Toc516817791"/>
      <w:r w:rsidRPr="0086676B">
        <w:rPr>
          <w:rFonts w:ascii="宋体" w:eastAsia="宋体" w:hAnsi="宋体"/>
          <w:sz w:val="24"/>
          <w:szCs w:val="24"/>
        </w:rPr>
        <w:t>身体受到放射性污染</w:t>
      </w:r>
      <w:bookmarkEnd w:id="30"/>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1）除去受污染的衣物，按同位素垃圾处理。</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2）用水彻底冲洗被辐射部位。</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3）如有必要，采取医学处理</w:t>
      </w:r>
      <w:r w:rsidR="000369D6" w:rsidRPr="0086676B">
        <w:rPr>
          <w:rFonts w:ascii="宋体" w:eastAsia="宋体" w:hAnsi="宋体" w:hint="eastAsia"/>
        </w:rPr>
        <w:t>，要记录受伤原因和相关的放射性物质，并应保留完整适当的医疗记录</w:t>
      </w:r>
      <w:r w:rsidRPr="0086676B">
        <w:rPr>
          <w:rFonts w:ascii="宋体" w:eastAsia="宋体" w:hAnsi="宋体"/>
        </w:rPr>
        <w:t>。</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lastRenderedPageBreak/>
        <w:t>（</w:t>
      </w:r>
      <w:r w:rsidRPr="0086676B">
        <w:rPr>
          <w:rFonts w:ascii="宋体" w:eastAsia="宋体" w:hAnsi="宋体"/>
        </w:rPr>
        <w:t>4）向导师和</w:t>
      </w:r>
      <w:r w:rsidR="000369D6" w:rsidRPr="0086676B">
        <w:rPr>
          <w:rFonts w:ascii="宋体" w:eastAsia="宋体" w:hAnsi="宋体" w:hint="eastAsia"/>
        </w:rPr>
        <w:t>学院</w:t>
      </w:r>
      <w:r w:rsidRPr="0086676B">
        <w:rPr>
          <w:rFonts w:ascii="宋体" w:eastAsia="宋体" w:hAnsi="宋体"/>
        </w:rPr>
        <w:t>安全部门报告事故。</w:t>
      </w:r>
    </w:p>
    <w:p w:rsidR="00A33801" w:rsidRPr="0086676B" w:rsidRDefault="00A33801" w:rsidP="00C1278E">
      <w:pPr>
        <w:pStyle w:val="3"/>
        <w:numPr>
          <w:ilvl w:val="0"/>
          <w:numId w:val="16"/>
        </w:numPr>
        <w:spacing w:before="50" w:after="50"/>
        <w:rPr>
          <w:rFonts w:ascii="宋体" w:eastAsia="宋体" w:hAnsi="宋体"/>
          <w:sz w:val="24"/>
          <w:szCs w:val="24"/>
        </w:rPr>
      </w:pPr>
      <w:bookmarkStart w:id="31" w:name="_Toc516817792"/>
      <w:r w:rsidRPr="0086676B">
        <w:rPr>
          <w:rFonts w:ascii="宋体" w:eastAsia="宋体" w:hAnsi="宋体"/>
          <w:sz w:val="24"/>
          <w:szCs w:val="24"/>
        </w:rPr>
        <w:t>安全防护设备</w:t>
      </w:r>
      <w:bookmarkEnd w:id="31"/>
    </w:p>
    <w:p w:rsidR="00A33801" w:rsidRPr="0086676B" w:rsidRDefault="00A33801">
      <w:pPr>
        <w:spacing w:beforeLines="50" w:before="156" w:afterLines="50" w:after="156"/>
        <w:ind w:firstLineChars="200" w:firstLine="420"/>
        <w:rPr>
          <w:rFonts w:ascii="宋体" w:eastAsia="宋体" w:hAnsi="宋体"/>
        </w:rPr>
      </w:pPr>
      <w:r w:rsidRPr="0086676B">
        <w:rPr>
          <w:rFonts w:ascii="宋体" w:eastAsia="宋体" w:hAnsi="宋体" w:hint="eastAsia"/>
        </w:rPr>
        <w:t>所有的实验室人员必须非常清楚地了解安全设备所在的位置：包括安全防护设备的布局、急救箱、所有逃生路线、灭火器材、紧急洗眼装置、紧急冲淋器、溅出化学品处理设备等。</w:t>
      </w:r>
    </w:p>
    <w:p w:rsidR="00A33801" w:rsidRPr="0086676B" w:rsidRDefault="00A33801">
      <w:pPr>
        <w:spacing w:beforeLines="50" w:before="156" w:afterLines="50" w:after="156"/>
        <w:ind w:firstLineChars="200" w:firstLine="420"/>
        <w:rPr>
          <w:rFonts w:ascii="宋体" w:eastAsia="宋体" w:hAnsi="宋体"/>
        </w:rPr>
      </w:pPr>
      <w:r w:rsidRPr="0086676B">
        <w:rPr>
          <w:rFonts w:ascii="宋体" w:eastAsia="宋体" w:hAnsi="宋体" w:hint="eastAsia"/>
        </w:rPr>
        <w:t>所有实验操作过程中所产生的伤害都必须立即向</w:t>
      </w:r>
      <w:r w:rsidR="000369D6" w:rsidRPr="0086676B">
        <w:rPr>
          <w:rFonts w:ascii="宋体" w:eastAsia="宋体" w:hAnsi="宋体" w:hint="eastAsia"/>
        </w:rPr>
        <w:t>学院</w:t>
      </w:r>
      <w:r w:rsidRPr="0086676B">
        <w:rPr>
          <w:rFonts w:ascii="宋体" w:eastAsia="宋体" w:hAnsi="宋体" w:hint="eastAsia"/>
        </w:rPr>
        <w:t>安全部门报告。</w:t>
      </w:r>
    </w:p>
    <w:p w:rsidR="006C7BDC" w:rsidRPr="0086676B" w:rsidRDefault="006C7BDC" w:rsidP="006C7BDC">
      <w:pPr>
        <w:pStyle w:val="3"/>
        <w:numPr>
          <w:ilvl w:val="0"/>
          <w:numId w:val="16"/>
        </w:numPr>
        <w:spacing w:before="50" w:after="50"/>
        <w:rPr>
          <w:rFonts w:ascii="宋体" w:eastAsia="宋体" w:hAnsi="宋体"/>
          <w:sz w:val="24"/>
          <w:szCs w:val="24"/>
        </w:rPr>
      </w:pPr>
      <w:bookmarkStart w:id="32" w:name="_Toc516817793"/>
      <w:r w:rsidRPr="0086676B">
        <w:rPr>
          <w:rFonts w:ascii="宋体" w:eastAsia="宋体" w:hAnsi="宋体" w:hint="eastAsia"/>
          <w:sz w:val="24"/>
          <w:szCs w:val="24"/>
        </w:rPr>
        <w:t>潜在危害性气溶胶的释放（在生物安全柜以外）</w:t>
      </w:r>
      <w:bookmarkEnd w:id="32"/>
    </w:p>
    <w:p w:rsidR="006C7BDC" w:rsidRPr="0086676B" w:rsidRDefault="006C7BDC">
      <w:pPr>
        <w:spacing w:beforeLines="50" w:before="156" w:afterLines="50" w:after="156"/>
        <w:ind w:firstLineChars="200" w:firstLine="420"/>
        <w:rPr>
          <w:rFonts w:ascii="宋体" w:eastAsia="宋体" w:hAnsi="宋体"/>
        </w:rPr>
      </w:pPr>
      <w:r w:rsidRPr="0086676B">
        <w:rPr>
          <w:rFonts w:ascii="宋体" w:eastAsia="宋体" w:hAnsi="宋体"/>
        </w:rPr>
        <w:t>所有人员必须立即撤离相关区域，任何暴露人员都应接受医学咨询。应立即通知实验室负责人和</w:t>
      </w:r>
      <w:r w:rsidRPr="0086676B">
        <w:rPr>
          <w:rFonts w:ascii="宋体" w:eastAsia="宋体" w:hAnsi="宋体" w:hint="eastAsia"/>
        </w:rPr>
        <w:t>学院安全部门</w:t>
      </w:r>
      <w:r w:rsidRPr="0086676B">
        <w:rPr>
          <w:rFonts w:ascii="宋体" w:eastAsia="宋体" w:hAnsi="宋体"/>
        </w:rPr>
        <w:t>。为了使气溶胶排出和使较大的粒子沉降，在 一定时间内（例如1h内）严禁人员入内。如果实验室没有中央通风系统，则应推迟进入实验室（例如24h）。应张贴“禁止进入”的标志。过了相应时间后，在</w:t>
      </w:r>
      <w:r w:rsidRPr="0086676B">
        <w:rPr>
          <w:rFonts w:ascii="宋体" w:eastAsia="宋体" w:hAnsi="宋体" w:hint="eastAsia"/>
        </w:rPr>
        <w:t>学院安全部门</w:t>
      </w:r>
      <w:r w:rsidRPr="0086676B">
        <w:rPr>
          <w:rFonts w:ascii="宋体" w:eastAsia="宋体" w:hAnsi="宋体"/>
        </w:rPr>
        <w:t>的指导下来清除污染。应穿戴适当的防护服和呼吸保护装备。</w:t>
      </w:r>
    </w:p>
    <w:p w:rsidR="006C7BDC" w:rsidRPr="0086676B" w:rsidRDefault="006C7BDC" w:rsidP="006C7BDC">
      <w:pPr>
        <w:pStyle w:val="3"/>
        <w:numPr>
          <w:ilvl w:val="0"/>
          <w:numId w:val="16"/>
        </w:numPr>
        <w:spacing w:before="50" w:after="50"/>
        <w:rPr>
          <w:rFonts w:ascii="宋体" w:eastAsia="宋体" w:hAnsi="宋体"/>
          <w:sz w:val="24"/>
          <w:szCs w:val="24"/>
        </w:rPr>
      </w:pPr>
      <w:bookmarkStart w:id="33" w:name="_Toc516817794"/>
      <w:r w:rsidRPr="0086676B">
        <w:rPr>
          <w:rFonts w:ascii="宋体" w:eastAsia="宋体" w:hAnsi="宋体" w:hint="eastAsia"/>
          <w:sz w:val="24"/>
          <w:szCs w:val="24"/>
        </w:rPr>
        <w:t>容器破碎及感染性物质的溢出</w:t>
      </w:r>
      <w:bookmarkEnd w:id="33"/>
    </w:p>
    <w:p w:rsidR="006C7BDC" w:rsidRPr="0086676B" w:rsidRDefault="006C7BDC">
      <w:pPr>
        <w:spacing w:beforeLines="50" w:before="156" w:afterLines="50" w:after="156"/>
        <w:ind w:firstLineChars="200" w:firstLine="420"/>
        <w:rPr>
          <w:rFonts w:ascii="宋体" w:eastAsia="宋体" w:hAnsi="宋体"/>
        </w:rPr>
      </w:pPr>
      <w:r w:rsidRPr="0086676B">
        <w:rPr>
          <w:rFonts w:ascii="宋体" w:eastAsia="宋体" w:hAnsi="宋体"/>
        </w:rPr>
        <w:t>应当立即用布或纸巾</w:t>
      </w:r>
      <w:proofErr w:type="gramStart"/>
      <w:r w:rsidRPr="0086676B">
        <w:rPr>
          <w:rFonts w:ascii="宋体" w:eastAsia="宋体" w:hAnsi="宋体"/>
        </w:rPr>
        <w:t>覆盖受</w:t>
      </w:r>
      <w:proofErr w:type="gramEnd"/>
      <w:r w:rsidRPr="0086676B">
        <w:rPr>
          <w:rFonts w:ascii="宋体" w:eastAsia="宋体" w:hAnsi="宋体"/>
        </w:rPr>
        <w:t>感染性物质污染或受</w:t>
      </w:r>
      <w:proofErr w:type="gramStart"/>
      <w:r w:rsidRPr="0086676B">
        <w:rPr>
          <w:rFonts w:ascii="宋体" w:eastAsia="宋体" w:hAnsi="宋体"/>
        </w:rPr>
        <w:t>感染性物质溢洒的</w:t>
      </w:r>
      <w:proofErr w:type="gramEnd"/>
      <w:r w:rsidRPr="0086676B">
        <w:rPr>
          <w:rFonts w:ascii="宋体" w:eastAsia="宋体" w:hAnsi="宋体"/>
        </w:rPr>
        <w:t>破碎物品。然后在上面倒上消毒剂，并使其作用适当时间。然后将布、纸巾以及破碎物品清 理掉；玻璃碎片应用镊子清理。然后再用消毒剂擦拭污染区域。如果用簸箕清理破碎物，应当对他们进行高压灭菌或放在有效的消毒液内浸泡。用于清理的布、纸巾 和抹布等应当放在盛放污染性废弃物的容器内。在所有这些操作过程中都应戴手套。</w:t>
      </w:r>
    </w:p>
    <w:p w:rsidR="006C7BDC" w:rsidRPr="0086676B" w:rsidRDefault="006C7BDC">
      <w:pPr>
        <w:spacing w:beforeLines="50" w:before="156" w:afterLines="50" w:after="156"/>
        <w:rPr>
          <w:rFonts w:ascii="宋体" w:eastAsia="宋体" w:hAnsi="宋体"/>
        </w:rPr>
      </w:pPr>
      <w:r w:rsidRPr="0086676B">
        <w:rPr>
          <w:rFonts w:ascii="宋体" w:eastAsia="宋体" w:hAnsi="宋体"/>
        </w:rPr>
        <w:t xml:space="preserve">    如果实验表格或其他打印或手写材料被污染，应将这些信息复制，并将原件置于盛放污染性废弃物的容器内。</w:t>
      </w:r>
    </w:p>
    <w:p w:rsidR="00A33801" w:rsidRPr="0086676B" w:rsidRDefault="00A33801">
      <w:pPr>
        <w:pStyle w:val="2"/>
        <w:numPr>
          <w:ilvl w:val="0"/>
          <w:numId w:val="15"/>
        </w:numPr>
        <w:spacing w:beforeLines="50" w:before="156" w:afterLines="50" w:after="156"/>
        <w:rPr>
          <w:rFonts w:ascii="宋体" w:eastAsia="宋体" w:hAnsi="宋体"/>
          <w:sz w:val="28"/>
          <w:szCs w:val="28"/>
        </w:rPr>
      </w:pPr>
      <w:bookmarkStart w:id="34" w:name="_Toc516817795"/>
      <w:r w:rsidRPr="0086676B">
        <w:rPr>
          <w:rFonts w:ascii="宋体" w:eastAsia="宋体" w:hAnsi="宋体"/>
          <w:sz w:val="28"/>
          <w:szCs w:val="28"/>
        </w:rPr>
        <w:t>医疗急救快速处理步骤</w:t>
      </w:r>
      <w:bookmarkEnd w:id="34"/>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1）保持冷静，</w:t>
      </w:r>
      <w:r w:rsidR="00A76824" w:rsidRPr="0086676B">
        <w:rPr>
          <w:rFonts w:ascii="宋体" w:eastAsia="宋体" w:hAnsi="宋体" w:hint="eastAsia"/>
        </w:rPr>
        <w:t>拨</w:t>
      </w:r>
      <w:r w:rsidR="00A76824" w:rsidRPr="0086676B">
        <w:rPr>
          <w:rFonts w:ascii="宋体" w:eastAsia="宋体" w:hAnsi="宋体"/>
        </w:rPr>
        <w:t>打急救中心电话求助</w:t>
      </w:r>
      <w:r w:rsidR="00A76824" w:rsidRPr="0086676B">
        <w:rPr>
          <w:rFonts w:ascii="宋体" w:eastAsia="宋体" w:hAnsi="宋体" w:hint="eastAsia"/>
        </w:rPr>
        <w:t>（</w:t>
      </w:r>
      <w:r w:rsidR="00B72E18" w:rsidRPr="0086676B">
        <w:rPr>
          <w:rFonts w:ascii="宋体" w:eastAsia="宋体" w:hAnsi="宋体" w:hint="eastAsia"/>
        </w:rPr>
        <w:t>医疗急救：</w:t>
      </w:r>
      <w:r w:rsidR="00A76824" w:rsidRPr="0086676B">
        <w:rPr>
          <w:rFonts w:ascii="宋体" w:eastAsia="宋体" w:hAnsi="宋体" w:hint="eastAsia"/>
        </w:rPr>
        <w:t>120）</w:t>
      </w:r>
      <w:r w:rsidR="00A76824" w:rsidRPr="0086676B">
        <w:rPr>
          <w:rFonts w:ascii="宋体" w:eastAsia="宋体" w:hAnsi="宋体"/>
        </w:rPr>
        <w:t>。</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2）如有必要，马上采取可以救生的一切措施。</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3）除非有被进一步伤害的可能，否则不要轻易移动受伤人。</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4）做好受伤人员的保</w:t>
      </w:r>
      <w:r w:rsidR="000E737F">
        <w:rPr>
          <w:rFonts w:ascii="宋体" w:eastAsia="宋体" w:hAnsi="宋体" w:hint="eastAsia"/>
        </w:rPr>
        <w:t>暖</w:t>
      </w:r>
      <w:r w:rsidRPr="0086676B">
        <w:rPr>
          <w:rFonts w:ascii="宋体" w:eastAsia="宋体" w:hAnsi="宋体"/>
        </w:rPr>
        <w:t>工作。</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00A76824" w:rsidRPr="0086676B">
        <w:rPr>
          <w:rFonts w:ascii="宋体" w:eastAsia="宋体" w:hAnsi="宋体"/>
        </w:rPr>
        <w:t>5</w:t>
      </w:r>
      <w:r w:rsidRPr="0086676B">
        <w:rPr>
          <w:rFonts w:ascii="宋体" w:eastAsia="宋体" w:hAnsi="宋体"/>
        </w:rPr>
        <w:t>）轻伤可直接去医务室治疗。</w:t>
      </w:r>
      <w:proofErr w:type="gramStart"/>
      <w:r w:rsidR="00A76824" w:rsidRPr="0086676B">
        <w:rPr>
          <w:rFonts w:ascii="宋体" w:eastAsia="宋体" w:hAnsi="宋体" w:hint="eastAsia"/>
        </w:rPr>
        <w:t>翔安</w:t>
      </w:r>
      <w:r w:rsidR="00A76824" w:rsidRPr="0086676B">
        <w:rPr>
          <w:rFonts w:ascii="宋体" w:eastAsia="宋体" w:hAnsi="宋体"/>
        </w:rPr>
        <w:t>校区</w:t>
      </w:r>
      <w:proofErr w:type="gramEnd"/>
      <w:r w:rsidR="00A76824" w:rsidRPr="0086676B">
        <w:rPr>
          <w:rFonts w:ascii="宋体" w:eastAsia="宋体" w:hAnsi="宋体"/>
        </w:rPr>
        <w:t>医务室电话：</w:t>
      </w:r>
      <w:r w:rsidR="00A76824" w:rsidRPr="0086676B">
        <w:rPr>
          <w:rFonts w:ascii="宋体" w:eastAsia="宋体" w:hAnsi="宋体" w:hint="eastAsia"/>
        </w:rPr>
        <w:t>2886120</w:t>
      </w:r>
    </w:p>
    <w:p w:rsidR="00A33801" w:rsidRPr="0086676B" w:rsidRDefault="00A33801">
      <w:pPr>
        <w:pStyle w:val="2"/>
        <w:numPr>
          <w:ilvl w:val="0"/>
          <w:numId w:val="15"/>
        </w:numPr>
        <w:spacing w:beforeLines="50" w:before="156" w:afterLines="50" w:after="156"/>
        <w:rPr>
          <w:rFonts w:ascii="宋体" w:eastAsia="宋体" w:hAnsi="宋体"/>
          <w:sz w:val="28"/>
          <w:szCs w:val="28"/>
        </w:rPr>
      </w:pPr>
      <w:bookmarkStart w:id="35" w:name="_Toc516817796"/>
      <w:r w:rsidRPr="0086676B">
        <w:rPr>
          <w:rFonts w:ascii="宋体" w:eastAsia="宋体" w:hAnsi="宋体"/>
          <w:sz w:val="28"/>
          <w:szCs w:val="28"/>
        </w:rPr>
        <w:t>重大事故快速处理步骤</w:t>
      </w:r>
      <w:bookmarkEnd w:id="35"/>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1）将受伤或受辐射人员抬离事故现场。</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2）疏散事故现场人群。封锁现场。</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3）报告安全部门和医务室。</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4）现场应有处理事故经验丰富的人员和安全部门及医务室人员到场。</w:t>
      </w:r>
    </w:p>
    <w:p w:rsidR="00A33801" w:rsidRPr="0086676B" w:rsidRDefault="00A33801">
      <w:pPr>
        <w:pStyle w:val="2"/>
        <w:numPr>
          <w:ilvl w:val="0"/>
          <w:numId w:val="15"/>
        </w:numPr>
        <w:spacing w:beforeLines="50" w:before="156" w:afterLines="50" w:after="156"/>
        <w:rPr>
          <w:rFonts w:ascii="宋体" w:eastAsia="宋体" w:hAnsi="宋体"/>
          <w:sz w:val="28"/>
          <w:szCs w:val="28"/>
        </w:rPr>
      </w:pPr>
      <w:bookmarkStart w:id="36" w:name="_Toc516817797"/>
      <w:r w:rsidRPr="0086676B">
        <w:rPr>
          <w:rFonts w:ascii="宋体" w:eastAsia="宋体" w:hAnsi="宋体"/>
          <w:sz w:val="28"/>
          <w:szCs w:val="28"/>
        </w:rPr>
        <w:lastRenderedPageBreak/>
        <w:t>紧急灭火</w:t>
      </w:r>
      <w:bookmarkEnd w:id="36"/>
    </w:p>
    <w:p w:rsidR="00A33801" w:rsidRPr="0086676B" w:rsidRDefault="00A33801" w:rsidP="00C1278E">
      <w:pPr>
        <w:pStyle w:val="3"/>
        <w:numPr>
          <w:ilvl w:val="0"/>
          <w:numId w:val="17"/>
        </w:numPr>
        <w:spacing w:before="50" w:after="50"/>
        <w:rPr>
          <w:rFonts w:ascii="宋体" w:eastAsia="宋体" w:hAnsi="宋体"/>
          <w:sz w:val="24"/>
          <w:szCs w:val="24"/>
        </w:rPr>
      </w:pPr>
      <w:bookmarkStart w:id="37" w:name="_Toc516817798"/>
      <w:r w:rsidRPr="0086676B">
        <w:rPr>
          <w:rFonts w:ascii="宋体" w:eastAsia="宋体" w:hAnsi="宋体"/>
          <w:sz w:val="24"/>
          <w:szCs w:val="24"/>
        </w:rPr>
        <w:t>预防措施</w:t>
      </w:r>
      <w:bookmarkEnd w:id="37"/>
    </w:p>
    <w:p w:rsidR="008D6E8C" w:rsidRPr="008D6E8C" w:rsidRDefault="008D6E8C" w:rsidP="008D6E8C">
      <w:pPr>
        <w:spacing w:beforeLines="50" w:before="156" w:afterLines="50" w:after="156"/>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w:t>
      </w:r>
      <w:r w:rsidRPr="008D6E8C">
        <w:rPr>
          <w:rFonts w:ascii="宋体" w:eastAsia="宋体" w:hAnsi="宋体"/>
        </w:rPr>
        <w:t>要定期检查实验室线路有无老化、电器使用是否规范，发现问题及时整改。</w:t>
      </w:r>
    </w:p>
    <w:p w:rsidR="008D6E8C" w:rsidRPr="008D6E8C" w:rsidRDefault="008D6E8C" w:rsidP="008D6E8C">
      <w:pPr>
        <w:spacing w:beforeLines="50" w:before="156" w:afterLines="50" w:after="156"/>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w:t>
      </w:r>
      <w:r w:rsidRPr="008D6E8C">
        <w:rPr>
          <w:rFonts w:ascii="宋体" w:eastAsia="宋体" w:hAnsi="宋体"/>
        </w:rPr>
        <w:t>实验室负责人</w:t>
      </w:r>
      <w:r>
        <w:rPr>
          <w:rFonts w:ascii="宋体" w:eastAsia="宋体" w:hAnsi="宋体" w:hint="eastAsia"/>
        </w:rPr>
        <w:t>要做好</w:t>
      </w:r>
      <w:r w:rsidRPr="008D6E8C">
        <w:rPr>
          <w:rFonts w:ascii="宋体" w:eastAsia="宋体" w:hAnsi="宋体"/>
        </w:rPr>
        <w:t>实验室消防安全宣传、监督与消防工作</w:t>
      </w:r>
      <w:r>
        <w:rPr>
          <w:rFonts w:ascii="宋体" w:eastAsia="宋体" w:hAnsi="宋体" w:hint="eastAsia"/>
        </w:rPr>
        <w:t>，尤其是对新进实验室人员要做好消防安全教育</w:t>
      </w:r>
      <w:r w:rsidRPr="008D6E8C">
        <w:rPr>
          <w:rFonts w:ascii="宋体" w:eastAsia="宋体" w:hAnsi="宋体"/>
        </w:rPr>
        <w:t>。</w:t>
      </w:r>
    </w:p>
    <w:p w:rsidR="008D6E8C" w:rsidRDefault="008D6E8C" w:rsidP="008D6E8C">
      <w:pPr>
        <w:spacing w:beforeLines="50" w:before="156" w:afterLines="50" w:after="156"/>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w:t>
      </w:r>
      <w:r w:rsidRPr="008D6E8C">
        <w:rPr>
          <w:rFonts w:ascii="宋体" w:eastAsia="宋体" w:hAnsi="宋体"/>
        </w:rPr>
        <w:t>定期检查消防通道，保持通道畅通和应急照明、疏散指示的正常完好，平时维护好消防设备。“十·一”“五·一”等重大节日，重点检查消防设备，在消防设备使用期限到临之前，及时更换消防器械。</w:t>
      </w:r>
    </w:p>
    <w:p w:rsidR="008D6E8C" w:rsidRPr="008D6E8C" w:rsidRDefault="008D6E8C" w:rsidP="008D6E8C">
      <w:pPr>
        <w:pStyle w:val="3"/>
        <w:numPr>
          <w:ilvl w:val="0"/>
          <w:numId w:val="17"/>
        </w:numPr>
        <w:spacing w:before="50" w:after="50"/>
        <w:rPr>
          <w:rFonts w:ascii="宋体" w:eastAsia="宋体" w:hAnsi="宋体"/>
          <w:sz w:val="24"/>
          <w:szCs w:val="24"/>
        </w:rPr>
      </w:pPr>
      <w:bookmarkStart w:id="38" w:name="_Toc516817799"/>
      <w:r>
        <w:rPr>
          <w:rFonts w:ascii="宋体" w:eastAsia="宋体" w:hAnsi="宋体" w:hint="eastAsia"/>
          <w:sz w:val="24"/>
          <w:szCs w:val="24"/>
        </w:rPr>
        <w:t>出现火情时</w:t>
      </w:r>
      <w:r w:rsidRPr="0086676B">
        <w:rPr>
          <w:rFonts w:ascii="宋体" w:eastAsia="宋体" w:hAnsi="宋体"/>
          <w:sz w:val="24"/>
          <w:szCs w:val="24"/>
        </w:rPr>
        <w:t>注意事项</w:t>
      </w:r>
      <w:bookmarkEnd w:id="38"/>
    </w:p>
    <w:p w:rsidR="008D6E8C" w:rsidRPr="0086676B" w:rsidRDefault="008D6E8C" w:rsidP="008D6E8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1）切断房内电源。</w:t>
      </w:r>
    </w:p>
    <w:p w:rsidR="008D6E8C" w:rsidRPr="0086676B" w:rsidRDefault="008D6E8C" w:rsidP="008D6E8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2）小型火灾应用适当的灭火器直接将火扑灭，无须疏散人群。为防止火势失控，随时做好疏散人群的准备也是至关重要的。</w:t>
      </w:r>
    </w:p>
    <w:p w:rsidR="008D6E8C" w:rsidRPr="0086676B" w:rsidRDefault="008D6E8C" w:rsidP="008D6E8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3）不要进入充满烟雾的房间。</w:t>
      </w:r>
    </w:p>
    <w:p w:rsidR="008D6E8C" w:rsidRPr="0086676B" w:rsidRDefault="008D6E8C" w:rsidP="008D6E8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4）不要在没有后援人员的情况下独自进入着火的房间。</w:t>
      </w:r>
    </w:p>
    <w:p w:rsidR="008D6E8C" w:rsidRPr="0086676B" w:rsidRDefault="008D6E8C" w:rsidP="008D6E8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5）不要在房门上半部分摸上去发热的情况下将门打开。</w:t>
      </w:r>
    </w:p>
    <w:p w:rsidR="008D6E8C" w:rsidRPr="008D6E8C" w:rsidRDefault="008D6E8C" w:rsidP="008D6E8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6）移出钢瓶。</w:t>
      </w:r>
    </w:p>
    <w:p w:rsidR="00A33801" w:rsidRPr="008D6E8C" w:rsidRDefault="00A33801" w:rsidP="00C1278E">
      <w:pPr>
        <w:pStyle w:val="3"/>
        <w:numPr>
          <w:ilvl w:val="0"/>
          <w:numId w:val="17"/>
        </w:numPr>
        <w:spacing w:before="50" w:after="50"/>
        <w:rPr>
          <w:rFonts w:ascii="宋体" w:eastAsia="宋体" w:hAnsi="宋体"/>
          <w:sz w:val="24"/>
          <w:szCs w:val="24"/>
        </w:rPr>
      </w:pPr>
      <w:bookmarkStart w:id="39" w:name="_Toc516817800"/>
      <w:r w:rsidRPr="008D6E8C">
        <w:rPr>
          <w:rFonts w:ascii="宋体" w:eastAsia="宋体" w:hAnsi="宋体"/>
          <w:sz w:val="24"/>
          <w:szCs w:val="24"/>
        </w:rPr>
        <w:t>紧急状况下的应对措施</w:t>
      </w:r>
      <w:bookmarkEnd w:id="39"/>
    </w:p>
    <w:p w:rsidR="00D8520C" w:rsidRPr="00D8520C" w:rsidRDefault="00D8520C" w:rsidP="00D8520C">
      <w:pPr>
        <w:spacing w:beforeLines="50" w:before="156" w:afterLines="50" w:after="156"/>
        <w:rPr>
          <w:rFonts w:ascii="宋体" w:eastAsia="宋体" w:hAnsi="宋体"/>
        </w:rPr>
      </w:pPr>
      <w:r>
        <w:rPr>
          <w:rFonts w:ascii="宋体" w:eastAsia="宋体" w:hAnsi="宋体" w:hint="eastAsia"/>
        </w:rPr>
        <w:t>（1）</w:t>
      </w:r>
      <w:r w:rsidRPr="00D8520C">
        <w:rPr>
          <w:rFonts w:ascii="宋体" w:eastAsia="宋体" w:hAnsi="宋体"/>
        </w:rPr>
        <w:t>马上报告学校保卫处，同时拔打119电话报警</w:t>
      </w:r>
    </w:p>
    <w:p w:rsidR="00D8520C" w:rsidRPr="00D8520C" w:rsidRDefault="00D8520C" w:rsidP="00D8520C">
      <w:pPr>
        <w:spacing w:beforeLines="50" w:before="156" w:afterLines="50" w:after="156"/>
        <w:rPr>
          <w:rFonts w:ascii="宋体" w:eastAsia="宋体" w:hAnsi="宋体"/>
        </w:rPr>
      </w:pPr>
      <w:r>
        <w:rPr>
          <w:rFonts w:ascii="宋体" w:eastAsia="宋体" w:hAnsi="宋体" w:hint="eastAsia"/>
        </w:rPr>
        <w:t>（2）</w:t>
      </w:r>
      <w:r w:rsidRPr="00D8520C">
        <w:rPr>
          <w:rFonts w:ascii="宋体" w:eastAsia="宋体" w:hAnsi="宋体"/>
        </w:rPr>
        <w:t>对于初起火灾，由各组室消防安全员及时切断电源；在保证安全的前提下灭火。根据不同的</w:t>
      </w:r>
      <w:r w:rsidR="000E737F">
        <w:rPr>
          <w:rFonts w:ascii="宋体" w:eastAsia="宋体" w:hAnsi="宋体" w:hint="eastAsia"/>
        </w:rPr>
        <w:t>起</w:t>
      </w:r>
      <w:r w:rsidRPr="00D8520C">
        <w:rPr>
          <w:rFonts w:ascii="宋体" w:eastAsia="宋体" w:hAnsi="宋体"/>
        </w:rPr>
        <w:t>火原因，可采取隔离法、冷却法、窒息法，火灾现场人员要在第一时间内</w:t>
      </w:r>
      <w:r w:rsidR="000E737F">
        <w:rPr>
          <w:rFonts w:ascii="宋体" w:eastAsia="宋体" w:hAnsi="宋体" w:hint="eastAsia"/>
        </w:rPr>
        <w:t>找到</w:t>
      </w:r>
      <w:r w:rsidRPr="00D8520C">
        <w:rPr>
          <w:rFonts w:ascii="宋体" w:eastAsia="宋体" w:hAnsi="宋体"/>
        </w:rPr>
        <w:t>临近所有灭火器，不要零打碎敲，要集中使用对准重要火点，尽量抓住战机把火消灭。如果火势过大无法扑灭，则设法隔离火源，防止火势蔓延，等待专业消防人员来灭火。</w:t>
      </w:r>
    </w:p>
    <w:p w:rsidR="00D8520C" w:rsidRPr="00D8520C" w:rsidRDefault="00D8520C" w:rsidP="00D8520C">
      <w:pPr>
        <w:spacing w:beforeLines="50" w:before="156" w:afterLines="50" w:after="156"/>
        <w:rPr>
          <w:rFonts w:ascii="宋体" w:eastAsia="宋体" w:hAnsi="宋体"/>
        </w:rPr>
      </w:pPr>
      <w:r>
        <w:rPr>
          <w:rFonts w:ascii="宋体" w:eastAsia="宋体" w:hAnsi="宋体" w:hint="eastAsia"/>
        </w:rPr>
        <w:t>（3）</w:t>
      </w:r>
      <w:r w:rsidRPr="00D8520C">
        <w:rPr>
          <w:rFonts w:ascii="宋体" w:eastAsia="宋体" w:hAnsi="宋体"/>
        </w:rPr>
        <w:t>做好人员疏散工作：火灾时，现场指挥人员应保持镇静，稳定好人员情绪，维护好现场秩序，组织有序疏散，防止惊慌造成挤伤、踩伤等事故</w:t>
      </w:r>
      <w:r>
        <w:rPr>
          <w:rFonts w:ascii="宋体" w:eastAsia="宋体" w:hAnsi="宋体" w:hint="eastAsia"/>
        </w:rPr>
        <w:t>，</w:t>
      </w:r>
      <w:r w:rsidRPr="0086676B">
        <w:rPr>
          <w:rFonts w:ascii="宋体" w:eastAsia="宋体" w:hAnsi="宋体"/>
        </w:rPr>
        <w:t>将人群疏散到安全区域或通过应急消防楼梯逃离现场，不得使用电梯</w:t>
      </w:r>
      <w:r w:rsidRPr="00D8520C">
        <w:rPr>
          <w:rFonts w:ascii="宋体" w:eastAsia="宋体" w:hAnsi="宋体"/>
        </w:rPr>
        <w:t>；火灾时，一旦人体身上着火，应尽快地把衣服撕碎扔掉，切记不能奔跑，那样会使火越烧越旺，还会把火种带到其他场所。如旁边有水，立即用水浇洒全身，或用湿毯子等压</w:t>
      </w:r>
      <w:proofErr w:type="gramStart"/>
      <w:r w:rsidRPr="00D8520C">
        <w:rPr>
          <w:rFonts w:ascii="宋体" w:eastAsia="宋体" w:hAnsi="宋体"/>
        </w:rPr>
        <w:t>灭</w:t>
      </w:r>
      <w:proofErr w:type="gramEnd"/>
      <w:r w:rsidRPr="00D8520C">
        <w:rPr>
          <w:rFonts w:ascii="宋体" w:eastAsia="宋体" w:hAnsi="宋体"/>
        </w:rPr>
        <w:t>火焰，着火人也可就地倒下打滚，把身上的火焰压灭。</w:t>
      </w:r>
    </w:p>
    <w:p w:rsidR="00D8520C" w:rsidRPr="00D8520C" w:rsidRDefault="00D8520C" w:rsidP="00D8520C">
      <w:pPr>
        <w:spacing w:beforeLines="50" w:before="156" w:afterLines="50" w:after="156"/>
        <w:rPr>
          <w:rFonts w:ascii="宋体" w:eastAsia="宋体" w:hAnsi="宋体"/>
        </w:rPr>
      </w:pPr>
      <w:r>
        <w:rPr>
          <w:rFonts w:ascii="宋体" w:eastAsia="宋体" w:hAnsi="宋体" w:hint="eastAsia"/>
        </w:rPr>
        <w:t>（4）</w:t>
      </w:r>
      <w:r w:rsidRPr="00D8520C">
        <w:rPr>
          <w:rFonts w:ascii="宋体" w:eastAsia="宋体" w:hAnsi="宋体"/>
        </w:rPr>
        <w:t>做好物资疏散工作：在保证人身安全的前提下，首先疏散可能扩大火灾和有爆炸危险的物资，例如起火点附近的油桶、液化气罐、</w:t>
      </w:r>
      <w:r>
        <w:rPr>
          <w:rFonts w:ascii="宋体" w:eastAsia="宋体" w:hAnsi="宋体" w:hint="eastAsia"/>
        </w:rPr>
        <w:t>气体钢瓶、</w:t>
      </w:r>
      <w:r w:rsidRPr="00D8520C">
        <w:rPr>
          <w:rFonts w:ascii="宋体" w:eastAsia="宋体" w:hAnsi="宋体"/>
        </w:rPr>
        <w:t>化学实验室易爆和有毒物品，以及堵塞通道使灭火行动受阻的物资；然后疏散重要、价值昂贵的物资。例如机密文件、档案资料、仪器设备以及价值贵重的物资。</w:t>
      </w:r>
    </w:p>
    <w:p w:rsidR="00D8520C" w:rsidRPr="00D8520C" w:rsidRDefault="00D8520C" w:rsidP="00D8520C">
      <w:pPr>
        <w:spacing w:beforeLines="50" w:before="156" w:afterLines="50" w:after="156"/>
        <w:rPr>
          <w:rFonts w:ascii="宋体" w:eastAsia="宋体" w:hAnsi="宋体"/>
        </w:rPr>
      </w:pPr>
      <w:r>
        <w:rPr>
          <w:rFonts w:ascii="宋体" w:eastAsia="宋体" w:hAnsi="宋体" w:hint="eastAsia"/>
        </w:rPr>
        <w:t>（5）</w:t>
      </w:r>
      <w:r w:rsidRPr="00D8520C">
        <w:rPr>
          <w:rFonts w:ascii="宋体" w:eastAsia="宋体" w:hAnsi="宋体"/>
        </w:rPr>
        <w:t>出现伤员时，火灾防范及事故应急处理小组应及时组织安排人员将伤员送至校医院进行急救或联系120并护送伤员去医院救治。</w:t>
      </w:r>
    </w:p>
    <w:p w:rsidR="00D8520C" w:rsidRPr="00D8520C" w:rsidRDefault="00D8520C" w:rsidP="00D8520C">
      <w:pPr>
        <w:spacing w:beforeLines="50" w:before="156" w:afterLines="50" w:after="156"/>
        <w:rPr>
          <w:rFonts w:ascii="宋体" w:eastAsia="宋体" w:hAnsi="宋体"/>
        </w:rPr>
      </w:pPr>
      <w:r>
        <w:rPr>
          <w:rFonts w:ascii="宋体" w:eastAsia="宋体" w:hAnsi="宋体" w:hint="eastAsia"/>
        </w:rPr>
        <w:lastRenderedPageBreak/>
        <w:t>（6）</w:t>
      </w:r>
      <w:r w:rsidRPr="00D8520C">
        <w:rPr>
          <w:rFonts w:ascii="宋体" w:eastAsia="宋体" w:hAnsi="宋体"/>
        </w:rPr>
        <w:t>消防车到来后，由消防负责人负责引导消防人员到起火点，并积极协助灭火。</w:t>
      </w:r>
    </w:p>
    <w:p w:rsidR="00D8520C" w:rsidRPr="00D8520C" w:rsidRDefault="00D8520C" w:rsidP="00D8520C">
      <w:pPr>
        <w:spacing w:beforeLines="50" w:before="156" w:afterLines="50" w:after="156"/>
        <w:rPr>
          <w:rFonts w:ascii="宋体" w:eastAsia="宋体" w:hAnsi="宋体"/>
        </w:rPr>
      </w:pPr>
      <w:r>
        <w:rPr>
          <w:rFonts w:ascii="宋体" w:eastAsia="宋体" w:hAnsi="宋体" w:hint="eastAsia"/>
        </w:rPr>
        <w:t>（7）</w:t>
      </w:r>
      <w:r w:rsidRPr="00D8520C">
        <w:rPr>
          <w:rFonts w:ascii="宋体" w:eastAsia="宋体" w:hAnsi="宋体"/>
        </w:rPr>
        <w:t>配合消防部门调查事故原因，维持秩序。</w:t>
      </w:r>
    </w:p>
    <w:p w:rsidR="00D8520C" w:rsidRPr="00D8520C" w:rsidRDefault="00D8520C" w:rsidP="00D8520C">
      <w:pPr>
        <w:spacing w:beforeLines="50" w:before="156" w:afterLines="50" w:after="156"/>
        <w:rPr>
          <w:rFonts w:ascii="宋体" w:eastAsia="宋体" w:hAnsi="宋体"/>
        </w:rPr>
      </w:pPr>
      <w:r>
        <w:rPr>
          <w:rFonts w:ascii="宋体" w:eastAsia="宋体" w:hAnsi="宋体" w:hint="eastAsia"/>
        </w:rPr>
        <w:t>（8）</w:t>
      </w:r>
      <w:r w:rsidRPr="00D8520C">
        <w:rPr>
          <w:rFonts w:ascii="宋体" w:eastAsia="宋体" w:hAnsi="宋体"/>
        </w:rPr>
        <w:t>划出警戒范围，严禁无关人员进入着火现场，以防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w:t>
      </w:r>
    </w:p>
    <w:p w:rsidR="00D8520C" w:rsidRPr="00D8520C" w:rsidRDefault="00D8520C" w:rsidP="00D8520C">
      <w:pPr>
        <w:spacing w:beforeLines="50" w:before="156" w:afterLines="50" w:after="156"/>
        <w:rPr>
          <w:rFonts w:ascii="宋体" w:eastAsia="宋体" w:hAnsi="宋体"/>
        </w:rPr>
      </w:pPr>
      <w:r>
        <w:rPr>
          <w:rFonts w:ascii="宋体" w:eastAsia="宋体" w:hAnsi="宋体" w:hint="eastAsia"/>
        </w:rPr>
        <w:t>（9）</w:t>
      </w:r>
      <w:r w:rsidRPr="00D8520C">
        <w:rPr>
          <w:rFonts w:ascii="宋体" w:eastAsia="宋体" w:hAnsi="宋体"/>
        </w:rPr>
        <w:t>查明火灾事故原因后，根据具体情况处理相关责任人，如因玩忽职守引发火灾，对责任人进行实验室内部通报批评，并根据造成损失给予一定的经济处罚。</w:t>
      </w:r>
    </w:p>
    <w:p w:rsidR="0029795E" w:rsidRPr="0086676B" w:rsidRDefault="0029795E">
      <w:pPr>
        <w:pStyle w:val="2"/>
        <w:numPr>
          <w:ilvl w:val="0"/>
          <w:numId w:val="15"/>
        </w:numPr>
        <w:spacing w:beforeLines="50" w:before="156" w:afterLines="50" w:after="156"/>
        <w:rPr>
          <w:rFonts w:ascii="宋体" w:eastAsia="宋体" w:hAnsi="宋体"/>
          <w:sz w:val="28"/>
          <w:szCs w:val="28"/>
        </w:rPr>
      </w:pPr>
      <w:bookmarkStart w:id="40" w:name="_Toc516817801"/>
      <w:r w:rsidRPr="0086676B">
        <w:rPr>
          <w:rFonts w:ascii="宋体" w:eastAsia="宋体" w:hAnsi="宋体" w:hint="eastAsia"/>
          <w:sz w:val="28"/>
          <w:szCs w:val="28"/>
        </w:rPr>
        <w:t>危险</w:t>
      </w:r>
      <w:r w:rsidRPr="0086676B">
        <w:rPr>
          <w:rFonts w:ascii="宋体" w:eastAsia="宋体" w:hAnsi="宋体"/>
          <w:sz w:val="28"/>
          <w:szCs w:val="28"/>
        </w:rPr>
        <w:t>化学药品溅出</w:t>
      </w:r>
      <w:bookmarkEnd w:id="40"/>
    </w:p>
    <w:p w:rsidR="0029795E" w:rsidRPr="0086676B" w:rsidRDefault="0029795E" w:rsidP="0029795E">
      <w:pPr>
        <w:pStyle w:val="3"/>
        <w:numPr>
          <w:ilvl w:val="0"/>
          <w:numId w:val="21"/>
        </w:numPr>
        <w:spacing w:before="50" w:after="50"/>
        <w:rPr>
          <w:rFonts w:ascii="宋体" w:eastAsia="宋体" w:hAnsi="宋体"/>
          <w:sz w:val="24"/>
          <w:szCs w:val="24"/>
        </w:rPr>
      </w:pPr>
      <w:bookmarkStart w:id="41" w:name="_Toc516817802"/>
      <w:r w:rsidRPr="0086676B">
        <w:rPr>
          <w:rFonts w:ascii="宋体" w:eastAsia="宋体" w:hAnsi="宋体"/>
          <w:sz w:val="24"/>
          <w:szCs w:val="24"/>
        </w:rPr>
        <w:t>注意事项与预防措施</w:t>
      </w:r>
      <w:bookmarkEnd w:id="41"/>
    </w:p>
    <w:p w:rsidR="0029795E" w:rsidRPr="0086676B" w:rsidRDefault="0029795E" w:rsidP="00977F60">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1）知道实验室使用的危险品数量与种类，并对可能发生的化学品溅出事故有安全预防措施。</w:t>
      </w:r>
    </w:p>
    <w:p w:rsidR="0029795E" w:rsidRPr="0086676B" w:rsidRDefault="0029795E" w:rsidP="002B4717">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2）了解所使用的化学药品的性质。</w:t>
      </w:r>
    </w:p>
    <w:p w:rsidR="0029795E" w:rsidRPr="0086676B" w:rsidRDefault="0029795E" w:rsidP="002B4717">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3）对化学品溅出的清理必须由专业的或经验丰富的人员来完成。</w:t>
      </w:r>
    </w:p>
    <w:p w:rsidR="0029795E" w:rsidRPr="0086676B" w:rsidRDefault="0029795E" w:rsidP="008C537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4）可以用带有使用说明的溅出物处理包(盒)吸收剂、反应剂和防护设备来清理轻微的化学品溅出。</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5）轻微的化学品溅出是指实验人员在没有急救人员在场的情况下，能自行安全处置的事故。</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6）所有其他化学品</w:t>
      </w:r>
      <w:proofErr w:type="gramStart"/>
      <w:r w:rsidRPr="0086676B">
        <w:rPr>
          <w:rFonts w:ascii="宋体" w:eastAsia="宋体" w:hAnsi="宋体"/>
        </w:rPr>
        <w:t>溅</w:t>
      </w:r>
      <w:proofErr w:type="gramEnd"/>
      <w:r w:rsidRPr="0086676B">
        <w:rPr>
          <w:rFonts w:ascii="宋体" w:eastAsia="宋体" w:hAnsi="宋体"/>
        </w:rPr>
        <w:t>出事故都应被视为重大事故。</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7）确认物品安全数据清单(MSDS)是有效的。</w:t>
      </w:r>
    </w:p>
    <w:p w:rsidR="0029795E" w:rsidRPr="0086676B" w:rsidRDefault="0029795E" w:rsidP="0029795E">
      <w:pPr>
        <w:pStyle w:val="3"/>
        <w:numPr>
          <w:ilvl w:val="0"/>
          <w:numId w:val="21"/>
        </w:numPr>
        <w:spacing w:before="50" w:after="50"/>
        <w:rPr>
          <w:rFonts w:ascii="宋体" w:eastAsia="宋体" w:hAnsi="宋体"/>
          <w:sz w:val="24"/>
          <w:szCs w:val="24"/>
        </w:rPr>
      </w:pPr>
      <w:bookmarkStart w:id="42" w:name="_Toc516817803"/>
      <w:r w:rsidRPr="0086676B">
        <w:rPr>
          <w:rFonts w:ascii="宋体" w:eastAsia="宋体" w:hAnsi="宋体"/>
          <w:sz w:val="24"/>
          <w:szCs w:val="24"/>
        </w:rPr>
        <w:t>紧急情况下的应对措施</w:t>
      </w:r>
      <w:bookmarkEnd w:id="42"/>
    </w:p>
    <w:p w:rsidR="0029795E" w:rsidRPr="0086676B" w:rsidRDefault="0029795E">
      <w:pPr>
        <w:pStyle w:val="a5"/>
        <w:numPr>
          <w:ilvl w:val="0"/>
          <w:numId w:val="20"/>
        </w:numPr>
        <w:spacing w:beforeLines="50" w:before="156" w:afterLines="50" w:after="156"/>
        <w:ind w:firstLineChars="0"/>
        <w:rPr>
          <w:rFonts w:ascii="宋体" w:eastAsia="宋体" w:hAnsi="宋体"/>
        </w:rPr>
      </w:pPr>
      <w:r w:rsidRPr="0086676B">
        <w:rPr>
          <w:rFonts w:ascii="宋体" w:eastAsia="宋体" w:hAnsi="宋体" w:hint="eastAsia"/>
        </w:rPr>
        <w:t>当轻微危险化学品溅出：</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1）通知事故现场人员。</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2）穿戴防护设备，包括防护眼镜、手套和防护衣等。</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3）避免吸入溅出物产生的气体。</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4）将溅出物影响区域控制在最小范围。</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5）用合适的化合物去中和、吸收无机酸。收集残留物并放置在容器内，当作化学废弃物处理。</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6）对于其他化学品溅出，当作化学废弃物处理。</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7）用水清洗事故现场。</w:t>
      </w:r>
    </w:p>
    <w:p w:rsidR="0029795E" w:rsidRPr="0086676B" w:rsidRDefault="0029795E">
      <w:pPr>
        <w:pStyle w:val="a5"/>
        <w:numPr>
          <w:ilvl w:val="0"/>
          <w:numId w:val="20"/>
        </w:numPr>
        <w:spacing w:beforeLines="50" w:before="156" w:afterLines="50" w:after="156"/>
        <w:ind w:firstLineChars="0"/>
        <w:rPr>
          <w:rFonts w:ascii="宋体" w:eastAsia="宋体" w:hAnsi="宋体"/>
        </w:rPr>
      </w:pPr>
      <w:r w:rsidRPr="0086676B">
        <w:rPr>
          <w:rFonts w:ascii="宋体" w:eastAsia="宋体" w:hAnsi="宋体" w:hint="eastAsia"/>
        </w:rPr>
        <w:t>当重大危险化学品溅出：</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1）尽快将受伤或辐射人员搬离事故现场。</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2）疏散事故现场人群，封锁现场。</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3）如果溅出化学品属易燃品的，要关掉点火源和热源。</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lastRenderedPageBreak/>
        <w:t>（</w:t>
      </w:r>
      <w:r w:rsidRPr="0086676B">
        <w:rPr>
          <w:rFonts w:ascii="宋体" w:eastAsia="宋体" w:hAnsi="宋体"/>
        </w:rPr>
        <w:t>4）拨打安全部门电话。</w:t>
      </w:r>
    </w:p>
    <w:p w:rsidR="0029795E" w:rsidRPr="0086676B" w:rsidRDefault="0029795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5）现场应有处理事故经验丰富的人员和安全部门及医务室人员到场。</w:t>
      </w:r>
    </w:p>
    <w:p w:rsidR="00A33801" w:rsidRPr="0086676B" w:rsidRDefault="00A33801">
      <w:pPr>
        <w:pStyle w:val="2"/>
        <w:numPr>
          <w:ilvl w:val="0"/>
          <w:numId w:val="15"/>
        </w:numPr>
        <w:spacing w:beforeLines="50" w:before="156" w:afterLines="50" w:after="156"/>
        <w:rPr>
          <w:rFonts w:ascii="宋体" w:eastAsia="宋体" w:hAnsi="宋体"/>
          <w:sz w:val="28"/>
          <w:szCs w:val="28"/>
        </w:rPr>
      </w:pPr>
      <w:bookmarkStart w:id="43" w:name="_Toc516817804"/>
      <w:r w:rsidRPr="0086676B">
        <w:rPr>
          <w:rFonts w:ascii="宋体" w:eastAsia="宋体" w:hAnsi="宋体"/>
          <w:sz w:val="28"/>
          <w:szCs w:val="28"/>
        </w:rPr>
        <w:t>放射</w:t>
      </w:r>
      <w:proofErr w:type="gramStart"/>
      <w:r w:rsidRPr="0086676B">
        <w:rPr>
          <w:rFonts w:ascii="宋体" w:eastAsia="宋体" w:hAnsi="宋体"/>
          <w:sz w:val="28"/>
          <w:szCs w:val="28"/>
        </w:rPr>
        <w:t>物溅溢</w:t>
      </w:r>
      <w:proofErr w:type="gramEnd"/>
      <w:r w:rsidRPr="0086676B">
        <w:rPr>
          <w:rFonts w:ascii="宋体" w:eastAsia="宋体" w:hAnsi="宋体"/>
          <w:sz w:val="28"/>
          <w:szCs w:val="28"/>
        </w:rPr>
        <w:t>泄漏</w:t>
      </w:r>
      <w:bookmarkEnd w:id="43"/>
    </w:p>
    <w:p w:rsidR="00A33801" w:rsidRPr="0086676B" w:rsidRDefault="00A33801" w:rsidP="003B6FFE">
      <w:pPr>
        <w:pStyle w:val="3"/>
        <w:numPr>
          <w:ilvl w:val="0"/>
          <w:numId w:val="19"/>
        </w:numPr>
        <w:spacing w:before="50" w:after="50"/>
        <w:rPr>
          <w:rFonts w:ascii="宋体" w:eastAsia="宋体" w:hAnsi="宋体"/>
          <w:sz w:val="24"/>
          <w:szCs w:val="24"/>
        </w:rPr>
      </w:pPr>
      <w:bookmarkStart w:id="44" w:name="_Toc516817805"/>
      <w:r w:rsidRPr="0086676B">
        <w:rPr>
          <w:rFonts w:ascii="宋体" w:eastAsia="宋体" w:hAnsi="宋体"/>
          <w:sz w:val="24"/>
          <w:szCs w:val="24"/>
        </w:rPr>
        <w:t>注意事项和预防措施</w:t>
      </w:r>
      <w:bookmarkEnd w:id="44"/>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1）放射物泄漏区域人员的移动和清理现场的举动极易引起放射性污染范围的扩大。</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2）控制事故发生区域人员的移动</w:t>
      </w:r>
      <w:r w:rsidR="009E3193">
        <w:rPr>
          <w:rFonts w:ascii="宋体" w:eastAsia="宋体" w:hAnsi="宋体" w:hint="eastAsia"/>
        </w:rPr>
        <w:t>，</w:t>
      </w:r>
      <w:r w:rsidRPr="0086676B">
        <w:rPr>
          <w:rFonts w:ascii="宋体" w:eastAsia="宋体" w:hAnsi="宋体"/>
        </w:rPr>
        <w:t>直到他们经检查后确认没有受到污染。</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3）轻微放射物泄漏是指实验人员在没有急救人员在场的情况下，能自行安全地处置的事故。其他任何放射</w:t>
      </w:r>
      <w:proofErr w:type="gramStart"/>
      <w:r w:rsidRPr="0086676B">
        <w:rPr>
          <w:rFonts w:ascii="宋体" w:eastAsia="宋体" w:hAnsi="宋体"/>
        </w:rPr>
        <w:t>物溅溢</w:t>
      </w:r>
      <w:proofErr w:type="gramEnd"/>
      <w:r w:rsidRPr="0086676B">
        <w:rPr>
          <w:rFonts w:ascii="宋体" w:eastAsia="宋体" w:hAnsi="宋体"/>
        </w:rPr>
        <w:t>泄漏都应被视为重大事故处理。</w:t>
      </w:r>
    </w:p>
    <w:p w:rsidR="00A33801" w:rsidRPr="0086676B" w:rsidRDefault="00A33801" w:rsidP="003B6FFE">
      <w:pPr>
        <w:pStyle w:val="3"/>
        <w:numPr>
          <w:ilvl w:val="0"/>
          <w:numId w:val="19"/>
        </w:numPr>
        <w:spacing w:before="50" w:after="50"/>
        <w:rPr>
          <w:rFonts w:ascii="宋体" w:eastAsia="宋体" w:hAnsi="宋体"/>
          <w:sz w:val="24"/>
          <w:szCs w:val="24"/>
        </w:rPr>
      </w:pPr>
      <w:bookmarkStart w:id="45" w:name="_Toc516817806"/>
      <w:r w:rsidRPr="0086676B">
        <w:rPr>
          <w:rFonts w:ascii="宋体" w:eastAsia="宋体" w:hAnsi="宋体"/>
          <w:sz w:val="24"/>
          <w:szCs w:val="24"/>
        </w:rPr>
        <w:t>紧急情况下的应对措施</w:t>
      </w:r>
      <w:bookmarkEnd w:id="45"/>
    </w:p>
    <w:p w:rsidR="00A33801" w:rsidRPr="0086676B" w:rsidRDefault="00A33801" w:rsidP="00977F60">
      <w:pPr>
        <w:pStyle w:val="a5"/>
        <w:numPr>
          <w:ilvl w:val="0"/>
          <w:numId w:val="20"/>
        </w:numPr>
        <w:spacing w:beforeLines="50" w:before="156" w:afterLines="50" w:after="156"/>
        <w:ind w:firstLineChars="0"/>
        <w:rPr>
          <w:rFonts w:ascii="宋体" w:eastAsia="宋体" w:hAnsi="宋体"/>
        </w:rPr>
      </w:pPr>
      <w:r w:rsidRPr="0086676B">
        <w:rPr>
          <w:rFonts w:ascii="宋体" w:eastAsia="宋体" w:hAnsi="宋体" w:hint="eastAsia"/>
        </w:rPr>
        <w:t>轻微放射物泄漏</w:t>
      </w:r>
    </w:p>
    <w:p w:rsidR="00A33801" w:rsidRPr="0086676B" w:rsidRDefault="00A33801" w:rsidP="002B4717">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1）通知事故现场人员。</w:t>
      </w:r>
    </w:p>
    <w:p w:rsidR="00A33801" w:rsidRPr="0086676B" w:rsidRDefault="00A33801" w:rsidP="002B4717">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2）通知安全部门。</w:t>
      </w:r>
    </w:p>
    <w:p w:rsidR="00A33801" w:rsidRPr="0086676B" w:rsidRDefault="00A33801" w:rsidP="002B4717">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3）穿戴防护设备，包括防护眼镜、一次性手套、鞋套和长袖实验服等。</w:t>
      </w:r>
    </w:p>
    <w:p w:rsidR="00A33801" w:rsidRPr="0086676B" w:rsidRDefault="00A33801" w:rsidP="008C537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4）将吸收纸巾直接放在液体泄漏物上，处理固体放射物时需要将纸巾用水浸湿后放置。</w:t>
      </w:r>
    </w:p>
    <w:p w:rsidR="00A33801" w:rsidRPr="0086676B" w:rsidRDefault="00A33801" w:rsidP="008C537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5）用镊子将使用后的纸巾放入塑料袋中，并当作放射废弃物放入专门的容器中。</w:t>
      </w:r>
    </w:p>
    <w:p w:rsidR="00A33801" w:rsidRPr="0086676B" w:rsidRDefault="00A33801" w:rsidP="00AE7566">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6）用正确的测量方法检查、手和鞋子是否受到污染，重复检查受事故影响区域，直到确定没有污染为止。</w:t>
      </w:r>
    </w:p>
    <w:p w:rsidR="00A33801" w:rsidRPr="0086676B" w:rsidRDefault="00A33801" w:rsidP="00A0343D">
      <w:pPr>
        <w:pStyle w:val="a5"/>
        <w:numPr>
          <w:ilvl w:val="0"/>
          <w:numId w:val="20"/>
        </w:numPr>
        <w:spacing w:beforeLines="50" w:before="156" w:afterLines="50" w:after="156"/>
        <w:ind w:firstLineChars="0"/>
        <w:rPr>
          <w:rFonts w:ascii="宋体" w:eastAsia="宋体" w:hAnsi="宋体"/>
        </w:rPr>
      </w:pPr>
      <w:r w:rsidRPr="0086676B">
        <w:rPr>
          <w:rFonts w:ascii="宋体" w:eastAsia="宋体" w:hAnsi="宋体" w:hint="eastAsia"/>
        </w:rPr>
        <w:t>重大放射物泄漏</w:t>
      </w:r>
    </w:p>
    <w:p w:rsidR="00A33801" w:rsidRPr="0086676B" w:rsidRDefault="00A33801" w:rsidP="00A0343D">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1）尽快将受伤或受辐射人员搬离事故现场。</w:t>
      </w:r>
    </w:p>
    <w:p w:rsidR="00A33801" w:rsidRPr="0086676B" w:rsidRDefault="00A33801" w:rsidP="002E6C1D">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2）疏散事故现场人群。</w:t>
      </w:r>
    </w:p>
    <w:p w:rsidR="00A33801" w:rsidRPr="0086676B" w:rsidRDefault="00A33801" w:rsidP="00780603">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3）将疑似受到辐射的人员集中到一个区域，经检查正常后方可离开该区域。</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4）通知安全部门。</w:t>
      </w:r>
    </w:p>
    <w:p w:rsidR="00A33801"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5）将事故现场门关闭，并禁止他人进入。</w:t>
      </w:r>
    </w:p>
    <w:p w:rsidR="00955E63" w:rsidRPr="0086676B" w:rsidRDefault="00A33801">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6）现场应有处理事故经验丰富的人员和安全部门及医务室人员到场。</w:t>
      </w:r>
    </w:p>
    <w:p w:rsidR="00E33F8D" w:rsidRDefault="00E33F8D">
      <w:pPr>
        <w:pStyle w:val="1"/>
        <w:spacing w:beforeLines="50" w:before="156" w:afterLines="50" w:after="156"/>
        <w:jc w:val="center"/>
        <w:rPr>
          <w:rFonts w:ascii="宋体" w:eastAsia="宋体" w:hAnsi="宋体"/>
          <w:sz w:val="32"/>
          <w:szCs w:val="32"/>
        </w:rPr>
        <w:sectPr w:rsidR="00E33F8D" w:rsidSect="0044792F">
          <w:headerReference w:type="default" r:id="rId33"/>
          <w:pgSz w:w="11906" w:h="16838"/>
          <w:pgMar w:top="993" w:right="1558" w:bottom="1134" w:left="1418" w:header="851" w:footer="992" w:gutter="0"/>
          <w:cols w:space="425"/>
          <w:docGrid w:type="lines" w:linePitch="312"/>
        </w:sectPr>
      </w:pPr>
    </w:p>
    <w:p w:rsidR="00955E63" w:rsidRPr="00D117C0" w:rsidRDefault="00955E63">
      <w:pPr>
        <w:pStyle w:val="1"/>
        <w:spacing w:beforeLines="50" w:before="156" w:afterLines="50" w:after="156"/>
        <w:jc w:val="center"/>
        <w:rPr>
          <w:rFonts w:ascii="宋体" w:eastAsia="宋体" w:hAnsi="宋体"/>
          <w:sz w:val="32"/>
          <w:szCs w:val="32"/>
        </w:rPr>
      </w:pPr>
      <w:bookmarkStart w:id="46" w:name="_Toc516817807"/>
      <w:r w:rsidRPr="0086676B">
        <w:rPr>
          <w:rFonts w:ascii="宋体" w:eastAsia="宋体" w:hAnsi="宋体" w:hint="eastAsia"/>
          <w:sz w:val="32"/>
          <w:szCs w:val="32"/>
        </w:rPr>
        <w:lastRenderedPageBreak/>
        <w:t>第</w:t>
      </w:r>
      <w:r w:rsidR="007139D8" w:rsidRPr="0086676B">
        <w:rPr>
          <w:rFonts w:ascii="宋体" w:eastAsia="宋体" w:hAnsi="宋体" w:hint="eastAsia"/>
          <w:sz w:val="32"/>
          <w:szCs w:val="32"/>
        </w:rPr>
        <w:t>四</w:t>
      </w:r>
      <w:r w:rsidR="00974F1A" w:rsidRPr="0086676B">
        <w:rPr>
          <w:rFonts w:ascii="宋体" w:eastAsia="宋体" w:hAnsi="宋体" w:hint="eastAsia"/>
          <w:sz w:val="32"/>
          <w:szCs w:val="32"/>
        </w:rPr>
        <w:t>部分</w:t>
      </w:r>
      <w:r w:rsidRPr="0086676B">
        <w:rPr>
          <w:rFonts w:ascii="宋体" w:eastAsia="宋体" w:hAnsi="宋体" w:hint="eastAsia"/>
          <w:sz w:val="32"/>
          <w:szCs w:val="32"/>
        </w:rPr>
        <w:t xml:space="preserve"> </w:t>
      </w:r>
      <w:r w:rsidRPr="0086676B">
        <w:rPr>
          <w:rFonts w:ascii="宋体" w:eastAsia="宋体" w:hAnsi="宋体"/>
          <w:sz w:val="32"/>
          <w:szCs w:val="32"/>
        </w:rPr>
        <w:t>实验室操作及防护规范</w:t>
      </w:r>
      <w:bookmarkEnd w:id="46"/>
    </w:p>
    <w:p w:rsidR="00034DB3" w:rsidRPr="0086676B" w:rsidRDefault="00034DB3">
      <w:pPr>
        <w:pStyle w:val="2"/>
        <w:numPr>
          <w:ilvl w:val="0"/>
          <w:numId w:val="22"/>
        </w:numPr>
        <w:spacing w:beforeLines="50" w:before="156" w:afterLines="50" w:after="156"/>
        <w:rPr>
          <w:rFonts w:ascii="宋体" w:eastAsia="宋体" w:hAnsi="宋体"/>
          <w:sz w:val="28"/>
          <w:szCs w:val="28"/>
        </w:rPr>
      </w:pPr>
      <w:bookmarkStart w:id="47" w:name="_Toc516817808"/>
      <w:r w:rsidRPr="0086676B">
        <w:rPr>
          <w:rFonts w:ascii="宋体" w:eastAsia="宋体" w:hAnsi="宋体" w:hint="eastAsia"/>
          <w:sz w:val="28"/>
          <w:szCs w:val="28"/>
        </w:rPr>
        <w:t>仪器设备的使用</w:t>
      </w:r>
      <w:bookmarkEnd w:id="47"/>
    </w:p>
    <w:p w:rsidR="00034DB3" w:rsidRPr="0086676B" w:rsidRDefault="00034DB3" w:rsidP="00034DB3">
      <w:pPr>
        <w:pStyle w:val="3"/>
        <w:numPr>
          <w:ilvl w:val="0"/>
          <w:numId w:val="23"/>
        </w:numPr>
        <w:spacing w:before="50" w:after="50"/>
        <w:rPr>
          <w:rFonts w:ascii="宋体" w:eastAsia="宋体" w:hAnsi="宋体"/>
          <w:sz w:val="24"/>
          <w:szCs w:val="24"/>
        </w:rPr>
      </w:pPr>
      <w:bookmarkStart w:id="48" w:name="_Toc516817809"/>
      <w:r w:rsidRPr="0086676B">
        <w:rPr>
          <w:rFonts w:ascii="宋体" w:eastAsia="宋体" w:hAnsi="宋体"/>
          <w:sz w:val="24"/>
          <w:szCs w:val="24"/>
        </w:rPr>
        <w:t>玻璃仪器</w:t>
      </w:r>
      <w:bookmarkEnd w:id="48"/>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正确的使用各种玻璃仪器对于减少人员伤害事故及保证实验室的安全是非常重要的。实验室中不允许使用破损的玻璃仪器。对于不能修复的玻璃仪器，应当按照废物处理。在修复玻璃仪器前应清除其中所残留的化学药品。实验室人员在使用各种玻璃器皿时，应注意以下事项：</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1）在橡皮塞或橡皮管上安装玻璃管时，应戴防护手套。先将玻璃管的两端用火烧光滑，并用水或油脂涂在接口处作润滑剂。对粘结在一起的玻璃仪器，不要试图用力拉，以免伤手。</w:t>
      </w:r>
    </w:p>
    <w:p w:rsidR="00034DB3" w:rsidRPr="0086676B" w:rsidRDefault="00034DB3" w:rsidP="00B92289">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2）破碎玻璃</w:t>
      </w:r>
      <w:r w:rsidR="00B92289">
        <w:rPr>
          <w:rFonts w:ascii="宋体" w:eastAsia="宋体" w:hAnsi="宋体" w:hint="eastAsia"/>
        </w:rPr>
        <w:t>应放入利器盒（供应室可领利器盒）处理。较大的破碎玻璃应放入专门的加厚箱子，并封装好，贴明警示标识，等待学院处理。</w:t>
      </w:r>
      <w:r w:rsidRPr="0086676B">
        <w:rPr>
          <w:rFonts w:ascii="宋体" w:eastAsia="宋体" w:hAnsi="宋体"/>
        </w:rPr>
        <w:t>破碎玻璃在放入垃圾桶前，应用水冲洗干净。</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3）不要将加热的器皿放在过冷的台面上，以防止温度急剧变化而引起玻璃仪器破碎。</w:t>
      </w:r>
    </w:p>
    <w:p w:rsidR="00034DB3" w:rsidRPr="0086676B" w:rsidRDefault="00034DB3" w:rsidP="00034DB3">
      <w:pPr>
        <w:pStyle w:val="3"/>
        <w:numPr>
          <w:ilvl w:val="0"/>
          <w:numId w:val="23"/>
        </w:numPr>
        <w:spacing w:before="50" w:after="50"/>
        <w:rPr>
          <w:rFonts w:ascii="宋体" w:eastAsia="宋体" w:hAnsi="宋体"/>
          <w:sz w:val="24"/>
          <w:szCs w:val="24"/>
        </w:rPr>
      </w:pPr>
      <w:bookmarkStart w:id="49" w:name="_Toc516817810"/>
      <w:r w:rsidRPr="0086676B">
        <w:rPr>
          <w:rFonts w:ascii="宋体" w:eastAsia="宋体" w:hAnsi="宋体" w:hint="eastAsia"/>
          <w:sz w:val="24"/>
          <w:szCs w:val="24"/>
        </w:rPr>
        <w:t>生物安全柜</w:t>
      </w:r>
      <w:bookmarkEnd w:id="49"/>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1、应参考国家标准和相关文献，对所有可能的使用者都介绍生物安全柜的使用方法和局限性。应当发给工作人员书面的规章、安全手册或操作手册。特别需要明确的是，当出现溢出﹑破损或不良操作时，安全柜就不再能保护操作者。</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2、生物安全柜运行正常时才能使用。</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3、生物安全柜在使用中不能打开玻璃观察挡板。</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4、安全柜内应尽量少放置器材或标本，不能影响后部压</w:t>
      </w:r>
      <w:proofErr w:type="gramStart"/>
      <w:r w:rsidRPr="0086676B">
        <w:rPr>
          <w:rFonts w:ascii="宋体" w:eastAsia="宋体" w:hAnsi="宋体"/>
        </w:rPr>
        <w:t>力排风系统</w:t>
      </w:r>
      <w:proofErr w:type="gramEnd"/>
      <w:r w:rsidRPr="0086676B">
        <w:rPr>
          <w:rFonts w:ascii="宋体" w:eastAsia="宋体" w:hAnsi="宋体"/>
        </w:rPr>
        <w:t>的气流循环。</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5、安全柜内不能使用本生灯，否则燃烧产生的热量会干扰气流并可能损坏过滤器。允许使用微型电加热器，但最好使用一次性无菌接种环。</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6、所有工作必须在工作台面的中后部进行，并能够通过玻璃观察挡板看到。</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7、尽量减少操作者身后的人员活动。</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8、操作者不应反复移出和伸进手臂以免干扰气流。</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9、不要使实验记录本﹑移液管以及其他物品阻挡空气格栅，因为这将干扰气体流动，引起物品的潜在污染和操作者的暴露。</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10、工作完成后以及每天下班前，应使用适当的消毒剂对生物安全柜的表面进行擦拭。</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11、在安全柜内的工作开始前和结束后，安全柜的风机应至少运行5min。</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12、在生物安全柜内操作时，不能进行文字工作。</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13、通过在生物安全柜内人工产生微生物（枯草杆菌芽孢） ，在生物安全柜外用培养皿采集枯草杆菌芽孢判定生物安全柜对工作人员的防护能力。</w:t>
      </w:r>
    </w:p>
    <w:p w:rsidR="00FB6D3D" w:rsidRPr="0086676B" w:rsidRDefault="00FB6D3D" w:rsidP="00FB6D3D">
      <w:pPr>
        <w:pStyle w:val="3"/>
        <w:numPr>
          <w:ilvl w:val="0"/>
          <w:numId w:val="23"/>
        </w:numPr>
        <w:spacing w:before="50" w:after="50"/>
        <w:rPr>
          <w:rFonts w:ascii="宋体" w:eastAsia="宋体" w:hAnsi="宋体"/>
          <w:sz w:val="24"/>
          <w:szCs w:val="24"/>
        </w:rPr>
      </w:pPr>
      <w:bookmarkStart w:id="50" w:name="_Toc516817811"/>
      <w:r w:rsidRPr="0086676B">
        <w:rPr>
          <w:rFonts w:ascii="宋体" w:eastAsia="宋体" w:hAnsi="宋体" w:hint="eastAsia"/>
          <w:sz w:val="24"/>
          <w:szCs w:val="24"/>
        </w:rPr>
        <w:lastRenderedPageBreak/>
        <w:t>超净台</w:t>
      </w:r>
      <w:bookmarkEnd w:id="50"/>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rPr>
        <w:t>1、</w:t>
      </w:r>
      <w:r w:rsidRPr="0086676B">
        <w:rPr>
          <w:rFonts w:ascii="宋体" w:eastAsia="宋体" w:hAnsi="宋体" w:hint="eastAsia"/>
        </w:rPr>
        <w:t>使用前15-</w:t>
      </w:r>
      <w:r w:rsidRPr="0086676B">
        <w:rPr>
          <w:rFonts w:ascii="宋体" w:eastAsia="宋体" w:hAnsi="宋体"/>
        </w:rPr>
        <w:t>20</w:t>
      </w:r>
      <w:r w:rsidRPr="0086676B">
        <w:rPr>
          <w:rFonts w:ascii="宋体" w:eastAsia="宋体" w:hAnsi="宋体" w:hint="eastAsia"/>
        </w:rPr>
        <w:t>分钟用75%酒精擦拭工作台面，将实验所需的物品放于台面中间工作区的两侧，使用</w:t>
      </w:r>
      <w:proofErr w:type="gramStart"/>
      <w:r w:rsidRPr="0086676B">
        <w:rPr>
          <w:rFonts w:ascii="宋体" w:eastAsia="宋体" w:hAnsi="宋体" w:hint="eastAsia"/>
        </w:rPr>
        <w:t>的移液器</w:t>
      </w:r>
      <w:proofErr w:type="gramEnd"/>
      <w:r w:rsidRPr="0086676B">
        <w:rPr>
          <w:rFonts w:ascii="宋体" w:eastAsia="宋体" w:hAnsi="宋体" w:hint="eastAsia"/>
        </w:rPr>
        <w:t>吸头、试管、培养皿等均事先灭菌。</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hint="eastAsia"/>
        </w:rPr>
        <w:t>2、使用前15-</w:t>
      </w:r>
      <w:r w:rsidRPr="0086676B">
        <w:rPr>
          <w:rFonts w:ascii="宋体" w:eastAsia="宋体" w:hAnsi="宋体"/>
        </w:rPr>
        <w:t>20</w:t>
      </w:r>
      <w:r w:rsidRPr="0086676B">
        <w:rPr>
          <w:rFonts w:ascii="宋体" w:eastAsia="宋体" w:hAnsi="宋体" w:hint="eastAsia"/>
        </w:rPr>
        <w:t>分钟开紫外灯，对工作区域进行照射杀菌，将细菌、病毒全部杀死。为避免物品过多而导致紫外灭菌不彻底，台面平时只需</w:t>
      </w:r>
      <w:proofErr w:type="gramStart"/>
      <w:r w:rsidRPr="0086676B">
        <w:rPr>
          <w:rFonts w:ascii="宋体" w:eastAsia="宋体" w:hAnsi="宋体" w:hint="eastAsia"/>
        </w:rPr>
        <w:t>放移液</w:t>
      </w:r>
      <w:proofErr w:type="gramEnd"/>
      <w:r w:rsidRPr="0086676B">
        <w:rPr>
          <w:rFonts w:ascii="宋体" w:eastAsia="宋体" w:hAnsi="宋体" w:hint="eastAsia"/>
        </w:rPr>
        <w:t>器、75%酒精喷壶、75%酒精棉、接种器、酒精灯、记号笔和打火机等。</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hint="eastAsia"/>
        </w:rPr>
        <w:t>3、使用前10分钟将通风机启动，以排除臭氧等有害气体。</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hint="eastAsia"/>
        </w:rPr>
        <w:t>4、操作时将照明灯开关打开，关掉杀菌灯。</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hint="eastAsia"/>
        </w:rPr>
        <w:t>5、操作前用75%酒精棉擦洗双手和前臂。</w:t>
      </w:r>
      <w:r w:rsidR="00D027BC" w:rsidRPr="00D027BC">
        <w:rPr>
          <w:rFonts w:ascii="宋体" w:eastAsia="宋体" w:hAnsi="宋体" w:hint="eastAsia"/>
        </w:rPr>
        <w:t>任何进入超净台的物品都必须经过</w:t>
      </w:r>
      <w:r w:rsidR="00D027BC" w:rsidRPr="00D027BC">
        <w:rPr>
          <w:rFonts w:ascii="宋体" w:eastAsia="宋体" w:hAnsi="宋体"/>
        </w:rPr>
        <w:t>7</w:t>
      </w:r>
      <w:r w:rsidR="00AB72A4">
        <w:rPr>
          <w:rFonts w:ascii="宋体" w:eastAsia="宋体" w:hAnsi="宋体"/>
        </w:rPr>
        <w:t>5</w:t>
      </w:r>
      <w:r w:rsidR="00D027BC" w:rsidRPr="00D027BC">
        <w:rPr>
          <w:rFonts w:ascii="宋体" w:eastAsia="宋体" w:hAnsi="宋体"/>
        </w:rPr>
        <w:t>%酒精擦拭后才可进入超净台</w:t>
      </w:r>
      <w:r w:rsidR="00D027BC">
        <w:rPr>
          <w:rFonts w:ascii="宋体" w:eastAsia="宋体" w:hAnsi="宋体" w:hint="eastAsia"/>
        </w:rPr>
        <w:t>。</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hint="eastAsia"/>
        </w:rPr>
        <w:t>6、工作台面不要存放不必要的物品，以保持工作区的洁净气流不受干扰。打开各种瓶盖前先过火，以固定灰尘，打开的瓶口、试管口过火，镊子、</w:t>
      </w:r>
      <w:proofErr w:type="gramStart"/>
      <w:r w:rsidRPr="0086676B">
        <w:rPr>
          <w:rFonts w:ascii="宋体" w:eastAsia="宋体" w:hAnsi="宋体" w:hint="eastAsia"/>
        </w:rPr>
        <w:t>接种器</w:t>
      </w:r>
      <w:proofErr w:type="gramEnd"/>
      <w:r w:rsidRPr="0086676B">
        <w:rPr>
          <w:rFonts w:ascii="宋体" w:eastAsia="宋体" w:hAnsi="宋体" w:hint="eastAsia"/>
        </w:rPr>
        <w:t>使用前应经火灼烧以再除菌。</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hint="eastAsia"/>
        </w:rPr>
        <w:t>7、不要在工作台面上记录，工作时应尽量避免明显扰乱气流的动作。</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hint="eastAsia"/>
        </w:rPr>
        <w:t>8、工作完毕后，</w:t>
      </w:r>
      <w:r w:rsidR="00FF2214" w:rsidRPr="00FF2214">
        <w:rPr>
          <w:rFonts w:ascii="宋体" w:eastAsia="宋体" w:hAnsi="宋体" w:hint="eastAsia"/>
        </w:rPr>
        <w:t>也必须以</w:t>
      </w:r>
      <w:r w:rsidR="00FF2214" w:rsidRPr="00FF2214">
        <w:rPr>
          <w:rFonts w:ascii="宋体" w:eastAsia="宋体" w:hAnsi="宋体"/>
        </w:rPr>
        <w:t>7</w:t>
      </w:r>
      <w:r w:rsidR="00AB72A4">
        <w:rPr>
          <w:rFonts w:ascii="宋体" w:eastAsia="宋体" w:hAnsi="宋体"/>
        </w:rPr>
        <w:t>5</w:t>
      </w:r>
      <w:r w:rsidR="00FF2214" w:rsidRPr="00FF2214">
        <w:rPr>
          <w:rFonts w:ascii="宋体" w:eastAsia="宋体" w:hAnsi="宋体"/>
        </w:rPr>
        <w:t>%酒精擦拭台面，并且将使用过的器具材料归定位,垃圾清理干净,</w:t>
      </w:r>
      <w:r w:rsidRPr="0086676B">
        <w:rPr>
          <w:rFonts w:ascii="宋体" w:eastAsia="宋体" w:hAnsi="宋体" w:hint="eastAsia"/>
        </w:rPr>
        <w:t>停止风机运行，关掉照明灯，将上述不属于超净台面的个人物品拿走。</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hint="eastAsia"/>
        </w:rPr>
        <w:t>9、操作员需严格按照上述规程实验，</w:t>
      </w:r>
      <w:proofErr w:type="gramStart"/>
      <w:r w:rsidRPr="0086676B">
        <w:rPr>
          <w:rFonts w:ascii="宋体" w:eastAsia="宋体" w:hAnsi="宋体" w:hint="eastAsia"/>
        </w:rPr>
        <w:t>使用移液器</w:t>
      </w:r>
      <w:proofErr w:type="gramEnd"/>
      <w:r w:rsidRPr="0086676B">
        <w:rPr>
          <w:rFonts w:ascii="宋体" w:eastAsia="宋体" w:hAnsi="宋体" w:hint="eastAsia"/>
        </w:rPr>
        <w:t>时用酒精棉</w:t>
      </w:r>
      <w:proofErr w:type="gramStart"/>
      <w:r w:rsidRPr="0086676B">
        <w:rPr>
          <w:rFonts w:ascii="宋体" w:eastAsia="宋体" w:hAnsi="宋体" w:hint="eastAsia"/>
        </w:rPr>
        <w:t>擦拭移液器</w:t>
      </w:r>
      <w:proofErr w:type="gramEnd"/>
      <w:r w:rsidRPr="0086676B">
        <w:rPr>
          <w:rFonts w:ascii="宋体" w:eastAsia="宋体" w:hAnsi="宋体" w:hint="eastAsia"/>
        </w:rPr>
        <w:t>头。吸头等用前需用报纸包好并灭菌，且仅限个人使用。</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hint="eastAsia"/>
        </w:rPr>
        <w:t>10、为配合发酵工作，避免染菌，超净台周围需定期进行打扫并消毒。用福尔马林（40%甲醛）加少量高锰酸钾定期对房间进行密闭熏蒸。</w:t>
      </w:r>
    </w:p>
    <w:p w:rsidR="00FB6D3D" w:rsidRPr="0086676B" w:rsidRDefault="00FB6D3D">
      <w:pPr>
        <w:widowControl/>
        <w:spacing w:beforeLines="50" w:before="156" w:afterLines="50" w:after="156"/>
        <w:jc w:val="left"/>
        <w:rPr>
          <w:rFonts w:ascii="宋体" w:eastAsia="宋体" w:hAnsi="宋体"/>
        </w:rPr>
      </w:pPr>
      <w:r w:rsidRPr="0086676B">
        <w:rPr>
          <w:rFonts w:ascii="宋体" w:eastAsia="宋体" w:hAnsi="宋体" w:hint="eastAsia"/>
        </w:rPr>
        <w:t xml:space="preserve">   注：超净台进风口的背面或正面的下方，金属网罩内有一普通泡沫塑料片或无纺布，用以阻挡大颗粒尘埃，应常检查、拆洗，如发现泡沫塑料老化，要及时更换。工作台面正面的金属网罩内是超级滤清器，超级滤清器也可更换，如因使用年久，尘粒堵塞，风速减小，不能保证无菌操作时，则可换上新的。</w:t>
      </w:r>
    </w:p>
    <w:p w:rsidR="0052457B" w:rsidRPr="0086676B" w:rsidRDefault="0052457B" w:rsidP="0052457B">
      <w:pPr>
        <w:pStyle w:val="3"/>
        <w:numPr>
          <w:ilvl w:val="0"/>
          <w:numId w:val="23"/>
        </w:numPr>
        <w:spacing w:before="50" w:after="50"/>
        <w:rPr>
          <w:rFonts w:ascii="宋体" w:eastAsia="宋体" w:hAnsi="宋体"/>
          <w:sz w:val="24"/>
          <w:szCs w:val="24"/>
        </w:rPr>
      </w:pPr>
      <w:bookmarkStart w:id="51" w:name="_Toc516817812"/>
      <w:r w:rsidRPr="0086676B">
        <w:rPr>
          <w:rFonts w:ascii="宋体" w:eastAsia="宋体" w:hAnsi="宋体" w:hint="eastAsia"/>
          <w:sz w:val="24"/>
          <w:szCs w:val="24"/>
        </w:rPr>
        <w:t>培养箱</w:t>
      </w:r>
      <w:bookmarkEnd w:id="51"/>
    </w:p>
    <w:p w:rsidR="0052457B" w:rsidRPr="0086676B" w:rsidRDefault="0052457B">
      <w:pPr>
        <w:widowControl/>
        <w:spacing w:beforeLines="50" w:before="156" w:afterLines="50" w:after="156"/>
        <w:jc w:val="left"/>
        <w:rPr>
          <w:rFonts w:ascii="宋体" w:eastAsia="宋体" w:hAnsi="宋体"/>
        </w:rPr>
      </w:pPr>
      <w:r w:rsidRPr="0086676B">
        <w:rPr>
          <w:rFonts w:ascii="宋体" w:eastAsia="宋体" w:hAnsi="宋体" w:hint="eastAsia"/>
        </w:rPr>
        <w:t>培养箱是培养微生物的主要设备，可用于细菌、细胞的培养繁殖。其原理是应用人工的方法在培养箱内造成微生物和细胞、细菌生长繁殖的人工环境，如控制一定的温度、湿度、气体等。培养箱使用过程整体要注意以下几点：</w:t>
      </w:r>
    </w:p>
    <w:p w:rsidR="0052457B" w:rsidRPr="0086676B" w:rsidRDefault="0052457B">
      <w:pPr>
        <w:widowControl/>
        <w:spacing w:beforeLines="50" w:before="156" w:afterLines="50" w:after="156"/>
        <w:jc w:val="left"/>
        <w:rPr>
          <w:rFonts w:ascii="宋体" w:eastAsia="宋体" w:hAnsi="宋体"/>
        </w:rPr>
      </w:pPr>
      <w:r w:rsidRPr="0086676B">
        <w:rPr>
          <w:rFonts w:ascii="宋体" w:eastAsia="宋体" w:hAnsi="宋体" w:hint="eastAsia"/>
        </w:rPr>
        <w:t>1、培养箱应放置在清洁整齐、干燥通风的工作间内，箱内的培养物不宜放置过挤，之间应保持适当间隔，以利冷（热）空气的对流循环。无论放入或取出物品应随手关门，以免温度波动。</w:t>
      </w:r>
    </w:p>
    <w:p w:rsidR="0052457B" w:rsidRPr="0086676B" w:rsidRDefault="0052457B">
      <w:pPr>
        <w:widowControl/>
        <w:spacing w:beforeLines="50" w:before="156" w:afterLines="50" w:after="156"/>
        <w:jc w:val="left"/>
        <w:rPr>
          <w:rFonts w:ascii="宋体" w:eastAsia="宋体" w:hAnsi="宋体"/>
        </w:rPr>
      </w:pPr>
      <w:r w:rsidRPr="0086676B">
        <w:rPr>
          <w:rFonts w:ascii="宋体" w:eastAsia="宋体" w:hAnsi="宋体"/>
        </w:rPr>
        <w:t>2</w:t>
      </w:r>
      <w:r w:rsidRPr="0086676B">
        <w:rPr>
          <w:rFonts w:ascii="宋体" w:eastAsia="宋体" w:hAnsi="宋体" w:hint="eastAsia"/>
        </w:rPr>
        <w:t>、带有制冷压缩机的要遵守冰箱保养的注意事项，如保持电压稳定</w:t>
      </w:r>
      <w:r w:rsidR="00B954E2" w:rsidRPr="0086676B">
        <w:rPr>
          <w:rFonts w:ascii="宋体" w:eastAsia="宋体" w:hAnsi="宋体" w:hint="eastAsia"/>
        </w:rPr>
        <w:t>、</w:t>
      </w:r>
      <w:r w:rsidRPr="0086676B">
        <w:rPr>
          <w:rFonts w:ascii="宋体" w:eastAsia="宋体" w:hAnsi="宋体" w:hint="eastAsia"/>
        </w:rPr>
        <w:t>不要过度倾斜</w:t>
      </w:r>
      <w:r w:rsidR="00B954E2" w:rsidRPr="0086676B">
        <w:rPr>
          <w:rFonts w:ascii="宋体" w:eastAsia="宋体" w:hAnsi="宋体" w:hint="eastAsia"/>
        </w:rPr>
        <w:t>、不要短时间内反复开关仪器、</w:t>
      </w:r>
      <w:r w:rsidRPr="0086676B">
        <w:rPr>
          <w:rFonts w:ascii="宋体" w:eastAsia="宋体" w:hAnsi="宋体" w:hint="eastAsia"/>
        </w:rPr>
        <w:t>及时清扫散热器上的灰尘等。</w:t>
      </w:r>
    </w:p>
    <w:p w:rsidR="00B954E2" w:rsidRDefault="0052457B">
      <w:pPr>
        <w:widowControl/>
        <w:spacing w:beforeLines="50" w:before="156" w:afterLines="50" w:after="156"/>
        <w:jc w:val="left"/>
        <w:rPr>
          <w:rFonts w:ascii="宋体" w:eastAsia="宋体" w:hAnsi="宋体"/>
        </w:rPr>
      </w:pPr>
      <w:r w:rsidRPr="0086676B">
        <w:rPr>
          <w:rFonts w:ascii="宋体" w:eastAsia="宋体" w:hAnsi="宋体" w:hint="eastAsia"/>
        </w:rPr>
        <w:t>3、</w:t>
      </w:r>
      <w:r w:rsidR="00F4288E" w:rsidRPr="0086676B">
        <w:rPr>
          <w:rFonts w:ascii="宋体" w:eastAsia="宋体" w:hAnsi="宋体" w:hint="eastAsia"/>
        </w:rPr>
        <w:t>隔水式培养箱应注意先加水再通电，同时应经常检查水位，及时添加水。</w:t>
      </w:r>
    </w:p>
    <w:p w:rsidR="00417F62" w:rsidRPr="0086676B" w:rsidRDefault="00417F62">
      <w:pPr>
        <w:widowControl/>
        <w:spacing w:beforeLines="50" w:before="156" w:afterLines="50" w:after="156"/>
        <w:jc w:val="left"/>
        <w:rPr>
          <w:rFonts w:ascii="宋体" w:eastAsia="宋体" w:hAnsi="宋体"/>
        </w:rPr>
      </w:pPr>
      <w:r>
        <w:rPr>
          <w:rFonts w:ascii="宋体" w:eastAsia="宋体" w:hAnsi="宋体" w:hint="eastAsia"/>
        </w:rPr>
        <w:t>4、</w:t>
      </w:r>
      <w:r w:rsidRPr="00417F62">
        <w:rPr>
          <w:rFonts w:ascii="宋体" w:eastAsia="宋体" w:hAnsi="宋体" w:hint="eastAsia"/>
        </w:rPr>
        <w:t>开关细胞培养箱要小心，培养箱打开后要尽快关上，先要扭紧玻璃门，再关上培养箱门。培养箱铁架子和盛水托盘要定时高压灭菌处理。随时留意</w:t>
      </w:r>
      <w:proofErr w:type="gramStart"/>
      <w:r w:rsidRPr="00417F62">
        <w:rPr>
          <w:rFonts w:ascii="宋体" w:eastAsia="宋体" w:hAnsi="宋体" w:hint="eastAsia"/>
        </w:rPr>
        <w:t>最</w:t>
      </w:r>
      <w:proofErr w:type="gramEnd"/>
      <w:r w:rsidRPr="00417F62">
        <w:rPr>
          <w:rFonts w:ascii="宋体" w:eastAsia="宋体" w:hAnsi="宋体" w:hint="eastAsia"/>
        </w:rPr>
        <w:t>底层的盛水托盘</w:t>
      </w:r>
      <w:r w:rsidRPr="00417F62">
        <w:rPr>
          <w:rFonts w:ascii="宋体" w:eastAsia="宋体" w:hAnsi="宋体"/>
        </w:rPr>
        <w:t>,必要时补充高压灭菌水。随时留意细胞培养箱二氧化碳浓度,必要时立即更换二氧化碳钢瓶。</w:t>
      </w:r>
    </w:p>
    <w:p w:rsidR="00C33127" w:rsidRPr="0086676B" w:rsidRDefault="005F274E" w:rsidP="00C33127">
      <w:pPr>
        <w:pStyle w:val="3"/>
        <w:numPr>
          <w:ilvl w:val="0"/>
          <w:numId w:val="23"/>
        </w:numPr>
        <w:spacing w:before="50" w:after="50"/>
        <w:rPr>
          <w:rFonts w:ascii="宋体" w:eastAsia="宋体" w:hAnsi="宋体"/>
          <w:sz w:val="24"/>
          <w:szCs w:val="24"/>
        </w:rPr>
      </w:pPr>
      <w:bookmarkStart w:id="52" w:name="_Toc516817813"/>
      <w:r w:rsidRPr="0086676B">
        <w:rPr>
          <w:rFonts w:ascii="宋体" w:eastAsia="宋体" w:hAnsi="宋体" w:hint="eastAsia"/>
          <w:sz w:val="24"/>
          <w:szCs w:val="24"/>
        </w:rPr>
        <w:lastRenderedPageBreak/>
        <w:t>摇床</w:t>
      </w:r>
      <w:bookmarkEnd w:id="52"/>
    </w:p>
    <w:p w:rsidR="005F274E" w:rsidRPr="0086676B" w:rsidRDefault="005F274E" w:rsidP="00977F60">
      <w:pPr>
        <w:widowControl/>
        <w:spacing w:beforeLines="50" w:before="156" w:afterLines="50" w:after="156"/>
        <w:jc w:val="left"/>
        <w:rPr>
          <w:rFonts w:ascii="宋体" w:eastAsia="宋体" w:hAnsi="宋体"/>
        </w:rPr>
      </w:pPr>
      <w:r w:rsidRPr="0086676B">
        <w:rPr>
          <w:rFonts w:ascii="宋体" w:eastAsia="宋体" w:hAnsi="宋体" w:hint="eastAsia"/>
        </w:rPr>
        <w:t>1、电源必须有可靠的保护接地线，禁止非专业人员拆卸电器控制部分。</w:t>
      </w:r>
    </w:p>
    <w:p w:rsidR="005F274E" w:rsidRPr="0086676B" w:rsidRDefault="005F274E" w:rsidP="002B4717">
      <w:pPr>
        <w:widowControl/>
        <w:spacing w:beforeLines="50" w:before="156" w:afterLines="50" w:after="156"/>
        <w:jc w:val="left"/>
        <w:rPr>
          <w:rFonts w:ascii="宋体" w:eastAsia="宋体" w:hAnsi="宋体"/>
        </w:rPr>
      </w:pPr>
      <w:r w:rsidRPr="0086676B">
        <w:rPr>
          <w:rFonts w:ascii="宋体" w:eastAsia="宋体" w:hAnsi="宋体" w:hint="eastAsia"/>
        </w:rPr>
        <w:t>2、仪器长时间低温运行时，要注意除霜或</w:t>
      </w:r>
      <w:proofErr w:type="gramStart"/>
      <w:r w:rsidRPr="0086676B">
        <w:rPr>
          <w:rFonts w:ascii="宋体" w:eastAsia="宋体" w:hAnsi="宋体" w:hint="eastAsia"/>
        </w:rPr>
        <w:t>按期做</w:t>
      </w:r>
      <w:proofErr w:type="gramEnd"/>
      <w:r w:rsidRPr="0086676B">
        <w:rPr>
          <w:rFonts w:ascii="宋体" w:eastAsia="宋体" w:hAnsi="宋体" w:hint="eastAsia"/>
        </w:rPr>
        <w:t>加热驱潮处理。</w:t>
      </w:r>
    </w:p>
    <w:p w:rsidR="005F274E" w:rsidRPr="0086676B" w:rsidRDefault="005F274E">
      <w:pPr>
        <w:widowControl/>
        <w:spacing w:beforeLines="50" w:before="156" w:afterLines="50" w:after="156"/>
        <w:jc w:val="left"/>
        <w:rPr>
          <w:rFonts w:ascii="宋体" w:eastAsia="宋体" w:hAnsi="宋体"/>
        </w:rPr>
      </w:pPr>
      <w:r w:rsidRPr="0086676B">
        <w:rPr>
          <w:rFonts w:ascii="宋体" w:eastAsia="宋体" w:hAnsi="宋体" w:hint="eastAsia"/>
        </w:rPr>
        <w:t>3、摇床高速旋转工作时，为避免仪器产生大的振动，所占的培养试剂瓶应在摇台上对称放置，各瓶的培养液应大致相等。</w:t>
      </w:r>
    </w:p>
    <w:p w:rsidR="005F274E" w:rsidRPr="0086676B" w:rsidRDefault="005F274E">
      <w:pPr>
        <w:widowControl/>
        <w:spacing w:beforeLines="50" w:before="156" w:afterLines="50" w:after="156"/>
        <w:jc w:val="left"/>
        <w:rPr>
          <w:rFonts w:ascii="宋体" w:eastAsia="宋体" w:hAnsi="宋体"/>
        </w:rPr>
      </w:pPr>
      <w:r w:rsidRPr="0086676B">
        <w:rPr>
          <w:rFonts w:ascii="宋体" w:eastAsia="宋体" w:hAnsi="宋体" w:hint="eastAsia"/>
        </w:rPr>
        <w:t>4、仪器长期不用时，特别是在雨季或潮湿季节，应定期通电运行5-</w:t>
      </w:r>
      <w:r w:rsidRPr="0086676B">
        <w:rPr>
          <w:rFonts w:ascii="宋体" w:eastAsia="宋体" w:hAnsi="宋体"/>
        </w:rPr>
        <w:t>8</w:t>
      </w:r>
      <w:r w:rsidRPr="0086676B">
        <w:rPr>
          <w:rFonts w:ascii="宋体" w:eastAsia="宋体" w:hAnsi="宋体" w:hint="eastAsia"/>
        </w:rPr>
        <w:t>h以驱除设备电气元件吸附的水分。</w:t>
      </w:r>
    </w:p>
    <w:p w:rsidR="00B954E2" w:rsidRPr="0086676B" w:rsidRDefault="00B954E2">
      <w:pPr>
        <w:widowControl/>
        <w:spacing w:beforeLines="50" w:before="156" w:afterLines="50" w:after="156"/>
        <w:jc w:val="left"/>
        <w:rPr>
          <w:rFonts w:ascii="宋体" w:eastAsia="宋体" w:hAnsi="宋体"/>
        </w:rPr>
      </w:pPr>
      <w:r w:rsidRPr="0086676B">
        <w:rPr>
          <w:rFonts w:ascii="宋体" w:eastAsia="宋体" w:hAnsi="宋体"/>
        </w:rPr>
        <w:t>5</w:t>
      </w:r>
      <w:r w:rsidRPr="0086676B">
        <w:rPr>
          <w:rFonts w:ascii="宋体" w:eastAsia="宋体" w:hAnsi="宋体" w:hint="eastAsia"/>
        </w:rPr>
        <w:t>、带有制冷压缩机的要遵守冰箱保养的注意事项，如保持电压稳定、不要过度倾斜、不要短时间内反复开关仪器、及时清扫散热器上的灰尘等。</w:t>
      </w:r>
    </w:p>
    <w:p w:rsidR="005F274E" w:rsidRPr="0086676B" w:rsidRDefault="00B954E2">
      <w:pPr>
        <w:widowControl/>
        <w:spacing w:beforeLines="50" w:before="156" w:afterLines="50" w:after="156"/>
        <w:jc w:val="left"/>
        <w:rPr>
          <w:rFonts w:ascii="宋体" w:eastAsia="宋体" w:hAnsi="宋体"/>
        </w:rPr>
      </w:pPr>
      <w:r w:rsidRPr="0086676B">
        <w:rPr>
          <w:rFonts w:ascii="宋体" w:eastAsia="宋体" w:hAnsi="宋体"/>
        </w:rPr>
        <w:t>6</w:t>
      </w:r>
      <w:r w:rsidR="005F274E" w:rsidRPr="0086676B">
        <w:rPr>
          <w:rFonts w:ascii="宋体" w:eastAsia="宋体" w:hAnsi="宋体" w:hint="eastAsia"/>
        </w:rPr>
        <w:t>、</w:t>
      </w:r>
      <w:r w:rsidR="005F274E" w:rsidRPr="0086676B">
        <w:rPr>
          <w:rFonts w:ascii="宋体" w:eastAsia="宋体" w:hAnsi="宋体"/>
        </w:rPr>
        <w:t>务必将东西放牢，</w:t>
      </w:r>
      <w:r w:rsidR="007E3433" w:rsidRPr="007E3433">
        <w:rPr>
          <w:rFonts w:ascii="宋体" w:eastAsia="宋体" w:hAnsi="宋体" w:hint="eastAsia"/>
        </w:rPr>
        <w:t>并在启动前确认别人的东西已经放牢。</w:t>
      </w:r>
    </w:p>
    <w:p w:rsidR="005F274E" w:rsidRPr="0086676B" w:rsidRDefault="00B954E2">
      <w:pPr>
        <w:widowControl/>
        <w:spacing w:beforeLines="50" w:before="156" w:afterLines="50" w:after="156"/>
        <w:jc w:val="left"/>
        <w:rPr>
          <w:rFonts w:ascii="宋体" w:eastAsia="宋体" w:hAnsi="宋体"/>
        </w:rPr>
      </w:pPr>
      <w:r w:rsidRPr="0086676B">
        <w:rPr>
          <w:rFonts w:ascii="宋体" w:eastAsia="宋体" w:hAnsi="宋体"/>
        </w:rPr>
        <w:t>7</w:t>
      </w:r>
      <w:r w:rsidR="005F274E" w:rsidRPr="0086676B">
        <w:rPr>
          <w:rFonts w:ascii="宋体" w:eastAsia="宋体" w:hAnsi="宋体" w:hint="eastAsia"/>
        </w:rPr>
        <w:t>、</w:t>
      </w:r>
      <w:r w:rsidR="005F274E" w:rsidRPr="0086676B">
        <w:rPr>
          <w:rFonts w:ascii="宋体" w:eastAsia="宋体" w:hAnsi="宋体"/>
        </w:rPr>
        <w:t>一定要在摇床开启直至生至最大转速后，摇床运行平稳后才能离开。</w:t>
      </w:r>
    </w:p>
    <w:p w:rsidR="005F274E" w:rsidRDefault="00B954E2">
      <w:pPr>
        <w:widowControl/>
        <w:spacing w:beforeLines="50" w:before="156" w:afterLines="50" w:after="156"/>
        <w:jc w:val="left"/>
        <w:rPr>
          <w:rFonts w:ascii="宋体" w:eastAsia="宋体" w:hAnsi="宋体"/>
        </w:rPr>
      </w:pPr>
      <w:r w:rsidRPr="0086676B">
        <w:rPr>
          <w:rFonts w:ascii="宋体" w:eastAsia="宋体" w:hAnsi="宋体"/>
        </w:rPr>
        <w:t>8</w:t>
      </w:r>
      <w:r w:rsidR="005F274E" w:rsidRPr="0086676B">
        <w:rPr>
          <w:rFonts w:ascii="宋体" w:eastAsia="宋体" w:hAnsi="宋体" w:hint="eastAsia"/>
        </w:rPr>
        <w:t>、</w:t>
      </w:r>
      <w:r w:rsidR="005F274E" w:rsidRPr="0086676B">
        <w:rPr>
          <w:rFonts w:ascii="宋体" w:eastAsia="宋体" w:hAnsi="宋体"/>
        </w:rPr>
        <w:t>若不慎将液体洒出，一定要将其擦干净，防止滋生杂菌。</w:t>
      </w:r>
    </w:p>
    <w:p w:rsidR="007E3433" w:rsidRPr="0086676B" w:rsidRDefault="007E3433">
      <w:pPr>
        <w:widowControl/>
        <w:spacing w:beforeLines="50" w:before="156" w:afterLines="50" w:after="156"/>
        <w:jc w:val="left"/>
        <w:rPr>
          <w:rFonts w:ascii="宋体" w:eastAsia="宋体" w:hAnsi="宋体"/>
        </w:rPr>
      </w:pPr>
      <w:r>
        <w:rPr>
          <w:rFonts w:ascii="宋体" w:eastAsia="宋体" w:hAnsi="宋体" w:hint="eastAsia"/>
        </w:rPr>
        <w:t>9、</w:t>
      </w:r>
      <w:r w:rsidRPr="007E3433">
        <w:rPr>
          <w:rFonts w:ascii="宋体" w:eastAsia="宋体" w:hAnsi="宋体"/>
        </w:rPr>
        <w:t>若有东西掉入机芯或卡在摇板底下无法清理，请关闭摇床转移所有培养物，</w:t>
      </w:r>
      <w:proofErr w:type="gramStart"/>
      <w:r w:rsidRPr="007E3433">
        <w:rPr>
          <w:rFonts w:ascii="宋体" w:eastAsia="宋体" w:hAnsi="宋体"/>
        </w:rPr>
        <w:t>并第一时间</w:t>
      </w:r>
      <w:proofErr w:type="gramEnd"/>
      <w:r w:rsidRPr="007E3433">
        <w:rPr>
          <w:rFonts w:ascii="宋体" w:eastAsia="宋体" w:hAnsi="宋体"/>
        </w:rPr>
        <w:t>告知负责人。严禁带故障运行。</w:t>
      </w:r>
    </w:p>
    <w:p w:rsidR="00034DB3" w:rsidRPr="0086676B" w:rsidRDefault="00034DB3" w:rsidP="00034DB3">
      <w:pPr>
        <w:pStyle w:val="3"/>
        <w:numPr>
          <w:ilvl w:val="0"/>
          <w:numId w:val="23"/>
        </w:numPr>
        <w:spacing w:before="50" w:after="50"/>
        <w:rPr>
          <w:rFonts w:ascii="宋体" w:eastAsia="宋体" w:hAnsi="宋体"/>
          <w:sz w:val="24"/>
          <w:szCs w:val="24"/>
        </w:rPr>
      </w:pPr>
      <w:bookmarkStart w:id="53" w:name="_Toc516817814"/>
      <w:proofErr w:type="gramStart"/>
      <w:r w:rsidRPr="0086676B">
        <w:rPr>
          <w:rFonts w:ascii="宋体" w:eastAsia="宋体" w:hAnsi="宋体" w:hint="eastAsia"/>
          <w:sz w:val="24"/>
          <w:szCs w:val="24"/>
        </w:rPr>
        <w:t>移液器</w:t>
      </w:r>
      <w:bookmarkEnd w:id="53"/>
      <w:proofErr w:type="gramEnd"/>
    </w:p>
    <w:p w:rsidR="00B16F45" w:rsidRPr="00EA5466" w:rsidRDefault="00B16F45" w:rsidP="00977F60">
      <w:pPr>
        <w:spacing w:beforeLines="50" w:before="156" w:afterLines="50" w:after="156"/>
        <w:rPr>
          <w:rFonts w:ascii="宋体" w:eastAsia="宋体" w:hAnsi="宋体"/>
          <w:b/>
        </w:rPr>
      </w:pPr>
      <w:proofErr w:type="gramStart"/>
      <w:r w:rsidRPr="00EA5466">
        <w:rPr>
          <w:rFonts w:ascii="宋体" w:eastAsia="宋体" w:hAnsi="宋体" w:hint="eastAsia"/>
          <w:b/>
        </w:rPr>
        <w:t>移液器操作</w:t>
      </w:r>
      <w:proofErr w:type="gramEnd"/>
      <w:r w:rsidRPr="00EA5466">
        <w:rPr>
          <w:rFonts w:ascii="宋体" w:eastAsia="宋体" w:hAnsi="宋体" w:hint="eastAsia"/>
          <w:b/>
        </w:rPr>
        <w:t>规范和使用注意事项：</w:t>
      </w:r>
    </w:p>
    <w:p w:rsidR="00B16F45" w:rsidRPr="0086676B" w:rsidRDefault="00B16F45" w:rsidP="002B4717">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1</w:t>
      </w:r>
      <w:r w:rsidR="00EA5466">
        <w:rPr>
          <w:rFonts w:ascii="宋体" w:eastAsia="宋体" w:hAnsi="宋体" w:hint="eastAsia"/>
        </w:rPr>
        <w:t>、</w:t>
      </w:r>
      <w:proofErr w:type="gramStart"/>
      <w:r w:rsidRPr="0086676B">
        <w:rPr>
          <w:rFonts w:ascii="宋体" w:eastAsia="宋体" w:hAnsi="宋体"/>
        </w:rPr>
        <w:t>设定移液体积</w:t>
      </w:r>
      <w:proofErr w:type="gramEnd"/>
    </w:p>
    <w:p w:rsidR="00B16F45" w:rsidRPr="0086676B" w:rsidRDefault="00B16F45" w:rsidP="002B4717">
      <w:pPr>
        <w:spacing w:beforeLines="50" w:before="156" w:afterLines="50" w:after="156"/>
        <w:rPr>
          <w:rFonts w:ascii="宋体" w:eastAsia="宋体" w:hAnsi="宋体"/>
        </w:rPr>
      </w:pPr>
      <w:r w:rsidRPr="0086676B">
        <w:rPr>
          <w:rFonts w:ascii="宋体" w:eastAsia="宋体" w:hAnsi="宋体" w:hint="eastAsia"/>
        </w:rPr>
        <w:t xml:space="preserve">　　从大量程调节至小量程为正常调节方法，逆时针旋转刻度即可；从小量程调节至大量程时，应先调至超过设定体积刻度，再回调至设定体积，这样可以</w:t>
      </w:r>
      <w:proofErr w:type="gramStart"/>
      <w:r w:rsidRPr="0086676B">
        <w:rPr>
          <w:rFonts w:ascii="宋体" w:eastAsia="宋体" w:hAnsi="宋体" w:hint="eastAsia"/>
        </w:rPr>
        <w:t>保证移液器</w:t>
      </w:r>
      <w:proofErr w:type="gramEnd"/>
      <w:r w:rsidRPr="0086676B">
        <w:rPr>
          <w:rFonts w:ascii="宋体" w:eastAsia="宋体" w:hAnsi="宋体" w:hint="eastAsia"/>
        </w:rPr>
        <w:t>的精确度。</w:t>
      </w:r>
    </w:p>
    <w:p w:rsidR="00B16F45" w:rsidRPr="0086676B" w:rsidRDefault="00B16F45" w:rsidP="008C537C">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2</w:t>
      </w:r>
      <w:r w:rsidR="00EA5466">
        <w:rPr>
          <w:rFonts w:ascii="宋体" w:eastAsia="宋体" w:hAnsi="宋体" w:hint="eastAsia"/>
        </w:rPr>
        <w:t>、</w:t>
      </w:r>
      <w:proofErr w:type="gramStart"/>
      <w:r w:rsidRPr="0086676B">
        <w:rPr>
          <w:rFonts w:ascii="宋体" w:eastAsia="宋体" w:hAnsi="宋体"/>
        </w:rPr>
        <w:t>装配移液枪头</w:t>
      </w:r>
      <w:proofErr w:type="gramEnd"/>
    </w:p>
    <w:p w:rsidR="00B16F45" w:rsidRPr="0086676B" w:rsidRDefault="00B16F45" w:rsidP="008C537C">
      <w:pPr>
        <w:spacing w:beforeLines="50" w:before="156" w:afterLines="50" w:after="156"/>
        <w:rPr>
          <w:rFonts w:ascii="宋体" w:eastAsia="宋体" w:hAnsi="宋体"/>
        </w:rPr>
      </w:pPr>
      <w:r w:rsidRPr="0086676B">
        <w:rPr>
          <w:rFonts w:ascii="宋体" w:eastAsia="宋体" w:hAnsi="宋体" w:hint="eastAsia"/>
        </w:rPr>
        <w:t xml:space="preserve">　　将</w:t>
      </w:r>
      <w:proofErr w:type="gramStart"/>
      <w:r w:rsidRPr="0086676B">
        <w:rPr>
          <w:rFonts w:ascii="宋体" w:eastAsia="宋体" w:hAnsi="宋体" w:hint="eastAsia"/>
        </w:rPr>
        <w:t>移液枪</w:t>
      </w:r>
      <w:proofErr w:type="gramEnd"/>
      <w:r w:rsidRPr="0086676B">
        <w:rPr>
          <w:rFonts w:ascii="宋体" w:eastAsia="宋体" w:hAnsi="宋体" w:hint="eastAsia"/>
        </w:rPr>
        <w:t>垂直插入吸头，左右旋转半圈，上紧即可。</w:t>
      </w:r>
      <w:proofErr w:type="gramStart"/>
      <w:r w:rsidRPr="0086676B">
        <w:rPr>
          <w:rFonts w:ascii="宋体" w:eastAsia="宋体" w:hAnsi="宋体" w:hint="eastAsia"/>
        </w:rPr>
        <w:t>用移液</w:t>
      </w:r>
      <w:proofErr w:type="gramEnd"/>
      <w:r w:rsidRPr="0086676B">
        <w:rPr>
          <w:rFonts w:ascii="宋体" w:eastAsia="宋体" w:hAnsi="宋体" w:hint="eastAsia"/>
        </w:rPr>
        <w:t>器撞击吸头的方法是非常不可取的，长期这样操作</w:t>
      </w:r>
      <w:proofErr w:type="gramStart"/>
      <w:r w:rsidRPr="0086676B">
        <w:rPr>
          <w:rFonts w:ascii="宋体" w:eastAsia="宋体" w:hAnsi="宋体" w:hint="eastAsia"/>
        </w:rPr>
        <w:t>回导致移液</w:t>
      </w:r>
      <w:proofErr w:type="gramEnd"/>
      <w:r w:rsidRPr="0086676B">
        <w:rPr>
          <w:rFonts w:ascii="宋体" w:eastAsia="宋体" w:hAnsi="宋体" w:hint="eastAsia"/>
        </w:rPr>
        <w:t>器的零件因撞击而松散，严重会导致调节刻度的旋钮卡住搜索。</w:t>
      </w:r>
    </w:p>
    <w:p w:rsidR="00B16F45" w:rsidRPr="0086676B" w:rsidRDefault="00B16F45" w:rsidP="00AE7566">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3</w:t>
      </w:r>
      <w:r w:rsidR="00EA5466">
        <w:rPr>
          <w:rFonts w:ascii="宋体" w:eastAsia="宋体" w:hAnsi="宋体" w:hint="eastAsia"/>
        </w:rPr>
        <w:t>、</w:t>
      </w:r>
      <w:r w:rsidRPr="0086676B">
        <w:rPr>
          <w:rFonts w:ascii="宋体" w:eastAsia="宋体" w:hAnsi="宋体"/>
        </w:rPr>
        <w:t>吸液及放液</w:t>
      </w:r>
    </w:p>
    <w:p w:rsidR="00B16F45" w:rsidRPr="0086676B" w:rsidRDefault="00B16F45" w:rsidP="00A0343D">
      <w:pPr>
        <w:spacing w:beforeLines="50" w:before="156" w:afterLines="50" w:after="156"/>
        <w:rPr>
          <w:rFonts w:ascii="宋体" w:eastAsia="宋体" w:hAnsi="宋体"/>
        </w:rPr>
      </w:pPr>
      <w:r w:rsidRPr="0086676B">
        <w:rPr>
          <w:rFonts w:ascii="宋体" w:eastAsia="宋体" w:hAnsi="宋体" w:hint="eastAsia"/>
        </w:rPr>
        <w:t xml:space="preserve">　　垂直吸液，吸头尖端浸入液面</w:t>
      </w:r>
      <w:r w:rsidRPr="0086676B">
        <w:rPr>
          <w:rFonts w:ascii="宋体" w:eastAsia="宋体" w:hAnsi="宋体"/>
        </w:rPr>
        <w:t>3mm以下，吸液前枪头先在液体</w:t>
      </w:r>
      <w:proofErr w:type="gramStart"/>
      <w:r w:rsidRPr="0086676B">
        <w:rPr>
          <w:rFonts w:ascii="宋体" w:eastAsia="宋体" w:hAnsi="宋体"/>
        </w:rPr>
        <w:t>中预润洗</w:t>
      </w:r>
      <w:proofErr w:type="gramEnd"/>
      <w:r w:rsidRPr="0086676B">
        <w:rPr>
          <w:rFonts w:ascii="宋体" w:eastAsia="宋体" w:hAnsi="宋体" w:hint="eastAsia"/>
        </w:rPr>
        <w:t>；</w:t>
      </w:r>
      <w:proofErr w:type="gramStart"/>
      <w:r w:rsidRPr="0086676B">
        <w:rPr>
          <w:rFonts w:ascii="宋体" w:eastAsia="宋体" w:hAnsi="宋体" w:hint="eastAsia"/>
        </w:rPr>
        <w:t>慢吸慢放</w:t>
      </w:r>
      <w:proofErr w:type="gramEnd"/>
      <w:r w:rsidRPr="0086676B">
        <w:rPr>
          <w:rFonts w:ascii="宋体" w:eastAsia="宋体" w:hAnsi="宋体" w:hint="eastAsia"/>
        </w:rPr>
        <w:t>，放液时如果量很小则应吸头尖端可靠容器内壁。</w:t>
      </w:r>
    </w:p>
    <w:p w:rsidR="00B16F45" w:rsidRPr="0086676B" w:rsidRDefault="00B16F45" w:rsidP="00A0343D">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4</w:t>
      </w:r>
      <w:r w:rsidR="00EA5466">
        <w:rPr>
          <w:rFonts w:ascii="宋体" w:eastAsia="宋体" w:hAnsi="宋体" w:hint="eastAsia"/>
        </w:rPr>
        <w:t>、</w:t>
      </w:r>
      <w:proofErr w:type="gramStart"/>
      <w:r w:rsidRPr="0086676B">
        <w:rPr>
          <w:rFonts w:ascii="宋体" w:eastAsia="宋体" w:hAnsi="宋体"/>
        </w:rPr>
        <w:t>吸有液体</w:t>
      </w:r>
      <w:proofErr w:type="gramEnd"/>
      <w:r w:rsidRPr="0086676B">
        <w:rPr>
          <w:rFonts w:ascii="宋体" w:eastAsia="宋体" w:hAnsi="宋体"/>
        </w:rPr>
        <w:t>的</w:t>
      </w:r>
      <w:proofErr w:type="gramStart"/>
      <w:r w:rsidRPr="0086676B">
        <w:rPr>
          <w:rFonts w:ascii="宋体" w:eastAsia="宋体" w:hAnsi="宋体"/>
        </w:rPr>
        <w:t>移液枪</w:t>
      </w:r>
      <w:proofErr w:type="gramEnd"/>
      <w:r w:rsidRPr="0086676B">
        <w:rPr>
          <w:rFonts w:ascii="宋体" w:eastAsia="宋体" w:hAnsi="宋体"/>
        </w:rPr>
        <w:t>不应平放，枪头内的液体很容易污染</w:t>
      </w:r>
      <w:proofErr w:type="gramStart"/>
      <w:r w:rsidRPr="0086676B">
        <w:rPr>
          <w:rFonts w:ascii="宋体" w:eastAsia="宋体" w:hAnsi="宋体"/>
        </w:rPr>
        <w:t>枪内部</w:t>
      </w:r>
      <w:proofErr w:type="gramEnd"/>
      <w:r w:rsidRPr="0086676B">
        <w:rPr>
          <w:rFonts w:ascii="宋体" w:eastAsia="宋体" w:hAnsi="宋体"/>
        </w:rPr>
        <w:t>而可能导致枪的弹簧生锈</w:t>
      </w:r>
      <w:r w:rsidRPr="0086676B">
        <w:rPr>
          <w:rFonts w:ascii="宋体" w:eastAsia="宋体" w:hAnsi="宋体" w:hint="eastAsia"/>
        </w:rPr>
        <w:t>。</w:t>
      </w:r>
    </w:p>
    <w:p w:rsidR="00B16F45" w:rsidRPr="0086676B" w:rsidRDefault="00B16F45" w:rsidP="002E6C1D">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5</w:t>
      </w:r>
      <w:r w:rsidR="00EA5466">
        <w:rPr>
          <w:rFonts w:ascii="宋体" w:eastAsia="宋体" w:hAnsi="宋体" w:hint="eastAsia"/>
        </w:rPr>
        <w:t>、</w:t>
      </w:r>
      <w:proofErr w:type="gramStart"/>
      <w:r w:rsidRPr="0086676B">
        <w:rPr>
          <w:rFonts w:ascii="宋体" w:eastAsia="宋体" w:hAnsi="宋体"/>
        </w:rPr>
        <w:t>移液枪</w:t>
      </w:r>
      <w:proofErr w:type="gramEnd"/>
      <w:r w:rsidRPr="0086676B">
        <w:rPr>
          <w:rFonts w:ascii="宋体" w:eastAsia="宋体" w:hAnsi="宋体"/>
        </w:rPr>
        <w:t>在每次实验后应将刻度调至最大，让弹簧回复原型以延长</w:t>
      </w:r>
      <w:proofErr w:type="gramStart"/>
      <w:r w:rsidRPr="0086676B">
        <w:rPr>
          <w:rFonts w:ascii="宋体" w:eastAsia="宋体" w:hAnsi="宋体"/>
        </w:rPr>
        <w:t>移液枪</w:t>
      </w:r>
      <w:proofErr w:type="gramEnd"/>
      <w:r w:rsidRPr="0086676B">
        <w:rPr>
          <w:rFonts w:ascii="宋体" w:eastAsia="宋体" w:hAnsi="宋体"/>
        </w:rPr>
        <w:t>的使用寿命</w:t>
      </w:r>
      <w:r w:rsidRPr="0086676B">
        <w:rPr>
          <w:rFonts w:ascii="宋体" w:eastAsia="宋体" w:hAnsi="宋体" w:hint="eastAsia"/>
        </w:rPr>
        <w:t>。</w:t>
      </w:r>
    </w:p>
    <w:p w:rsidR="00B16F45" w:rsidRPr="0086676B" w:rsidRDefault="00B16F45" w:rsidP="00780603">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6</w:t>
      </w:r>
      <w:r w:rsidR="00EA5466">
        <w:rPr>
          <w:rFonts w:ascii="宋体" w:eastAsia="宋体" w:hAnsi="宋体" w:hint="eastAsia"/>
        </w:rPr>
        <w:t>、</w:t>
      </w:r>
      <w:r w:rsidRPr="0086676B">
        <w:rPr>
          <w:rFonts w:ascii="宋体" w:eastAsia="宋体" w:hAnsi="宋体"/>
        </w:rPr>
        <w:t>吸取液体时一定要缓慢平稳地松开拇指，绝不允许突然松开，以防将溶液吸入过快而冲入取液器内腐蚀柱塞而造成漏气。</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7</w:t>
      </w:r>
      <w:r w:rsidR="00EA5466">
        <w:rPr>
          <w:rFonts w:ascii="宋体" w:eastAsia="宋体" w:hAnsi="宋体" w:hint="eastAsia"/>
        </w:rPr>
        <w:t>、</w:t>
      </w:r>
      <w:r w:rsidRPr="0086676B">
        <w:rPr>
          <w:rFonts w:ascii="宋体" w:eastAsia="宋体" w:hAnsi="宋体"/>
        </w:rPr>
        <w:t>为获得较高的精度，吸头需预先吸取一次样品溶液，然后再正式移液，因为吸取血清蛋白质溶液或有机溶剂时，吸头内壁会残留一层</w:t>
      </w:r>
      <w:proofErr w:type="gramStart"/>
      <w:r w:rsidRPr="0086676B">
        <w:rPr>
          <w:rFonts w:ascii="宋体" w:eastAsia="宋体" w:hAnsi="宋体"/>
        </w:rPr>
        <w:t>”</w:t>
      </w:r>
      <w:proofErr w:type="gramEnd"/>
      <w:r w:rsidRPr="0086676B">
        <w:rPr>
          <w:rFonts w:ascii="宋体" w:eastAsia="宋体" w:hAnsi="宋体"/>
        </w:rPr>
        <w:t>液膜</w:t>
      </w:r>
      <w:proofErr w:type="gramStart"/>
      <w:r w:rsidRPr="0086676B">
        <w:rPr>
          <w:rFonts w:ascii="宋体" w:eastAsia="宋体" w:hAnsi="宋体"/>
        </w:rPr>
        <w:t>”</w:t>
      </w:r>
      <w:proofErr w:type="gramEnd"/>
      <w:r w:rsidRPr="0086676B">
        <w:rPr>
          <w:rFonts w:ascii="宋体" w:eastAsia="宋体" w:hAnsi="宋体"/>
        </w:rPr>
        <w:t>，造成排液量偏小而产生误差。</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8</w:t>
      </w:r>
      <w:r w:rsidR="00EA5466">
        <w:rPr>
          <w:rFonts w:ascii="宋体" w:eastAsia="宋体" w:hAnsi="宋体" w:hint="eastAsia"/>
        </w:rPr>
        <w:t>、</w:t>
      </w:r>
      <w:r w:rsidRPr="0086676B">
        <w:rPr>
          <w:rFonts w:ascii="宋体" w:eastAsia="宋体" w:hAnsi="宋体"/>
        </w:rPr>
        <w:t>浓度和粘度大的液体，会产生误差，为消除其误差的补偿量，可由试验确定，补偿量可用</w:t>
      </w:r>
      <w:r w:rsidRPr="0086676B">
        <w:rPr>
          <w:rFonts w:ascii="宋体" w:eastAsia="宋体" w:hAnsi="宋体"/>
        </w:rPr>
        <w:lastRenderedPageBreak/>
        <w:t>调节旋钮改变读数窗的读数来进行设定。</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9</w:t>
      </w:r>
      <w:r w:rsidR="00EA5466">
        <w:rPr>
          <w:rFonts w:ascii="宋体" w:eastAsia="宋体" w:hAnsi="宋体" w:hint="eastAsia"/>
        </w:rPr>
        <w:t>、</w:t>
      </w:r>
      <w:r w:rsidRPr="0086676B">
        <w:rPr>
          <w:rFonts w:ascii="宋体" w:eastAsia="宋体" w:hAnsi="宋体"/>
        </w:rPr>
        <w:t>可用分析天平称量所取纯水的重量并进行计算的方法，来校正取液器，1mL 蒸馏水20℃时重0.9982g.</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10</w:t>
      </w:r>
      <w:r w:rsidR="00EA5466">
        <w:rPr>
          <w:rFonts w:ascii="宋体" w:eastAsia="宋体" w:hAnsi="宋体" w:hint="eastAsia"/>
        </w:rPr>
        <w:t>、</w:t>
      </w:r>
      <w:r w:rsidRPr="0086676B">
        <w:rPr>
          <w:rFonts w:ascii="宋体" w:eastAsia="宋体" w:hAnsi="宋体"/>
        </w:rPr>
        <w:t>在设置量程时，请注意旋转到所需量程</w:t>
      </w:r>
      <w:r w:rsidRPr="0086676B">
        <w:rPr>
          <w:rFonts w:ascii="宋体" w:eastAsia="宋体" w:hAnsi="宋体" w:hint="eastAsia"/>
        </w:rPr>
        <w:t>，</w:t>
      </w:r>
      <w:r w:rsidRPr="0086676B">
        <w:rPr>
          <w:rFonts w:ascii="宋体" w:eastAsia="宋体" w:hAnsi="宋体"/>
        </w:rPr>
        <w:t>数字清清楚楚在显示窗中， 所设量程</w:t>
      </w:r>
      <w:proofErr w:type="gramStart"/>
      <w:r w:rsidRPr="0086676B">
        <w:rPr>
          <w:rFonts w:ascii="宋体" w:eastAsia="宋体" w:hAnsi="宋体"/>
        </w:rPr>
        <w:t>在移液器</w:t>
      </w:r>
      <w:proofErr w:type="gramEnd"/>
      <w:r w:rsidRPr="0086676B">
        <w:rPr>
          <w:rFonts w:ascii="宋体" w:eastAsia="宋体" w:hAnsi="宋体"/>
        </w:rPr>
        <w:t>量程范围内不要将按钮旋出量程，否则会卡住机械装置，损坏</w:t>
      </w:r>
      <w:proofErr w:type="gramStart"/>
      <w:r w:rsidRPr="0086676B">
        <w:rPr>
          <w:rFonts w:ascii="宋体" w:eastAsia="宋体" w:hAnsi="宋体"/>
        </w:rPr>
        <w:t>了移液器</w:t>
      </w:r>
      <w:proofErr w:type="gramEnd"/>
      <w:r w:rsidRPr="0086676B">
        <w:rPr>
          <w:rFonts w:ascii="宋体" w:eastAsia="宋体" w:hAnsi="宋体"/>
        </w:rPr>
        <w:t>。</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11</w:t>
      </w:r>
      <w:r w:rsidR="00EA5466">
        <w:rPr>
          <w:rFonts w:ascii="宋体" w:eastAsia="宋体" w:hAnsi="宋体" w:hint="eastAsia"/>
        </w:rPr>
        <w:t>、</w:t>
      </w:r>
      <w:proofErr w:type="gramStart"/>
      <w:r w:rsidRPr="0086676B">
        <w:rPr>
          <w:rFonts w:ascii="宋体" w:eastAsia="宋体" w:hAnsi="宋体"/>
        </w:rPr>
        <w:t>移液器</w:t>
      </w:r>
      <w:proofErr w:type="gramEnd"/>
      <w:r w:rsidRPr="0086676B">
        <w:rPr>
          <w:rFonts w:ascii="宋体" w:eastAsia="宋体" w:hAnsi="宋体"/>
        </w:rPr>
        <w:t>严禁吸取有强挥发性、强腐蚀性的液体（如浓酸、浓碱、有机物等）。</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12</w:t>
      </w:r>
      <w:r w:rsidR="00EA5466">
        <w:rPr>
          <w:rFonts w:ascii="宋体" w:eastAsia="宋体" w:hAnsi="宋体" w:hint="eastAsia"/>
        </w:rPr>
        <w:t>、</w:t>
      </w:r>
      <w:r w:rsidRPr="0086676B">
        <w:rPr>
          <w:rFonts w:ascii="宋体" w:eastAsia="宋体" w:hAnsi="宋体"/>
        </w:rPr>
        <w:t>不要用大量程的</w:t>
      </w:r>
      <w:proofErr w:type="gramStart"/>
      <w:r w:rsidRPr="0086676B">
        <w:rPr>
          <w:rFonts w:ascii="宋体" w:eastAsia="宋体" w:hAnsi="宋体"/>
        </w:rPr>
        <w:t>移液器移</w:t>
      </w:r>
      <w:proofErr w:type="gramEnd"/>
      <w:r w:rsidRPr="0086676B">
        <w:rPr>
          <w:rFonts w:ascii="宋体" w:eastAsia="宋体" w:hAnsi="宋体"/>
        </w:rPr>
        <w:t>取小体积的液体，以免影响准确度。同时，如果需要移取量程范围以外较大量的液体，请使用移液管进行操作</w:t>
      </w:r>
      <w:r w:rsidRPr="0086676B">
        <w:rPr>
          <w:rFonts w:ascii="宋体" w:eastAsia="宋体" w:hAnsi="宋体" w:hint="eastAsia"/>
        </w:rPr>
        <w:t>。</w:t>
      </w:r>
    </w:p>
    <w:p w:rsidR="00B16F45" w:rsidRPr="00EA5466" w:rsidRDefault="00B16F45">
      <w:pPr>
        <w:spacing w:beforeLines="50" w:before="156" w:afterLines="50" w:after="156"/>
        <w:rPr>
          <w:rFonts w:ascii="宋体" w:eastAsia="宋体" w:hAnsi="宋体"/>
          <w:b/>
        </w:rPr>
      </w:pPr>
      <w:proofErr w:type="gramStart"/>
      <w:r w:rsidRPr="00EA5466">
        <w:rPr>
          <w:rFonts w:ascii="宋体" w:eastAsia="宋体" w:hAnsi="宋体" w:hint="eastAsia"/>
          <w:b/>
        </w:rPr>
        <w:t>移液器</w:t>
      </w:r>
      <w:proofErr w:type="gramEnd"/>
      <w:r w:rsidRPr="00EA5466">
        <w:rPr>
          <w:rFonts w:ascii="宋体" w:eastAsia="宋体" w:hAnsi="宋体" w:hint="eastAsia"/>
          <w:b/>
        </w:rPr>
        <w:t>的校准方法：</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1、准备超纯水、万分之一天平（如果校正0.5~2.5ul量程的，至少要十万分之一的天平）、温湿度计、恒温室，还需准备一个小口容器，防止水分挥发。</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2、</w:t>
      </w:r>
      <w:proofErr w:type="gramStart"/>
      <w:r w:rsidRPr="0086676B">
        <w:rPr>
          <w:rFonts w:ascii="宋体" w:eastAsia="宋体" w:hAnsi="宋体"/>
        </w:rPr>
        <w:t>按移液</w:t>
      </w:r>
      <w:proofErr w:type="gramEnd"/>
      <w:r w:rsidRPr="0086676B">
        <w:rPr>
          <w:rFonts w:ascii="宋体" w:eastAsia="宋体" w:hAnsi="宋体"/>
        </w:rPr>
        <w:t>器总量程的100%、50%、10%分别进行第三和第四步。</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3、吸头要反复吸取超纯水三次后，吸取固定容积的超纯水，推入放置在天平上的小口容器中，</w:t>
      </w:r>
      <w:proofErr w:type="gramStart"/>
      <w:r w:rsidRPr="0086676B">
        <w:rPr>
          <w:rFonts w:ascii="宋体" w:eastAsia="宋体" w:hAnsi="宋体"/>
        </w:rPr>
        <w:t>待数据</w:t>
      </w:r>
      <w:proofErr w:type="gramEnd"/>
      <w:r w:rsidRPr="0086676B">
        <w:rPr>
          <w:rFonts w:ascii="宋体" w:eastAsia="宋体" w:hAnsi="宋体"/>
        </w:rPr>
        <w:t>稳定读取天平数值，同时记录温度。重复10次。</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4、将测量的数据用iso8655中的计算公式计算获得对应温度下的体积，取平均值。</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5、根据三个测量点的偏差，</w:t>
      </w:r>
      <w:proofErr w:type="gramStart"/>
      <w:r w:rsidRPr="0086676B">
        <w:rPr>
          <w:rFonts w:ascii="宋体" w:eastAsia="宋体" w:hAnsi="宋体"/>
        </w:rPr>
        <w:t>用移液</w:t>
      </w:r>
      <w:proofErr w:type="gramEnd"/>
      <w:r w:rsidRPr="0086676B">
        <w:rPr>
          <w:rFonts w:ascii="宋体" w:eastAsia="宋体" w:hAnsi="宋体"/>
        </w:rPr>
        <w:t>器专用的校正扳手</w:t>
      </w:r>
      <w:r w:rsidRPr="0086676B">
        <w:rPr>
          <w:rFonts w:ascii="宋体" w:eastAsia="宋体" w:hAnsi="宋体" w:hint="eastAsia"/>
        </w:rPr>
        <w:t>（不同品牌</w:t>
      </w:r>
      <w:proofErr w:type="gramStart"/>
      <w:r w:rsidRPr="0086676B">
        <w:rPr>
          <w:rFonts w:ascii="宋体" w:eastAsia="宋体" w:hAnsi="宋体" w:hint="eastAsia"/>
        </w:rPr>
        <w:t>的移液器</w:t>
      </w:r>
      <w:proofErr w:type="gramEnd"/>
      <w:r w:rsidRPr="0086676B">
        <w:rPr>
          <w:rFonts w:ascii="宋体" w:eastAsia="宋体" w:hAnsi="宋体" w:hint="eastAsia"/>
        </w:rPr>
        <w:t>的校正窗和扳手的形式是不同）</w:t>
      </w:r>
      <w:proofErr w:type="gramStart"/>
      <w:r w:rsidRPr="0086676B">
        <w:rPr>
          <w:rFonts w:ascii="宋体" w:eastAsia="宋体" w:hAnsi="宋体"/>
        </w:rPr>
        <w:t>通过移液器</w:t>
      </w:r>
      <w:proofErr w:type="gramEnd"/>
      <w:r w:rsidRPr="0086676B">
        <w:rPr>
          <w:rFonts w:ascii="宋体" w:eastAsia="宋体" w:hAnsi="宋体"/>
        </w:rPr>
        <w:t>的校正窗进行调整。</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w:t>
      </w:r>
      <w:r w:rsidRPr="0086676B">
        <w:rPr>
          <w:rFonts w:ascii="宋体" w:eastAsia="宋体" w:hAnsi="宋体"/>
        </w:rPr>
        <w:t>6、重复3、4步，直至偏差在ISO8655的要求内为止。</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如果是</w:t>
      </w:r>
      <w:proofErr w:type="gramStart"/>
      <w:r w:rsidRPr="0086676B">
        <w:rPr>
          <w:rFonts w:ascii="宋体" w:eastAsia="宋体" w:hAnsi="宋体" w:hint="eastAsia"/>
        </w:rPr>
        <w:t>电动移液器</w:t>
      </w:r>
      <w:proofErr w:type="gramEnd"/>
      <w:r w:rsidRPr="0086676B">
        <w:rPr>
          <w:rFonts w:ascii="宋体" w:eastAsia="宋体" w:hAnsi="宋体" w:hint="eastAsia"/>
        </w:rPr>
        <w:t>，那校正就简单多了，一般测量完三个校正点的数据后，直接进入校正界面，将误差数据输入就可以自动校正了。</w:t>
      </w:r>
    </w:p>
    <w:p w:rsidR="00B16F45" w:rsidRPr="0086676B" w:rsidRDefault="00B16F45">
      <w:pPr>
        <w:spacing w:beforeLines="50" w:before="156" w:afterLines="50" w:after="156"/>
        <w:rPr>
          <w:rFonts w:ascii="宋体" w:eastAsia="宋体" w:hAnsi="宋体"/>
        </w:rPr>
      </w:pPr>
      <w:r w:rsidRPr="0086676B">
        <w:rPr>
          <w:rFonts w:ascii="宋体" w:eastAsia="宋体" w:hAnsi="宋体" w:hint="eastAsia"/>
        </w:rPr>
        <w:t xml:space="preserve">　　一般还是交给厂家或者代理商进行校正比较放心，一般地区</w:t>
      </w:r>
      <w:proofErr w:type="gramStart"/>
      <w:r w:rsidRPr="0086676B">
        <w:rPr>
          <w:rFonts w:ascii="宋体" w:eastAsia="宋体" w:hAnsi="宋体" w:hint="eastAsia"/>
        </w:rPr>
        <w:t>总代都是</w:t>
      </w:r>
      <w:proofErr w:type="gramEnd"/>
      <w:r w:rsidRPr="0086676B">
        <w:rPr>
          <w:rFonts w:ascii="宋体" w:eastAsia="宋体" w:hAnsi="宋体" w:hint="eastAsia"/>
        </w:rPr>
        <w:t>购买了自动校正平台的，</w:t>
      </w:r>
      <w:proofErr w:type="gramStart"/>
      <w:r w:rsidRPr="0086676B">
        <w:rPr>
          <w:rFonts w:ascii="宋体" w:eastAsia="宋体" w:hAnsi="宋体" w:hint="eastAsia"/>
        </w:rPr>
        <w:t>将移液器</w:t>
      </w:r>
      <w:proofErr w:type="gramEnd"/>
      <w:r w:rsidRPr="0086676B">
        <w:rPr>
          <w:rFonts w:ascii="宋体" w:eastAsia="宋体" w:hAnsi="宋体" w:hint="eastAsia"/>
        </w:rPr>
        <w:t>放在上面，机器自动进行测量和校正工作的。</w:t>
      </w:r>
    </w:p>
    <w:p w:rsidR="00034DB3" w:rsidRPr="0086676B" w:rsidRDefault="00E71E5B" w:rsidP="00034DB3">
      <w:pPr>
        <w:pStyle w:val="3"/>
        <w:numPr>
          <w:ilvl w:val="0"/>
          <w:numId w:val="23"/>
        </w:numPr>
        <w:spacing w:before="50" w:after="50"/>
        <w:rPr>
          <w:rFonts w:ascii="宋体" w:eastAsia="宋体" w:hAnsi="宋体"/>
          <w:sz w:val="24"/>
          <w:szCs w:val="24"/>
        </w:rPr>
      </w:pPr>
      <w:bookmarkStart w:id="54" w:name="_Toc516817815"/>
      <w:r w:rsidRPr="0086676B">
        <w:rPr>
          <w:rFonts w:ascii="宋体" w:eastAsia="宋体" w:hAnsi="宋体" w:hint="eastAsia"/>
          <w:sz w:val="24"/>
          <w:szCs w:val="24"/>
        </w:rPr>
        <w:t>荧光生物</w:t>
      </w:r>
      <w:r w:rsidR="00034DB3" w:rsidRPr="0086676B">
        <w:rPr>
          <w:rFonts w:ascii="宋体" w:eastAsia="宋体" w:hAnsi="宋体" w:hint="eastAsia"/>
          <w:sz w:val="24"/>
          <w:szCs w:val="24"/>
        </w:rPr>
        <w:t>显微镜</w:t>
      </w:r>
      <w:bookmarkEnd w:id="54"/>
    </w:p>
    <w:p w:rsidR="00E71E5B" w:rsidRPr="0086676B" w:rsidRDefault="00E71E5B">
      <w:pPr>
        <w:spacing w:beforeLines="50" w:before="156" w:afterLines="50" w:after="156"/>
        <w:rPr>
          <w:rFonts w:ascii="宋体" w:eastAsia="宋体" w:hAnsi="宋体"/>
        </w:rPr>
      </w:pPr>
      <w:r w:rsidRPr="0086676B">
        <w:rPr>
          <w:rFonts w:ascii="宋体" w:eastAsia="宋体" w:hAnsi="宋体"/>
        </w:rPr>
        <w:t>显微镜的操作方法</w:t>
      </w:r>
      <w:r w:rsidRPr="0086676B">
        <w:rPr>
          <w:rFonts w:ascii="宋体" w:eastAsia="宋体" w:hAnsi="宋体" w:hint="eastAsia"/>
        </w:rPr>
        <w:t>及注意事项</w:t>
      </w:r>
    </w:p>
    <w:p w:rsidR="00E71E5B" w:rsidRPr="0086676B" w:rsidRDefault="006D21FC">
      <w:pPr>
        <w:spacing w:beforeLines="50" w:before="156" w:afterLines="50" w:after="156"/>
        <w:rPr>
          <w:rFonts w:ascii="宋体" w:eastAsia="宋体" w:hAnsi="宋体"/>
        </w:rPr>
      </w:pPr>
      <w:r>
        <w:rPr>
          <w:rFonts w:ascii="宋体" w:eastAsia="宋体" w:hAnsi="宋体"/>
        </w:rPr>
        <w:t>1</w:t>
      </w:r>
      <w:r>
        <w:rPr>
          <w:rFonts w:ascii="宋体" w:eastAsia="宋体" w:hAnsi="宋体" w:hint="eastAsia"/>
        </w:rPr>
        <w:t>、</w:t>
      </w:r>
      <w:r w:rsidRPr="006D21FC">
        <w:rPr>
          <w:rFonts w:ascii="宋体" w:eastAsia="宋体" w:hAnsi="宋体" w:hint="eastAsia"/>
        </w:rPr>
        <w:t>使用</w:t>
      </w:r>
      <w:r w:rsidR="00737644">
        <w:rPr>
          <w:rFonts w:ascii="宋体" w:eastAsia="宋体" w:hAnsi="宋体" w:hint="eastAsia"/>
        </w:rPr>
        <w:t>分析</w:t>
      </w:r>
      <w:r w:rsidR="00737644">
        <w:rPr>
          <w:rFonts w:ascii="宋体" w:eastAsia="宋体" w:hAnsi="宋体"/>
        </w:rPr>
        <w:t>测试中心</w:t>
      </w:r>
      <w:r w:rsidRPr="006D21FC">
        <w:rPr>
          <w:rFonts w:ascii="宋体" w:eastAsia="宋体" w:hAnsi="宋体" w:hint="eastAsia"/>
        </w:rPr>
        <w:t>显微镜，必须预约和登记。</w:t>
      </w:r>
      <w:r w:rsidR="00E71E5B" w:rsidRPr="0086676B">
        <w:rPr>
          <w:rFonts w:ascii="宋体" w:eastAsia="宋体" w:hAnsi="宋体"/>
        </w:rPr>
        <w:t>开机先开显微镜电源，需要用荧光</w:t>
      </w:r>
      <w:r>
        <w:rPr>
          <w:rFonts w:ascii="宋体" w:eastAsia="宋体" w:hAnsi="宋体" w:hint="eastAsia"/>
        </w:rPr>
        <w:t>时</w:t>
      </w:r>
      <w:r w:rsidR="00E71E5B" w:rsidRPr="0086676B">
        <w:rPr>
          <w:rFonts w:ascii="宋体" w:eastAsia="宋体" w:hAnsi="宋体"/>
        </w:rPr>
        <w:t>再开荧光；开机后，放上待观察样品，首先明</w:t>
      </w:r>
      <w:proofErr w:type="gramStart"/>
      <w:r w:rsidR="00E71E5B" w:rsidRPr="0086676B">
        <w:rPr>
          <w:rFonts w:ascii="宋体" w:eastAsia="宋体" w:hAnsi="宋体"/>
        </w:rPr>
        <w:t>场观察</w:t>
      </w:r>
      <w:proofErr w:type="gramEnd"/>
      <w:r w:rsidR="00E71E5B" w:rsidRPr="0086676B">
        <w:rPr>
          <w:rFonts w:ascii="宋体" w:eastAsia="宋体" w:hAnsi="宋体"/>
        </w:rPr>
        <w:t>(bright field)时，请选择合适的物镜，物镜倍数从小到大观察。将样品置于载物台上，调节高度和亮度。转动载物台时，请轻轻转动。</w:t>
      </w:r>
      <w:proofErr w:type="gramStart"/>
      <w:r w:rsidR="00E71E5B" w:rsidRPr="0086676B">
        <w:rPr>
          <w:rFonts w:ascii="宋体" w:eastAsia="宋体" w:hAnsi="宋体"/>
        </w:rPr>
        <w:t>用完需</w:t>
      </w:r>
      <w:proofErr w:type="gramEnd"/>
      <w:r w:rsidR="00E71E5B" w:rsidRPr="0086676B">
        <w:rPr>
          <w:rFonts w:ascii="宋体" w:eastAsia="宋体" w:hAnsi="宋体"/>
        </w:rPr>
        <w:t>将亮度调到最低再离开。</w:t>
      </w:r>
    </w:p>
    <w:p w:rsidR="00E71E5B" w:rsidRPr="0086676B" w:rsidRDefault="00E71E5B">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hint="eastAsia"/>
        </w:rPr>
        <w:t>、</w:t>
      </w:r>
      <w:r w:rsidRPr="0086676B">
        <w:rPr>
          <w:rFonts w:ascii="宋体" w:eastAsia="宋体" w:hAnsi="宋体"/>
        </w:rPr>
        <w:t>观察荧光时，首先打开荧光光源，等待几分钟后再观察。选择合适的激发光，观察</w:t>
      </w:r>
      <w:proofErr w:type="gramStart"/>
      <w:r w:rsidRPr="0086676B">
        <w:rPr>
          <w:rFonts w:ascii="宋体" w:eastAsia="宋体" w:hAnsi="宋体"/>
        </w:rPr>
        <w:t>完必须</w:t>
      </w:r>
      <w:proofErr w:type="gramEnd"/>
      <w:r w:rsidRPr="0086676B">
        <w:rPr>
          <w:rFonts w:ascii="宋体" w:eastAsia="宋体" w:hAnsi="宋体"/>
        </w:rPr>
        <w:t>将荧光关闭再离开。</w:t>
      </w:r>
    </w:p>
    <w:p w:rsidR="00E71E5B" w:rsidRPr="0086676B" w:rsidRDefault="00E71E5B">
      <w:pPr>
        <w:spacing w:beforeLines="50" w:before="156" w:afterLines="50" w:after="156"/>
        <w:rPr>
          <w:rFonts w:ascii="宋体" w:eastAsia="宋体" w:hAnsi="宋体"/>
        </w:rPr>
      </w:pPr>
      <w:r w:rsidRPr="0086676B">
        <w:rPr>
          <w:rFonts w:ascii="宋体" w:eastAsia="宋体" w:hAnsi="宋体"/>
        </w:rPr>
        <w:t>3</w:t>
      </w:r>
      <w:r w:rsidRPr="0086676B">
        <w:rPr>
          <w:rFonts w:ascii="宋体" w:eastAsia="宋体" w:hAnsi="宋体" w:hint="eastAsia"/>
        </w:rPr>
        <w:t>、</w:t>
      </w:r>
      <w:r w:rsidRPr="0086676B">
        <w:rPr>
          <w:rFonts w:ascii="宋体" w:eastAsia="宋体" w:hAnsi="宋体"/>
        </w:rPr>
        <w:t>拍摄图像时，在相连接的电脑上打开相应软件，将显微镜的相应旋钮打到view上，调节曝光时间等参数。用完需要将光源和照相机关闭。</w:t>
      </w:r>
    </w:p>
    <w:p w:rsidR="00E71E5B" w:rsidRPr="0086676B" w:rsidRDefault="00E71E5B">
      <w:pPr>
        <w:spacing w:beforeLines="50" w:before="156" w:afterLines="50" w:after="156"/>
        <w:rPr>
          <w:rFonts w:ascii="宋体" w:eastAsia="宋体" w:hAnsi="宋体"/>
        </w:rPr>
      </w:pPr>
      <w:r w:rsidRPr="0086676B">
        <w:rPr>
          <w:rFonts w:ascii="宋体" w:eastAsia="宋体" w:hAnsi="宋体"/>
        </w:rPr>
        <w:t>4</w:t>
      </w:r>
      <w:r w:rsidRPr="0086676B">
        <w:rPr>
          <w:rFonts w:ascii="宋体" w:eastAsia="宋体" w:hAnsi="宋体" w:hint="eastAsia"/>
        </w:rPr>
        <w:t>、</w:t>
      </w:r>
      <w:r w:rsidRPr="0086676B">
        <w:rPr>
          <w:rFonts w:ascii="宋体" w:eastAsia="宋体" w:hAnsi="宋体"/>
        </w:rPr>
        <w:t>用完</w:t>
      </w:r>
      <w:r w:rsidR="006D21FC">
        <w:rPr>
          <w:rFonts w:ascii="宋体" w:eastAsia="宋体" w:hAnsi="宋体" w:hint="eastAsia"/>
        </w:rPr>
        <w:t>后</w:t>
      </w:r>
      <w:r w:rsidR="006D21FC">
        <w:rPr>
          <w:rFonts w:ascii="宋体" w:eastAsia="宋体" w:hAnsi="宋体"/>
        </w:rPr>
        <w:t>，</w:t>
      </w:r>
      <w:r w:rsidRPr="0086676B">
        <w:rPr>
          <w:rFonts w:ascii="宋体" w:eastAsia="宋体" w:hAnsi="宋体"/>
        </w:rPr>
        <w:t>请核对是否关闭荧光光源和显微镜电源，聚光镜是否盖上盖子，载物台是否放置低位，物镜是否调至无物镜对准载物台，然后罩上目镜，盖上红布袋防灰尘。</w:t>
      </w:r>
    </w:p>
    <w:p w:rsidR="00E71E5B" w:rsidRPr="0086676B" w:rsidRDefault="00E71E5B">
      <w:pPr>
        <w:spacing w:beforeLines="50" w:before="156" w:afterLines="50" w:after="156"/>
        <w:rPr>
          <w:rFonts w:ascii="宋体" w:eastAsia="宋体" w:hAnsi="宋体"/>
        </w:rPr>
      </w:pPr>
      <w:r w:rsidRPr="0086676B">
        <w:rPr>
          <w:rFonts w:ascii="宋体" w:eastAsia="宋体" w:hAnsi="宋体"/>
        </w:rPr>
        <w:lastRenderedPageBreak/>
        <w:t>5</w:t>
      </w:r>
      <w:r w:rsidRPr="0086676B">
        <w:rPr>
          <w:rFonts w:ascii="宋体" w:eastAsia="宋体" w:hAnsi="宋体" w:hint="eastAsia"/>
        </w:rPr>
        <w:t>、</w:t>
      </w:r>
      <w:r w:rsidRPr="0086676B">
        <w:rPr>
          <w:rFonts w:ascii="宋体" w:eastAsia="宋体" w:hAnsi="宋体"/>
        </w:rPr>
        <w:t>请在记录本上如实登记。</w:t>
      </w:r>
    </w:p>
    <w:p w:rsidR="00E71E5B" w:rsidRPr="0086676B" w:rsidRDefault="00E71E5B">
      <w:pPr>
        <w:spacing w:beforeLines="50" w:before="156" w:afterLines="50" w:after="156"/>
        <w:rPr>
          <w:rFonts w:ascii="宋体" w:eastAsia="宋体" w:hAnsi="宋体"/>
        </w:rPr>
      </w:pPr>
      <w:r w:rsidRPr="0086676B">
        <w:rPr>
          <w:rFonts w:ascii="宋体" w:eastAsia="宋体" w:hAnsi="宋体"/>
        </w:rPr>
        <w:t>6</w:t>
      </w:r>
      <w:r w:rsidRPr="0086676B">
        <w:rPr>
          <w:rFonts w:ascii="宋体" w:eastAsia="宋体" w:hAnsi="宋体" w:hint="eastAsia"/>
        </w:rPr>
        <w:t>、</w:t>
      </w:r>
      <w:r w:rsidR="00C13708" w:rsidRPr="0086676B">
        <w:rPr>
          <w:rFonts w:ascii="宋体" w:eastAsia="宋体" w:hAnsi="宋体" w:hint="eastAsia"/>
        </w:rPr>
        <w:t>仪器的</w:t>
      </w:r>
      <w:r w:rsidRPr="0086676B">
        <w:rPr>
          <w:rFonts w:ascii="宋体" w:eastAsia="宋体" w:hAnsi="宋体" w:hint="eastAsia"/>
        </w:rPr>
        <w:t>光源是有寿命的，请本着节约原则，完成实验时请及时关灯。若两</w:t>
      </w:r>
      <w:r w:rsidR="006D21FC">
        <w:rPr>
          <w:rFonts w:ascii="宋体" w:eastAsia="宋体" w:hAnsi="宋体" w:hint="eastAsia"/>
        </w:rPr>
        <w:t>次使用</w:t>
      </w:r>
      <w:r w:rsidRPr="0086676B">
        <w:rPr>
          <w:rFonts w:ascii="宋体" w:eastAsia="宋体" w:hAnsi="宋体" w:hint="eastAsia"/>
        </w:rPr>
        <w:t>间隔时间短可以不必关灯，若</w:t>
      </w:r>
      <w:proofErr w:type="gramStart"/>
      <w:r w:rsidRPr="0086676B">
        <w:rPr>
          <w:rFonts w:ascii="宋体" w:eastAsia="宋体" w:hAnsi="宋体" w:hint="eastAsia"/>
        </w:rPr>
        <w:t>间隔时间长请及时</w:t>
      </w:r>
      <w:proofErr w:type="gramEnd"/>
      <w:r w:rsidRPr="0086676B">
        <w:rPr>
          <w:rFonts w:ascii="宋体" w:eastAsia="宋体" w:hAnsi="宋体" w:hint="eastAsia"/>
        </w:rPr>
        <w:t>关灯。因为经常开关仪器也会影响光源寿命。</w:t>
      </w:r>
    </w:p>
    <w:p w:rsidR="00E71E5B" w:rsidRPr="0086676B" w:rsidRDefault="00E71E5B">
      <w:pPr>
        <w:spacing w:beforeLines="50" w:before="156" w:afterLines="50" w:after="156"/>
        <w:rPr>
          <w:rFonts w:ascii="宋体" w:eastAsia="宋体" w:hAnsi="宋体"/>
        </w:rPr>
      </w:pPr>
      <w:r w:rsidRPr="0086676B">
        <w:rPr>
          <w:rFonts w:ascii="宋体" w:eastAsia="宋体" w:hAnsi="宋体"/>
        </w:rPr>
        <w:t>7</w:t>
      </w:r>
      <w:r w:rsidRPr="0086676B">
        <w:rPr>
          <w:rFonts w:ascii="宋体" w:eastAsia="宋体" w:hAnsi="宋体" w:hint="eastAsia"/>
        </w:rPr>
        <w:t>、</w:t>
      </w:r>
      <w:r w:rsidRPr="0086676B">
        <w:rPr>
          <w:rFonts w:ascii="宋体" w:eastAsia="宋体" w:hAnsi="宋体"/>
        </w:rPr>
        <w:t>物镜</w:t>
      </w:r>
      <w:proofErr w:type="gramStart"/>
      <w:r w:rsidRPr="0086676B">
        <w:rPr>
          <w:rFonts w:ascii="宋体" w:eastAsia="宋体" w:hAnsi="宋体"/>
        </w:rPr>
        <w:t>不</w:t>
      </w:r>
      <w:proofErr w:type="gramEnd"/>
      <w:r w:rsidRPr="0086676B">
        <w:rPr>
          <w:rFonts w:ascii="宋体" w:eastAsia="宋体" w:hAnsi="宋体"/>
        </w:rPr>
        <w:t>可用手或者其他物体触摸。所以观察样品尽量盖盖玻片，如果没盖盖玻片的请务必注意样品不得沾到并污染物镜，若不小心污染了物镜，请及时用擦镜纸按“水→70%乙醇→100%乙醇”步骤从中心向外螺旋转圈清理对应物镜。</w:t>
      </w:r>
    </w:p>
    <w:p w:rsidR="00034DB3" w:rsidRPr="0086676B" w:rsidRDefault="00034DB3" w:rsidP="00034DB3">
      <w:pPr>
        <w:pStyle w:val="3"/>
        <w:numPr>
          <w:ilvl w:val="0"/>
          <w:numId w:val="23"/>
        </w:numPr>
        <w:spacing w:before="50" w:after="50"/>
        <w:rPr>
          <w:rFonts w:ascii="宋体" w:eastAsia="宋体" w:hAnsi="宋体"/>
          <w:sz w:val="24"/>
          <w:szCs w:val="24"/>
        </w:rPr>
      </w:pPr>
      <w:bookmarkStart w:id="55" w:name="_Toc516817816"/>
      <w:r w:rsidRPr="0086676B">
        <w:rPr>
          <w:rFonts w:ascii="宋体" w:eastAsia="宋体" w:hAnsi="宋体" w:hint="eastAsia"/>
          <w:sz w:val="24"/>
          <w:szCs w:val="24"/>
        </w:rPr>
        <w:t>成像系统</w:t>
      </w:r>
      <w:bookmarkEnd w:id="55"/>
    </w:p>
    <w:p w:rsidR="00DF0DEE" w:rsidRPr="0086676B" w:rsidRDefault="00DF0DEE">
      <w:pPr>
        <w:spacing w:beforeLines="50" w:before="156" w:afterLines="50" w:after="156"/>
        <w:rPr>
          <w:rFonts w:ascii="宋体" w:eastAsia="宋体" w:hAnsi="宋体"/>
        </w:rPr>
      </w:pPr>
      <w:r w:rsidRPr="0086676B">
        <w:rPr>
          <w:rFonts w:ascii="宋体" w:eastAsia="宋体" w:hAnsi="宋体" w:hint="eastAsia"/>
        </w:rPr>
        <w:t>凝胶成像分析系统可以应用在蛋白电泳凝胶，</w:t>
      </w:r>
      <w:r w:rsidRPr="0086676B">
        <w:rPr>
          <w:rFonts w:ascii="宋体" w:eastAsia="宋体" w:hAnsi="宋体"/>
        </w:rPr>
        <w:t>DNA凝胶，样品进行</w:t>
      </w:r>
      <w:r w:rsidR="00682280">
        <w:rPr>
          <w:rFonts w:ascii="宋体" w:eastAsia="宋体" w:hAnsi="宋体" w:hint="eastAsia"/>
        </w:rPr>
        <w:t>图像</w:t>
      </w:r>
      <w:r w:rsidRPr="0086676B">
        <w:rPr>
          <w:rFonts w:ascii="宋体" w:eastAsia="宋体" w:hAnsi="宋体"/>
        </w:rPr>
        <w:t>采集并进行定性和定量分析。</w:t>
      </w:r>
    </w:p>
    <w:p w:rsidR="00DF0DEE" w:rsidRPr="0086676B" w:rsidRDefault="00DF0DEE">
      <w:pPr>
        <w:spacing w:beforeLines="50" w:before="156" w:afterLines="50" w:after="156"/>
        <w:rPr>
          <w:rFonts w:ascii="宋体" w:eastAsia="宋体" w:hAnsi="宋体"/>
        </w:rPr>
      </w:pPr>
      <w:r w:rsidRPr="0086676B">
        <w:rPr>
          <w:rFonts w:ascii="宋体" w:eastAsia="宋体" w:hAnsi="宋体" w:hint="eastAsia"/>
        </w:rPr>
        <w:t>使用注意事项：</w:t>
      </w:r>
    </w:p>
    <w:p w:rsidR="00DF0DEE" w:rsidRPr="0086676B" w:rsidRDefault="00DF0DEE">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hint="eastAsia"/>
        </w:rPr>
        <w:t>、</w:t>
      </w:r>
      <w:r w:rsidRPr="0086676B">
        <w:rPr>
          <w:rFonts w:ascii="宋体" w:eastAsia="宋体" w:hAnsi="宋体"/>
        </w:rPr>
        <w:t>注意开机顺序，先开凝胶成像系统，再打开电脑进入软件。</w:t>
      </w:r>
    </w:p>
    <w:p w:rsidR="00DF0DEE" w:rsidRPr="0086676B" w:rsidRDefault="00DF0DEE">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hint="eastAsia"/>
        </w:rPr>
        <w:t>、</w:t>
      </w:r>
      <w:r w:rsidRPr="0086676B">
        <w:rPr>
          <w:rFonts w:ascii="宋体" w:eastAsia="宋体" w:hAnsi="宋体"/>
        </w:rPr>
        <w:t>紫外凝胶照相时要防止EB污染仪器，凝胶成像系统的门不能用污染的手套接触，进行软件操作时同样不能被污染的手套接触。</w:t>
      </w:r>
    </w:p>
    <w:p w:rsidR="00DF0DEE" w:rsidRPr="0086676B" w:rsidRDefault="00DF0DEE">
      <w:pPr>
        <w:spacing w:beforeLines="50" w:before="156" w:afterLines="50" w:after="156"/>
        <w:rPr>
          <w:rFonts w:ascii="宋体" w:eastAsia="宋体" w:hAnsi="宋体"/>
        </w:rPr>
      </w:pPr>
      <w:r w:rsidRPr="0086676B">
        <w:rPr>
          <w:rFonts w:ascii="宋体" w:eastAsia="宋体" w:hAnsi="宋体"/>
        </w:rPr>
        <w:t>3</w:t>
      </w:r>
      <w:r w:rsidRPr="0086676B">
        <w:rPr>
          <w:rFonts w:ascii="宋体" w:eastAsia="宋体" w:hAnsi="宋体" w:hint="eastAsia"/>
        </w:rPr>
        <w:t>、</w:t>
      </w:r>
      <w:r w:rsidRPr="0086676B">
        <w:rPr>
          <w:rFonts w:ascii="宋体" w:eastAsia="宋体" w:hAnsi="宋体"/>
        </w:rPr>
        <w:t>在使用紫外光源照相的过程中，不可以打开凝胶成像系统前面板。</w:t>
      </w:r>
    </w:p>
    <w:p w:rsidR="00DF0DEE" w:rsidRPr="0086676B" w:rsidRDefault="00DF0DEE">
      <w:pPr>
        <w:spacing w:beforeLines="50" w:before="156" w:afterLines="50" w:after="156"/>
        <w:rPr>
          <w:rFonts w:ascii="宋体" w:eastAsia="宋体" w:hAnsi="宋体"/>
        </w:rPr>
      </w:pPr>
      <w:r w:rsidRPr="0086676B">
        <w:rPr>
          <w:rFonts w:ascii="宋体" w:eastAsia="宋体" w:hAnsi="宋体"/>
        </w:rPr>
        <w:t>4</w:t>
      </w:r>
      <w:r w:rsidRPr="0086676B">
        <w:rPr>
          <w:rFonts w:ascii="宋体" w:eastAsia="宋体" w:hAnsi="宋体" w:hint="eastAsia"/>
        </w:rPr>
        <w:t>、</w:t>
      </w:r>
      <w:r w:rsidRPr="0086676B">
        <w:rPr>
          <w:rFonts w:ascii="宋体" w:eastAsia="宋体" w:hAnsi="宋体"/>
        </w:rPr>
        <w:t>照相后</w:t>
      </w:r>
      <w:proofErr w:type="gramStart"/>
      <w:r w:rsidR="00682280">
        <w:rPr>
          <w:rFonts w:ascii="宋体" w:eastAsia="宋体" w:hAnsi="宋体" w:hint="eastAsia"/>
        </w:rPr>
        <w:t>将</w:t>
      </w:r>
      <w:r w:rsidRPr="0086676B">
        <w:rPr>
          <w:rFonts w:ascii="宋体" w:eastAsia="宋体" w:hAnsi="宋体"/>
        </w:rPr>
        <w:t>废胶取出</w:t>
      </w:r>
      <w:proofErr w:type="gramEnd"/>
      <w:r w:rsidRPr="0086676B">
        <w:rPr>
          <w:rFonts w:ascii="宋体" w:eastAsia="宋体" w:hAnsi="宋体"/>
        </w:rPr>
        <w:t>，并用较软的纸擦拭干净。</w:t>
      </w:r>
    </w:p>
    <w:p w:rsidR="00DF0DEE" w:rsidRPr="0086676B" w:rsidRDefault="00DF0DEE">
      <w:pPr>
        <w:spacing w:beforeLines="50" w:before="156" w:afterLines="50" w:after="156"/>
        <w:rPr>
          <w:rFonts w:ascii="宋体" w:eastAsia="宋体" w:hAnsi="宋体"/>
        </w:rPr>
      </w:pPr>
      <w:r w:rsidRPr="0086676B">
        <w:rPr>
          <w:rFonts w:ascii="宋体" w:eastAsia="宋体" w:hAnsi="宋体"/>
        </w:rPr>
        <w:t>5</w:t>
      </w:r>
      <w:r w:rsidRPr="0086676B">
        <w:rPr>
          <w:rFonts w:ascii="宋体" w:eastAsia="宋体" w:hAnsi="宋体" w:hint="eastAsia"/>
        </w:rPr>
        <w:t>、</w:t>
      </w:r>
      <w:r w:rsidRPr="0086676B">
        <w:rPr>
          <w:rFonts w:ascii="宋体" w:eastAsia="宋体" w:hAnsi="宋体"/>
        </w:rPr>
        <w:t>调焦时要轻，动作不要剧烈。</w:t>
      </w:r>
    </w:p>
    <w:p w:rsidR="00DF0DEE" w:rsidRPr="0086676B" w:rsidRDefault="00DF0DEE">
      <w:pPr>
        <w:spacing w:beforeLines="50" w:before="156" w:afterLines="50" w:after="156"/>
        <w:rPr>
          <w:rFonts w:ascii="宋体" w:eastAsia="宋体" w:hAnsi="宋体"/>
        </w:rPr>
      </w:pPr>
      <w:r w:rsidRPr="0086676B">
        <w:rPr>
          <w:rFonts w:ascii="宋体" w:eastAsia="宋体" w:hAnsi="宋体"/>
        </w:rPr>
        <w:t>6</w:t>
      </w:r>
      <w:r w:rsidRPr="0086676B">
        <w:rPr>
          <w:rFonts w:ascii="宋体" w:eastAsia="宋体" w:hAnsi="宋体" w:hint="eastAsia"/>
        </w:rPr>
        <w:t>、</w:t>
      </w:r>
      <w:r w:rsidRPr="0086676B">
        <w:rPr>
          <w:rFonts w:ascii="宋体" w:eastAsia="宋体" w:hAnsi="宋体"/>
        </w:rPr>
        <w:t>保持观测室内环境干燥，及时将遗留在观测板上的水或其他液体</w:t>
      </w:r>
      <w:proofErr w:type="gramStart"/>
      <w:r w:rsidRPr="0086676B">
        <w:rPr>
          <w:rFonts w:ascii="宋体" w:eastAsia="宋体" w:hAnsi="宋体"/>
        </w:rPr>
        <w:t>檫</w:t>
      </w:r>
      <w:proofErr w:type="gramEnd"/>
      <w:r w:rsidRPr="0086676B">
        <w:rPr>
          <w:rFonts w:ascii="宋体" w:eastAsia="宋体" w:hAnsi="宋体"/>
        </w:rPr>
        <w:t>干。</w:t>
      </w:r>
    </w:p>
    <w:p w:rsidR="00DF0DEE" w:rsidRPr="0086676B" w:rsidRDefault="00DF0DEE">
      <w:pPr>
        <w:spacing w:beforeLines="50" w:before="156" w:afterLines="50" w:after="156"/>
        <w:rPr>
          <w:rFonts w:ascii="宋体" w:eastAsia="宋体" w:hAnsi="宋体"/>
        </w:rPr>
      </w:pPr>
      <w:r w:rsidRPr="0086676B">
        <w:rPr>
          <w:rFonts w:ascii="宋体" w:eastAsia="宋体" w:hAnsi="宋体"/>
        </w:rPr>
        <w:t>7</w:t>
      </w:r>
      <w:r w:rsidRPr="0086676B">
        <w:rPr>
          <w:rFonts w:ascii="宋体" w:eastAsia="宋体" w:hAnsi="宋体" w:hint="eastAsia"/>
        </w:rPr>
        <w:t>、</w:t>
      </w:r>
      <w:r w:rsidRPr="0086676B">
        <w:rPr>
          <w:rFonts w:ascii="宋体" w:eastAsia="宋体" w:hAnsi="宋体"/>
        </w:rPr>
        <w:t>使用仪器时，要将门及观测台关紧，否则将无法正常使用紫外灯。</w:t>
      </w:r>
    </w:p>
    <w:p w:rsidR="00DF0DEE" w:rsidRPr="0086676B" w:rsidRDefault="00DF0DEE">
      <w:pPr>
        <w:spacing w:beforeLines="50" w:before="156" w:afterLines="50" w:after="156"/>
        <w:rPr>
          <w:rFonts w:ascii="宋体" w:eastAsia="宋体" w:hAnsi="宋体"/>
        </w:rPr>
      </w:pPr>
      <w:r w:rsidRPr="0086676B">
        <w:rPr>
          <w:rFonts w:ascii="宋体" w:eastAsia="宋体" w:hAnsi="宋体"/>
        </w:rPr>
        <w:t>8</w:t>
      </w:r>
      <w:r w:rsidRPr="0086676B">
        <w:rPr>
          <w:rFonts w:ascii="宋体" w:eastAsia="宋体" w:hAnsi="宋体" w:hint="eastAsia"/>
        </w:rPr>
        <w:t>、</w:t>
      </w:r>
      <w:r w:rsidRPr="0086676B">
        <w:rPr>
          <w:rFonts w:ascii="宋体" w:eastAsia="宋体" w:hAnsi="宋体"/>
        </w:rPr>
        <w:t>尽可能不要将电脑连接到因特网或局域网上，同时在电脑上安装杀毒软件，做到专机专用。</w:t>
      </w:r>
    </w:p>
    <w:p w:rsidR="00DF0DEE" w:rsidRPr="0086676B" w:rsidRDefault="00DF0DEE">
      <w:pPr>
        <w:spacing w:beforeLines="50" w:before="156" w:afterLines="50" w:after="156"/>
        <w:rPr>
          <w:rFonts w:ascii="宋体" w:eastAsia="宋体" w:hAnsi="宋体"/>
        </w:rPr>
      </w:pPr>
      <w:r w:rsidRPr="0086676B">
        <w:rPr>
          <w:rFonts w:ascii="宋体" w:eastAsia="宋体" w:hAnsi="宋体"/>
        </w:rPr>
        <w:t>9</w:t>
      </w:r>
      <w:r w:rsidRPr="0086676B">
        <w:rPr>
          <w:rFonts w:ascii="宋体" w:eastAsia="宋体" w:hAnsi="宋体" w:hint="eastAsia"/>
        </w:rPr>
        <w:t>、</w:t>
      </w:r>
      <w:r w:rsidRPr="0086676B">
        <w:rPr>
          <w:rFonts w:ascii="宋体" w:eastAsia="宋体" w:hAnsi="宋体"/>
        </w:rPr>
        <w:t>较长时间不用仪器时，请将仪器用防尘罩盖上。</w:t>
      </w:r>
    </w:p>
    <w:p w:rsidR="00DF0DEE" w:rsidRPr="0086676B" w:rsidRDefault="00DF0DEE">
      <w:pPr>
        <w:spacing w:beforeLines="50" w:before="156" w:afterLines="50" w:after="156"/>
        <w:rPr>
          <w:rFonts w:ascii="宋体" w:eastAsia="宋体" w:hAnsi="宋体"/>
        </w:rPr>
      </w:pPr>
      <w:r w:rsidRPr="0086676B">
        <w:rPr>
          <w:rFonts w:ascii="宋体" w:eastAsia="宋体" w:hAnsi="宋体"/>
        </w:rPr>
        <w:t>10</w:t>
      </w:r>
      <w:r w:rsidRPr="0086676B">
        <w:rPr>
          <w:rFonts w:ascii="宋体" w:eastAsia="宋体" w:hAnsi="宋体" w:hint="eastAsia"/>
        </w:rPr>
        <w:t>、</w:t>
      </w:r>
      <w:r w:rsidRPr="0086676B">
        <w:rPr>
          <w:rFonts w:ascii="宋体" w:eastAsia="宋体" w:hAnsi="宋体"/>
        </w:rPr>
        <w:t>为延长灯管的使用寿命，请观测好凝胶后及时关闭光源。</w:t>
      </w:r>
    </w:p>
    <w:p w:rsidR="00034DB3" w:rsidRPr="0086676B" w:rsidRDefault="00034DB3" w:rsidP="00034DB3">
      <w:pPr>
        <w:pStyle w:val="3"/>
        <w:numPr>
          <w:ilvl w:val="0"/>
          <w:numId w:val="23"/>
        </w:numPr>
        <w:spacing w:before="50" w:after="50"/>
        <w:rPr>
          <w:rFonts w:ascii="宋体" w:eastAsia="宋体" w:hAnsi="宋体"/>
          <w:sz w:val="24"/>
          <w:szCs w:val="24"/>
        </w:rPr>
      </w:pPr>
      <w:bookmarkStart w:id="56" w:name="_Toc516817817"/>
      <w:r w:rsidRPr="0086676B">
        <w:rPr>
          <w:rFonts w:ascii="宋体" w:eastAsia="宋体" w:hAnsi="宋体" w:hint="eastAsia"/>
          <w:sz w:val="24"/>
          <w:szCs w:val="24"/>
        </w:rPr>
        <w:t>pH计</w:t>
      </w:r>
      <w:bookmarkEnd w:id="56"/>
    </w:p>
    <w:p w:rsidR="00DF0DEE" w:rsidRPr="0086676B" w:rsidRDefault="00DF0DEE" w:rsidP="00977F60">
      <w:pPr>
        <w:spacing w:beforeLines="50" w:before="156" w:afterLines="50" w:after="156"/>
        <w:rPr>
          <w:rFonts w:ascii="宋体" w:eastAsia="宋体" w:hAnsi="宋体"/>
        </w:rPr>
      </w:pPr>
      <w:r w:rsidRPr="0086676B">
        <w:rPr>
          <w:rFonts w:ascii="宋体" w:eastAsia="宋体" w:hAnsi="宋体"/>
        </w:rPr>
        <w:t>pH计使用注意事项</w:t>
      </w:r>
      <w:r w:rsidRPr="0086676B">
        <w:rPr>
          <w:rFonts w:ascii="宋体" w:eastAsia="宋体" w:hAnsi="宋体" w:hint="eastAsia"/>
        </w:rPr>
        <w:t>：</w:t>
      </w:r>
    </w:p>
    <w:p w:rsidR="00DF0DEE" w:rsidRPr="0086676B" w:rsidRDefault="00DF0DEE" w:rsidP="002B4717">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hint="eastAsia"/>
        </w:rPr>
        <w:t>、</w:t>
      </w:r>
      <w:r w:rsidRPr="0086676B">
        <w:rPr>
          <w:rFonts w:ascii="宋体" w:eastAsia="宋体" w:hAnsi="宋体"/>
        </w:rPr>
        <w:t>仪器标定校正的次数取决于试样、电极性能及对测量的精确度要求，一般经一次标定后可连续使用一周或更长时间，</w:t>
      </w:r>
      <w:r w:rsidRPr="0086676B">
        <w:rPr>
          <w:rFonts w:ascii="宋体" w:eastAsia="宋体" w:hAnsi="宋体" w:hint="eastAsia"/>
        </w:rPr>
        <w:t>pH计校准时使用对应校准液，按照仪器说明书校准，</w:t>
      </w:r>
      <w:r w:rsidRPr="0086676B">
        <w:rPr>
          <w:rFonts w:ascii="宋体" w:eastAsia="宋体" w:hAnsi="宋体"/>
        </w:rPr>
        <w:t>在下列情况时，仪器必须重新标定：</w:t>
      </w:r>
    </w:p>
    <w:p w:rsidR="00DF0DEE" w:rsidRPr="0086676B" w:rsidRDefault="00DF0DEE" w:rsidP="002B4717">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a） 长期未用的电极和新换的电极。</w:t>
      </w:r>
    </w:p>
    <w:p w:rsidR="00DF0DEE" w:rsidRPr="0086676B" w:rsidRDefault="00DF0DEE" w:rsidP="008C537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b） 测量浓酸（pH&lt;2）以后，或测量浓碱（pH&gt;12）以后。</w:t>
      </w:r>
    </w:p>
    <w:p w:rsidR="00DF0DEE" w:rsidRPr="0086676B" w:rsidRDefault="00DF0DEE" w:rsidP="008C537C">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c） 测量含有氟化物的溶液和较浓的有机溶液以后。</w:t>
      </w:r>
    </w:p>
    <w:p w:rsidR="00DF0DEE" w:rsidRPr="0086676B" w:rsidRDefault="00DF0DEE" w:rsidP="00AE7566">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d） 被测溶液温度与标定时的温度相差过大时。</w:t>
      </w:r>
    </w:p>
    <w:p w:rsidR="00DF0DEE" w:rsidRPr="0086676B" w:rsidRDefault="00DF0DEE" w:rsidP="00A0343D">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hint="eastAsia"/>
        </w:rPr>
        <w:t>、</w:t>
      </w:r>
      <w:r w:rsidRPr="0086676B">
        <w:rPr>
          <w:rFonts w:ascii="宋体" w:eastAsia="宋体" w:hAnsi="宋体"/>
        </w:rPr>
        <w:t>pH电极前端的保护瓶内有适量电极浸泡溶液，电极头浸泡其中，以保持玻璃球泡和</w:t>
      </w:r>
      <w:proofErr w:type="gramStart"/>
      <w:r w:rsidRPr="0086676B">
        <w:rPr>
          <w:rFonts w:ascii="宋体" w:eastAsia="宋体" w:hAnsi="宋体"/>
        </w:rPr>
        <w:t>液接界</w:t>
      </w:r>
      <w:proofErr w:type="gramEnd"/>
      <w:r w:rsidRPr="0086676B">
        <w:rPr>
          <w:rFonts w:ascii="宋体" w:eastAsia="宋体" w:hAnsi="宋体"/>
        </w:rPr>
        <w:t>的活化。测量时旋松瓶盖，拔出电极，用纯水洗净即可使用。使用后再将电极插进并旋紧瓶盖，以防止溶液渗出，如发现保护瓶中的浸泡液有混浊，发霉现象，应及时洗净，并调换新的浸泡液。</w:t>
      </w:r>
    </w:p>
    <w:p w:rsidR="00DF0DEE" w:rsidRPr="0086676B" w:rsidRDefault="00DF0DEE" w:rsidP="00A0343D">
      <w:pPr>
        <w:spacing w:beforeLines="50" w:before="156" w:afterLines="50" w:after="156"/>
        <w:rPr>
          <w:rFonts w:ascii="宋体" w:eastAsia="宋体" w:hAnsi="宋体"/>
        </w:rPr>
      </w:pPr>
      <w:r w:rsidRPr="0086676B">
        <w:rPr>
          <w:rFonts w:ascii="宋体" w:eastAsia="宋体" w:hAnsi="宋体"/>
        </w:rPr>
        <w:lastRenderedPageBreak/>
        <w:t>3</w:t>
      </w:r>
      <w:r w:rsidRPr="0086676B">
        <w:rPr>
          <w:rFonts w:ascii="宋体" w:eastAsia="宋体" w:hAnsi="宋体" w:hint="eastAsia"/>
        </w:rPr>
        <w:t>、</w:t>
      </w:r>
      <w:r w:rsidRPr="0086676B">
        <w:rPr>
          <w:rFonts w:ascii="宋体" w:eastAsia="宋体" w:hAnsi="宋体"/>
        </w:rPr>
        <w:t>电极浸泡液的配制：</w:t>
      </w:r>
      <w:r w:rsidR="00595E8F" w:rsidRPr="0086676B">
        <w:rPr>
          <w:rFonts w:ascii="宋体" w:eastAsia="宋体" w:hAnsi="宋体" w:hint="eastAsia"/>
        </w:rPr>
        <w:t>电极浸泡液即为</w:t>
      </w:r>
      <w:r w:rsidRPr="0086676B">
        <w:rPr>
          <w:rFonts w:ascii="宋体" w:eastAsia="宋体" w:hAnsi="宋体" w:hint="eastAsia"/>
        </w:rPr>
        <w:t>3M</w:t>
      </w:r>
      <w:r w:rsidRPr="0086676B">
        <w:rPr>
          <w:rFonts w:ascii="宋体" w:eastAsia="宋体" w:hAnsi="宋体"/>
        </w:rPr>
        <w:t xml:space="preserve"> </w:t>
      </w:r>
      <w:r w:rsidRPr="0086676B">
        <w:rPr>
          <w:rFonts w:ascii="宋体" w:eastAsia="宋体" w:hAnsi="宋体" w:hint="eastAsia"/>
        </w:rPr>
        <w:t>KCl</w:t>
      </w:r>
      <w:r w:rsidRPr="0086676B">
        <w:rPr>
          <w:rFonts w:ascii="宋体" w:eastAsia="宋体" w:hAnsi="宋体"/>
        </w:rPr>
        <w:t>。电极应避免长期浸泡在纯水、蛋白质溶液和酸性氟化物溶液中，并防止和有机硅油脂接触。</w:t>
      </w:r>
    </w:p>
    <w:p w:rsidR="00DF0DEE" w:rsidRPr="0086676B" w:rsidRDefault="00DF0DEE" w:rsidP="002E6C1D">
      <w:pPr>
        <w:spacing w:beforeLines="50" w:before="156" w:afterLines="50" w:after="156"/>
        <w:rPr>
          <w:rFonts w:ascii="宋体" w:eastAsia="宋体" w:hAnsi="宋体"/>
        </w:rPr>
      </w:pPr>
      <w:r w:rsidRPr="0086676B">
        <w:rPr>
          <w:rFonts w:ascii="宋体" w:eastAsia="宋体" w:hAnsi="宋体"/>
        </w:rPr>
        <w:t>4</w:t>
      </w:r>
      <w:r w:rsidRPr="0086676B">
        <w:rPr>
          <w:rFonts w:ascii="宋体" w:eastAsia="宋体" w:hAnsi="宋体" w:hint="eastAsia"/>
        </w:rPr>
        <w:t>、</w:t>
      </w:r>
      <w:r w:rsidRPr="0086676B">
        <w:rPr>
          <w:rFonts w:ascii="宋体" w:eastAsia="宋体" w:hAnsi="宋体"/>
        </w:rPr>
        <w:t>经常保持仪器的清洁和干燥，特别要注意保持电计、电极插口的高度清洁和干燥，否则将导致测量失准或失效，如有</w:t>
      </w:r>
      <w:proofErr w:type="gramStart"/>
      <w:r w:rsidRPr="0086676B">
        <w:rPr>
          <w:rFonts w:ascii="宋体" w:eastAsia="宋体" w:hAnsi="宋体"/>
        </w:rPr>
        <w:t>沾污</w:t>
      </w:r>
      <w:proofErr w:type="gramEnd"/>
      <w:r w:rsidRPr="0086676B">
        <w:rPr>
          <w:rFonts w:ascii="宋体" w:eastAsia="宋体" w:hAnsi="宋体"/>
        </w:rPr>
        <w:t>可用医用棉花和无水酒精揩净并吹干。</w:t>
      </w:r>
    </w:p>
    <w:p w:rsidR="00DF0DEE" w:rsidRPr="0086676B" w:rsidRDefault="00DF0DEE">
      <w:pPr>
        <w:spacing w:beforeLines="50" w:before="156" w:afterLines="50" w:after="156"/>
        <w:rPr>
          <w:rFonts w:ascii="宋体" w:eastAsia="宋体" w:hAnsi="宋体"/>
        </w:rPr>
      </w:pPr>
      <w:r w:rsidRPr="0086676B">
        <w:rPr>
          <w:rFonts w:ascii="宋体" w:eastAsia="宋体" w:hAnsi="宋体"/>
        </w:rPr>
        <w:t>5</w:t>
      </w:r>
      <w:r w:rsidRPr="0086676B">
        <w:rPr>
          <w:rFonts w:ascii="宋体" w:eastAsia="宋体" w:hAnsi="宋体" w:hint="eastAsia"/>
        </w:rPr>
        <w:t>、</w:t>
      </w:r>
      <w:r w:rsidRPr="0086676B">
        <w:rPr>
          <w:rFonts w:ascii="宋体" w:eastAsia="宋体" w:hAnsi="宋体"/>
        </w:rPr>
        <w:t>复合电极前端的敏感玻璃球泡，不能与硬物接触，任何破损和擦毛都会使电极失效。测量前和测量后都应用纯水清洗电极，清洗后将电极甩干，不要用纸巾擦试球泡，这样会使电极电位不稳定，延长响应时间。在粘稠性试样中测定后，电极需用纯水反复冲洗多次，以除去粘在玻璃膜上的试样，或先用适宜的溶剂清洗，再用纯水洗去溶剂。</w:t>
      </w:r>
    </w:p>
    <w:p w:rsidR="00DF0DEE" w:rsidRPr="0086676B" w:rsidRDefault="00DF0DEE">
      <w:pPr>
        <w:spacing w:beforeLines="50" w:before="156" w:afterLines="50" w:after="156"/>
        <w:rPr>
          <w:rFonts w:ascii="宋体" w:eastAsia="宋体" w:hAnsi="宋体"/>
        </w:rPr>
      </w:pPr>
      <w:r w:rsidRPr="0086676B">
        <w:rPr>
          <w:rFonts w:ascii="宋体" w:eastAsia="宋体" w:hAnsi="宋体"/>
        </w:rPr>
        <w:t>6</w:t>
      </w:r>
      <w:r w:rsidRPr="0086676B">
        <w:rPr>
          <w:rFonts w:ascii="宋体" w:eastAsia="宋体" w:hAnsi="宋体" w:hint="eastAsia"/>
        </w:rPr>
        <w:t>、</w:t>
      </w:r>
      <w:r w:rsidRPr="0086676B">
        <w:rPr>
          <w:rFonts w:ascii="宋体" w:eastAsia="宋体" w:hAnsi="宋体"/>
        </w:rPr>
        <w:t>电极经长期使用，或被测溶液中含有易污染敏感玻璃球泡或堵塞液接界的物质，而使电极钝化，其现象是敏感梯度降低，响应慢，读数不准，可根据不同情况采取下列措施：</w:t>
      </w:r>
    </w:p>
    <w:p w:rsidR="00DF0DEE" w:rsidRPr="0086676B" w:rsidRDefault="00DF0DE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a）玻璃球</w:t>
      </w:r>
      <w:proofErr w:type="gramStart"/>
      <w:r w:rsidRPr="0086676B">
        <w:rPr>
          <w:rFonts w:ascii="宋体" w:eastAsia="宋体" w:hAnsi="宋体"/>
        </w:rPr>
        <w:t>泡污染</w:t>
      </w:r>
      <w:proofErr w:type="gramEnd"/>
      <w:r w:rsidRPr="0086676B">
        <w:rPr>
          <w:rFonts w:ascii="宋体" w:eastAsia="宋体" w:hAnsi="宋体"/>
        </w:rPr>
        <w:t>老化：将电极用0.1mol/L稀盐酸浸泡24小时，用纯水洗净，然后再用电极浸泡液浸泡24小时，如果钝化比较严重，也可将电极下端浸泡在4% HF（氢氟酸）中3~5秒种，用纯水洗净，然后在电极浸泡液中浸泡24小时，使之复新。</w:t>
      </w:r>
    </w:p>
    <w:p w:rsidR="00DF0DEE" w:rsidRPr="0086676B" w:rsidRDefault="00DF0DEE">
      <w:pPr>
        <w:spacing w:beforeLines="50" w:before="156" w:afterLines="50" w:after="156"/>
        <w:rPr>
          <w:rFonts w:ascii="宋体" w:eastAsia="宋体" w:hAnsi="宋体"/>
        </w:rPr>
      </w:pPr>
      <w:r w:rsidRPr="0086676B">
        <w:rPr>
          <w:rFonts w:ascii="宋体" w:eastAsia="宋体" w:hAnsi="宋体" w:hint="eastAsia"/>
        </w:rPr>
        <w:t>（</w:t>
      </w:r>
      <w:r w:rsidRPr="0086676B">
        <w:rPr>
          <w:rFonts w:ascii="宋体" w:eastAsia="宋体" w:hAnsi="宋体"/>
        </w:rPr>
        <w:t>b）玻璃球泡和</w:t>
      </w:r>
      <w:proofErr w:type="gramStart"/>
      <w:r w:rsidRPr="0086676B">
        <w:rPr>
          <w:rFonts w:ascii="宋体" w:eastAsia="宋体" w:hAnsi="宋体"/>
        </w:rPr>
        <w:t>液接界</w:t>
      </w:r>
      <w:proofErr w:type="gramEnd"/>
      <w:r w:rsidRPr="0086676B">
        <w:rPr>
          <w:rFonts w:ascii="宋体" w:eastAsia="宋体" w:hAnsi="宋体"/>
        </w:rPr>
        <w:t>污染的清洗：（供参考）</w:t>
      </w:r>
    </w:p>
    <w:p w:rsidR="00DF0DEE" w:rsidRPr="0086676B" w:rsidRDefault="00DF0DEE">
      <w:pPr>
        <w:spacing w:beforeLines="50" w:before="156" w:afterLines="50" w:after="156"/>
        <w:rPr>
          <w:rFonts w:ascii="宋体" w:eastAsia="宋体" w:hAnsi="宋体"/>
        </w:rPr>
      </w:pPr>
      <w:r w:rsidRPr="0086676B">
        <w:rPr>
          <w:rFonts w:ascii="宋体" w:eastAsia="宋体" w:hAnsi="宋体" w:hint="eastAsia"/>
        </w:rPr>
        <w:t>污染物</w:t>
      </w:r>
      <w:r w:rsidRPr="0086676B">
        <w:rPr>
          <w:rFonts w:ascii="宋体" w:eastAsia="宋体" w:hAnsi="宋体"/>
        </w:rPr>
        <w:t xml:space="preserve">             清洗剂</w:t>
      </w:r>
    </w:p>
    <w:p w:rsidR="00DF0DEE" w:rsidRPr="0086676B" w:rsidRDefault="00DF0DEE">
      <w:pPr>
        <w:spacing w:beforeLines="50" w:before="156" w:afterLines="50" w:after="156"/>
        <w:rPr>
          <w:rFonts w:ascii="宋体" w:eastAsia="宋体" w:hAnsi="宋体"/>
        </w:rPr>
      </w:pPr>
      <w:r w:rsidRPr="0086676B">
        <w:rPr>
          <w:rFonts w:ascii="宋体" w:eastAsia="宋体" w:hAnsi="宋体" w:hint="eastAsia"/>
        </w:rPr>
        <w:t>无机金属氧化物</w:t>
      </w:r>
      <w:r w:rsidRPr="0086676B">
        <w:rPr>
          <w:rFonts w:ascii="宋体" w:eastAsia="宋体" w:hAnsi="宋体"/>
        </w:rPr>
        <w:t xml:space="preserve">     低于1mol/L稀酸</w:t>
      </w:r>
    </w:p>
    <w:p w:rsidR="00DF0DEE" w:rsidRPr="0086676B" w:rsidRDefault="00DF0DEE">
      <w:pPr>
        <w:spacing w:beforeLines="50" w:before="156" w:afterLines="50" w:after="156"/>
        <w:rPr>
          <w:rFonts w:ascii="宋体" w:eastAsia="宋体" w:hAnsi="宋体"/>
        </w:rPr>
      </w:pPr>
      <w:r w:rsidRPr="0086676B">
        <w:rPr>
          <w:rFonts w:ascii="宋体" w:eastAsia="宋体" w:hAnsi="宋体" w:hint="eastAsia"/>
        </w:rPr>
        <w:t>有机油脂类物</w:t>
      </w:r>
      <w:r w:rsidRPr="0086676B">
        <w:rPr>
          <w:rFonts w:ascii="宋体" w:eastAsia="宋体" w:hAnsi="宋体"/>
        </w:rPr>
        <w:t xml:space="preserve">       稀洗涤剂（弱碱性）</w:t>
      </w:r>
    </w:p>
    <w:p w:rsidR="00DF0DEE" w:rsidRPr="0086676B" w:rsidRDefault="00DF0DEE">
      <w:pPr>
        <w:spacing w:beforeLines="50" w:before="156" w:afterLines="50" w:after="156"/>
        <w:rPr>
          <w:rFonts w:ascii="宋体" w:eastAsia="宋体" w:hAnsi="宋体"/>
        </w:rPr>
      </w:pPr>
      <w:r w:rsidRPr="0086676B">
        <w:rPr>
          <w:rFonts w:ascii="宋体" w:eastAsia="宋体" w:hAnsi="宋体" w:hint="eastAsia"/>
        </w:rPr>
        <w:t>树脂高分子物质</w:t>
      </w:r>
      <w:r w:rsidRPr="0086676B">
        <w:rPr>
          <w:rFonts w:ascii="宋体" w:eastAsia="宋体" w:hAnsi="宋体"/>
        </w:rPr>
        <w:t xml:space="preserve">     稀酒精、乙醚</w:t>
      </w:r>
    </w:p>
    <w:p w:rsidR="00DF0DEE" w:rsidRPr="0086676B" w:rsidRDefault="00DF0DEE">
      <w:pPr>
        <w:spacing w:beforeLines="50" w:before="156" w:afterLines="50" w:after="156"/>
        <w:rPr>
          <w:rFonts w:ascii="宋体" w:eastAsia="宋体" w:hAnsi="宋体"/>
        </w:rPr>
      </w:pPr>
      <w:r w:rsidRPr="0086676B">
        <w:rPr>
          <w:rFonts w:ascii="宋体" w:eastAsia="宋体" w:hAnsi="宋体" w:hint="eastAsia"/>
        </w:rPr>
        <w:t>蛋白质血球沉淀物</w:t>
      </w:r>
      <w:r w:rsidRPr="0086676B">
        <w:rPr>
          <w:rFonts w:ascii="宋体" w:eastAsia="宋体" w:hAnsi="宋体"/>
        </w:rPr>
        <w:t xml:space="preserve">   酸性酶溶液（如食母生片）</w:t>
      </w:r>
    </w:p>
    <w:p w:rsidR="00DF0DEE" w:rsidRPr="0086676B" w:rsidRDefault="00DF0DEE">
      <w:pPr>
        <w:spacing w:beforeLines="50" w:before="156" w:afterLines="50" w:after="156"/>
        <w:rPr>
          <w:rFonts w:ascii="宋体" w:eastAsia="宋体" w:hAnsi="宋体"/>
        </w:rPr>
      </w:pPr>
      <w:r w:rsidRPr="0086676B">
        <w:rPr>
          <w:rFonts w:ascii="宋体" w:eastAsia="宋体" w:hAnsi="宋体" w:hint="eastAsia"/>
        </w:rPr>
        <w:t>颜料类物质</w:t>
      </w:r>
      <w:r w:rsidRPr="0086676B">
        <w:rPr>
          <w:rFonts w:ascii="宋体" w:eastAsia="宋体" w:hAnsi="宋体"/>
        </w:rPr>
        <w:t xml:space="preserve">         稀漂白液、过氧化物</w:t>
      </w:r>
    </w:p>
    <w:p w:rsidR="00DF0DEE" w:rsidRPr="0086676B" w:rsidRDefault="00DF0DEE">
      <w:pPr>
        <w:spacing w:beforeLines="50" w:before="156" w:afterLines="50" w:after="156"/>
        <w:rPr>
          <w:rFonts w:ascii="宋体" w:eastAsia="宋体" w:hAnsi="宋体"/>
        </w:rPr>
      </w:pPr>
      <w:r w:rsidRPr="0086676B">
        <w:rPr>
          <w:rFonts w:ascii="宋体" w:eastAsia="宋体" w:hAnsi="宋体"/>
        </w:rPr>
        <w:t>电极外壳的材料是聚碳酸酯，选用清洗剂时请注意，如四氯化碳、三氯</w:t>
      </w:r>
      <w:proofErr w:type="gramStart"/>
      <w:r w:rsidRPr="0086676B">
        <w:rPr>
          <w:rFonts w:ascii="宋体" w:eastAsia="宋体" w:hAnsi="宋体"/>
        </w:rPr>
        <w:t>乙稀</w:t>
      </w:r>
      <w:proofErr w:type="gramEnd"/>
      <w:r w:rsidRPr="0086676B">
        <w:rPr>
          <w:rFonts w:ascii="宋体" w:eastAsia="宋体" w:hAnsi="宋体"/>
        </w:rPr>
        <w:t>、四氢呋喃等请慎用，因为这些试剂会溶解聚碳酸酯材料，从而使电极失效。</w:t>
      </w:r>
    </w:p>
    <w:p w:rsidR="00DF0DEE" w:rsidRPr="0086676B" w:rsidRDefault="00DF0DEE">
      <w:pPr>
        <w:spacing w:beforeLines="50" w:before="156" w:afterLines="50" w:after="156"/>
        <w:rPr>
          <w:rFonts w:ascii="宋体" w:eastAsia="宋体" w:hAnsi="宋体"/>
        </w:rPr>
      </w:pPr>
      <w:r w:rsidRPr="0086676B">
        <w:rPr>
          <w:rFonts w:ascii="宋体" w:eastAsia="宋体" w:hAnsi="宋体"/>
        </w:rPr>
        <w:t>7</w:t>
      </w:r>
      <w:r w:rsidRPr="0086676B">
        <w:rPr>
          <w:rFonts w:ascii="宋体" w:eastAsia="宋体" w:hAnsi="宋体" w:hint="eastAsia"/>
        </w:rPr>
        <w:t>、仪器</w:t>
      </w:r>
      <w:proofErr w:type="gramStart"/>
      <w:r w:rsidRPr="0086676B">
        <w:rPr>
          <w:rFonts w:ascii="宋体" w:eastAsia="宋体" w:hAnsi="宋体" w:hint="eastAsia"/>
        </w:rPr>
        <w:t>一</w:t>
      </w:r>
      <w:proofErr w:type="gramEnd"/>
      <w:r w:rsidRPr="0086676B">
        <w:rPr>
          <w:rFonts w:ascii="宋体" w:eastAsia="宋体" w:hAnsi="宋体" w:hint="eastAsia"/>
        </w:rPr>
        <w:t>般</w:t>
      </w:r>
      <w:r w:rsidRPr="0086676B">
        <w:rPr>
          <w:rFonts w:ascii="宋体" w:eastAsia="宋体" w:hAnsi="宋体"/>
        </w:rPr>
        <w:t>配有三瓶pH校正溶液（pH4.00、pH6.86和pH9.18</w:t>
      </w:r>
      <w:proofErr w:type="gramStart"/>
      <w:r w:rsidRPr="0086676B">
        <w:rPr>
          <w:rFonts w:ascii="宋体" w:eastAsia="宋体" w:hAnsi="宋体"/>
        </w:rPr>
        <w:t>各</w:t>
      </w:r>
      <w:proofErr w:type="gramEnd"/>
      <w:r w:rsidRPr="0086676B">
        <w:rPr>
          <w:rFonts w:ascii="宋体" w:eastAsia="宋体" w:hAnsi="宋体"/>
        </w:rPr>
        <w:t>一瓶），这三瓶不同颜色的校正缓冲溶液内含防霉消毒剂，因此可以在环境温度下长期存放而</w:t>
      </w:r>
      <w:proofErr w:type="gramStart"/>
      <w:r w:rsidRPr="0086676B">
        <w:rPr>
          <w:rFonts w:ascii="宋体" w:eastAsia="宋体" w:hAnsi="宋体"/>
        </w:rPr>
        <w:t>不</w:t>
      </w:r>
      <w:proofErr w:type="gramEnd"/>
      <w:r w:rsidRPr="0086676B">
        <w:rPr>
          <w:rFonts w:ascii="宋体" w:eastAsia="宋体" w:hAnsi="宋体"/>
        </w:rPr>
        <w:t>变质。</w:t>
      </w:r>
    </w:p>
    <w:p w:rsidR="00DF0DEE" w:rsidRPr="0086676B" w:rsidRDefault="00DF0DEE">
      <w:pPr>
        <w:spacing w:beforeLines="50" w:before="156" w:afterLines="50" w:after="156"/>
        <w:rPr>
          <w:rFonts w:ascii="宋体" w:eastAsia="宋体" w:hAnsi="宋体"/>
        </w:rPr>
      </w:pPr>
      <w:r w:rsidRPr="0086676B">
        <w:rPr>
          <w:rFonts w:ascii="宋体" w:eastAsia="宋体" w:hAnsi="宋体"/>
        </w:rPr>
        <w:t>8</w:t>
      </w:r>
      <w:r w:rsidRPr="0086676B">
        <w:rPr>
          <w:rFonts w:ascii="宋体" w:eastAsia="宋体" w:hAnsi="宋体" w:hint="eastAsia"/>
        </w:rPr>
        <w:t>、</w:t>
      </w:r>
      <w:r w:rsidRPr="0086676B">
        <w:rPr>
          <w:rFonts w:ascii="宋体" w:eastAsia="宋体" w:hAnsi="宋体"/>
        </w:rPr>
        <w:t>pH</w:t>
      </w:r>
      <w:proofErr w:type="gramStart"/>
      <w:r w:rsidRPr="0086676B">
        <w:rPr>
          <w:rFonts w:ascii="宋体" w:eastAsia="宋体" w:hAnsi="宋体"/>
        </w:rPr>
        <w:t>电极电极</w:t>
      </w:r>
      <w:proofErr w:type="gramEnd"/>
      <w:r w:rsidRPr="0086676B">
        <w:rPr>
          <w:rFonts w:ascii="宋体" w:eastAsia="宋体" w:hAnsi="宋体"/>
        </w:rPr>
        <w:t>斜率低于85% 时（视测试精度和范围而定，且校正缓冲溶液要准确），则应考虑对电极进行活化处理或更换电极。</w:t>
      </w:r>
    </w:p>
    <w:p w:rsidR="00034DB3" w:rsidRPr="0086676B" w:rsidRDefault="00034DB3" w:rsidP="00034DB3">
      <w:pPr>
        <w:pStyle w:val="3"/>
        <w:numPr>
          <w:ilvl w:val="0"/>
          <w:numId w:val="23"/>
        </w:numPr>
        <w:spacing w:before="50" w:after="50"/>
        <w:rPr>
          <w:rFonts w:ascii="宋体" w:eastAsia="宋体" w:hAnsi="宋体"/>
          <w:sz w:val="24"/>
          <w:szCs w:val="24"/>
        </w:rPr>
      </w:pPr>
      <w:bookmarkStart w:id="57" w:name="_Toc516817818"/>
      <w:r w:rsidRPr="0086676B">
        <w:rPr>
          <w:rFonts w:ascii="宋体" w:eastAsia="宋体" w:hAnsi="宋体" w:hint="eastAsia"/>
          <w:sz w:val="24"/>
          <w:szCs w:val="24"/>
        </w:rPr>
        <w:t>纯水系统</w:t>
      </w:r>
      <w:bookmarkEnd w:id="57"/>
    </w:p>
    <w:p w:rsidR="00D50E98" w:rsidRPr="0086676B" w:rsidRDefault="00D50E98">
      <w:pPr>
        <w:spacing w:beforeLines="50" w:before="156" w:afterLines="50" w:after="156"/>
        <w:rPr>
          <w:rFonts w:ascii="宋体" w:eastAsia="宋体" w:hAnsi="宋体"/>
        </w:rPr>
      </w:pPr>
      <w:r w:rsidRPr="0086676B">
        <w:rPr>
          <w:rFonts w:ascii="宋体" w:eastAsia="宋体" w:hAnsi="宋体" w:hint="eastAsia"/>
        </w:rPr>
        <w:t>1、为了进一步降低用水成本、节约能源，请根据需求分级取用纯水。</w:t>
      </w:r>
    </w:p>
    <w:p w:rsidR="00D50E98" w:rsidRPr="0086676B" w:rsidRDefault="00D50E98">
      <w:pPr>
        <w:spacing w:beforeLines="50" w:before="156" w:afterLines="50" w:after="156"/>
        <w:rPr>
          <w:rFonts w:ascii="宋体" w:eastAsia="宋体" w:hAnsi="宋体"/>
        </w:rPr>
      </w:pPr>
      <w:r w:rsidRPr="0086676B">
        <w:rPr>
          <w:rFonts w:ascii="宋体" w:eastAsia="宋体" w:hAnsi="宋体" w:hint="eastAsia"/>
        </w:rPr>
        <w:t>2、</w:t>
      </w:r>
      <w:r w:rsidR="001F3A1A" w:rsidRPr="0086676B">
        <w:rPr>
          <w:rFonts w:ascii="宋体" w:eastAsia="宋体" w:hAnsi="宋体" w:hint="eastAsia"/>
        </w:rPr>
        <w:t>节假日或长时间无人看护时，请关闭设备水源、电源，以防意外发生。</w:t>
      </w:r>
    </w:p>
    <w:p w:rsidR="00D13145" w:rsidRPr="0086676B" w:rsidRDefault="002E6B1E">
      <w:pPr>
        <w:spacing w:beforeLines="50" w:before="156" w:afterLines="50" w:after="156"/>
        <w:rPr>
          <w:rFonts w:ascii="宋体" w:eastAsia="宋体" w:hAnsi="宋体"/>
        </w:rPr>
      </w:pPr>
      <w:r w:rsidRPr="0086676B">
        <w:rPr>
          <w:rFonts w:ascii="宋体" w:eastAsia="宋体" w:hAnsi="宋体"/>
        </w:rPr>
        <w:t>3</w:t>
      </w:r>
      <w:r w:rsidR="00D50E98" w:rsidRPr="0086676B">
        <w:rPr>
          <w:rFonts w:ascii="宋体" w:eastAsia="宋体" w:hAnsi="宋体" w:hint="eastAsia"/>
        </w:rPr>
        <w:t>、超纯水设备需要定期清洗或更换内部滤芯。因为不管使用哪一种材料的滤芯，经过一段时间的工作都会吸附上很多杂质，很容易成为细菌滋生的温床。在超纯水机滤芯使用周期上，应该严格执行定期更换的标准，规范滤芯的后期保养服务。滤芯定期更换，清洗、维护，确保超纯水机水质的合格性。</w:t>
      </w:r>
    </w:p>
    <w:p w:rsidR="00D50E98" w:rsidRPr="0086676B" w:rsidRDefault="00D50E98">
      <w:pPr>
        <w:spacing w:beforeLines="50" w:before="156" w:afterLines="50" w:after="156"/>
        <w:rPr>
          <w:rFonts w:ascii="宋体" w:eastAsia="宋体" w:hAnsi="宋体"/>
        </w:rPr>
      </w:pPr>
      <w:r w:rsidRPr="0086676B">
        <w:rPr>
          <w:rFonts w:ascii="宋体" w:eastAsia="宋体" w:hAnsi="宋体" w:hint="eastAsia"/>
        </w:rPr>
        <w:t>4、</w:t>
      </w:r>
      <w:r w:rsidR="002E6B1E" w:rsidRPr="0086676B">
        <w:rPr>
          <w:rFonts w:ascii="宋体" w:eastAsia="宋体" w:hAnsi="宋体" w:hint="eastAsia"/>
        </w:rPr>
        <w:t>有故障及时解决。纯水设备在运行过程中，如果出现故障，应当及时检修维护，以免小问题变</w:t>
      </w:r>
      <w:r w:rsidR="002E6B1E" w:rsidRPr="0086676B">
        <w:rPr>
          <w:rFonts w:ascii="宋体" w:eastAsia="宋体" w:hAnsi="宋体" w:hint="eastAsia"/>
        </w:rPr>
        <w:lastRenderedPageBreak/>
        <w:t>成大麻烦。</w:t>
      </w:r>
    </w:p>
    <w:p w:rsidR="00034DB3" w:rsidRPr="0086676B" w:rsidRDefault="00034DB3" w:rsidP="00034DB3">
      <w:pPr>
        <w:pStyle w:val="3"/>
        <w:numPr>
          <w:ilvl w:val="0"/>
          <w:numId w:val="23"/>
        </w:numPr>
        <w:spacing w:before="50" w:after="50"/>
        <w:rPr>
          <w:rFonts w:ascii="宋体" w:eastAsia="宋体" w:hAnsi="宋体"/>
          <w:sz w:val="24"/>
          <w:szCs w:val="24"/>
        </w:rPr>
      </w:pPr>
      <w:bookmarkStart w:id="58" w:name="_Toc516817819"/>
      <w:r w:rsidRPr="0086676B">
        <w:rPr>
          <w:rFonts w:ascii="宋体" w:eastAsia="宋体" w:hAnsi="宋体" w:hint="eastAsia"/>
          <w:sz w:val="24"/>
          <w:szCs w:val="24"/>
        </w:rPr>
        <w:t>电泳</w:t>
      </w:r>
      <w:r w:rsidR="00D50E98" w:rsidRPr="0086676B">
        <w:rPr>
          <w:rFonts w:ascii="宋体" w:eastAsia="宋体" w:hAnsi="宋体" w:hint="eastAsia"/>
          <w:sz w:val="24"/>
          <w:szCs w:val="24"/>
        </w:rPr>
        <w:t>仪</w:t>
      </w:r>
      <w:bookmarkEnd w:id="58"/>
    </w:p>
    <w:p w:rsidR="00D50E98" w:rsidRPr="0086676B" w:rsidRDefault="00D50E98" w:rsidP="00977F60">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hint="eastAsia"/>
        </w:rPr>
        <w:t>、</w:t>
      </w:r>
      <w:r w:rsidRPr="0086676B">
        <w:rPr>
          <w:rFonts w:ascii="宋体" w:eastAsia="宋体" w:hAnsi="宋体"/>
        </w:rPr>
        <w:t>电泳仪通电进入工作状态后，禁止人体接触电极、电泳物及其它可能带电部分，也不能到电泳槽内取放东西，如需要应先断电，以免触电。同时要求仪器必须有良好接地端，以防漏电。</w:t>
      </w:r>
    </w:p>
    <w:p w:rsidR="00D50E98" w:rsidRPr="0086676B" w:rsidRDefault="00D50E98">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hint="eastAsia"/>
        </w:rPr>
        <w:t>、</w:t>
      </w:r>
      <w:r w:rsidRPr="0086676B">
        <w:rPr>
          <w:rFonts w:ascii="宋体" w:eastAsia="宋体" w:hAnsi="宋体"/>
        </w:rPr>
        <w:t>仪器通电后，不要临时增加或</w:t>
      </w:r>
      <w:proofErr w:type="gramStart"/>
      <w:r w:rsidRPr="0086676B">
        <w:rPr>
          <w:rFonts w:ascii="宋体" w:eastAsia="宋体" w:hAnsi="宋体"/>
        </w:rPr>
        <w:t>拨除</w:t>
      </w:r>
      <w:proofErr w:type="gramEnd"/>
      <w:r w:rsidRPr="0086676B">
        <w:rPr>
          <w:rFonts w:ascii="宋体" w:eastAsia="宋体" w:hAnsi="宋体"/>
        </w:rPr>
        <w:t>输出导线插头，以防短路现象发生，虽然仪器内部附设有保险丝，但短路现象仍有可能导致仪器损坏。</w:t>
      </w:r>
    </w:p>
    <w:p w:rsidR="00D50E98" w:rsidRPr="0086676B" w:rsidRDefault="00D50E98">
      <w:pPr>
        <w:spacing w:beforeLines="50" w:before="156" w:afterLines="50" w:after="156"/>
        <w:rPr>
          <w:rFonts w:ascii="宋体" w:eastAsia="宋体" w:hAnsi="宋体"/>
        </w:rPr>
      </w:pPr>
      <w:r w:rsidRPr="0086676B">
        <w:rPr>
          <w:rFonts w:ascii="宋体" w:eastAsia="宋体" w:hAnsi="宋体"/>
        </w:rPr>
        <w:t>3</w:t>
      </w:r>
      <w:r w:rsidRPr="0086676B">
        <w:rPr>
          <w:rFonts w:ascii="宋体" w:eastAsia="宋体" w:hAnsi="宋体" w:hint="eastAsia"/>
        </w:rPr>
        <w:t>、</w:t>
      </w:r>
      <w:r w:rsidRPr="0086676B">
        <w:rPr>
          <w:rFonts w:ascii="宋体" w:eastAsia="宋体" w:hAnsi="宋体"/>
        </w:rPr>
        <w:t>由于不同介质支持物的电阻值不同，电泳时所通过的电流量也不同，</w:t>
      </w:r>
      <w:proofErr w:type="gramStart"/>
      <w:r w:rsidRPr="0086676B">
        <w:rPr>
          <w:rFonts w:ascii="宋体" w:eastAsia="宋体" w:hAnsi="宋体"/>
        </w:rPr>
        <w:t>其泳动速度及泳至</w:t>
      </w:r>
      <w:proofErr w:type="gramEnd"/>
      <w:r w:rsidRPr="0086676B">
        <w:rPr>
          <w:rFonts w:ascii="宋体" w:eastAsia="宋体" w:hAnsi="宋体"/>
        </w:rPr>
        <w:t>终点所需时间也不同，故不同介质支持物的电泳不要同时在同一电泳仪上进行。</w:t>
      </w:r>
    </w:p>
    <w:p w:rsidR="00D50E98" w:rsidRPr="0086676B" w:rsidRDefault="00D50E98">
      <w:pPr>
        <w:spacing w:beforeLines="50" w:before="156" w:afterLines="50" w:after="156"/>
        <w:rPr>
          <w:rFonts w:ascii="宋体" w:eastAsia="宋体" w:hAnsi="宋体"/>
        </w:rPr>
      </w:pPr>
      <w:r w:rsidRPr="0086676B">
        <w:rPr>
          <w:rFonts w:ascii="宋体" w:eastAsia="宋体" w:hAnsi="宋体"/>
        </w:rPr>
        <w:t>4</w:t>
      </w:r>
      <w:r w:rsidRPr="0086676B">
        <w:rPr>
          <w:rFonts w:ascii="宋体" w:eastAsia="宋体" w:hAnsi="宋体" w:hint="eastAsia"/>
        </w:rPr>
        <w:t>、</w:t>
      </w:r>
      <w:r w:rsidRPr="0086676B">
        <w:rPr>
          <w:rFonts w:ascii="宋体" w:eastAsia="宋体" w:hAnsi="宋体"/>
        </w:rPr>
        <w:t>在总电流不超过仪器额定电流时(最大电流范围)，可以多槽关联使用，但要注意不能超载，否则容易影响仪器寿命。</w:t>
      </w:r>
    </w:p>
    <w:p w:rsidR="00D50E98" w:rsidRPr="0086676B" w:rsidRDefault="00D50E98">
      <w:pPr>
        <w:spacing w:beforeLines="50" w:before="156" w:afterLines="50" w:after="156"/>
        <w:rPr>
          <w:rFonts w:ascii="宋体" w:eastAsia="宋体" w:hAnsi="宋体"/>
        </w:rPr>
      </w:pPr>
      <w:r w:rsidRPr="0086676B">
        <w:rPr>
          <w:rFonts w:ascii="宋体" w:eastAsia="宋体" w:hAnsi="宋体"/>
        </w:rPr>
        <w:t>5</w:t>
      </w:r>
      <w:r w:rsidRPr="0086676B">
        <w:rPr>
          <w:rFonts w:ascii="宋体" w:eastAsia="宋体" w:hAnsi="宋体" w:hint="eastAsia"/>
        </w:rPr>
        <w:t>、</w:t>
      </w:r>
      <w:r w:rsidRPr="0086676B">
        <w:rPr>
          <w:rFonts w:ascii="宋体" w:eastAsia="宋体" w:hAnsi="宋体"/>
        </w:rPr>
        <w:t>某些特殊情况下需检查仪器电泳输入情况时，允许在稳压状态下空载开机，但在稳流状态下必须先接好负载再开机，否则电压表指针将大幅度跳动，容易造成不必要的人为机器损坏。</w:t>
      </w:r>
    </w:p>
    <w:p w:rsidR="00D13145" w:rsidRPr="0086676B" w:rsidRDefault="00D50E98">
      <w:pPr>
        <w:spacing w:beforeLines="50" w:before="156" w:afterLines="50" w:after="156"/>
        <w:rPr>
          <w:rFonts w:ascii="宋体" w:eastAsia="宋体" w:hAnsi="宋体"/>
        </w:rPr>
      </w:pPr>
      <w:r w:rsidRPr="0086676B">
        <w:rPr>
          <w:rFonts w:ascii="宋体" w:eastAsia="宋体" w:hAnsi="宋体"/>
        </w:rPr>
        <w:t>6</w:t>
      </w:r>
      <w:r w:rsidRPr="0086676B">
        <w:rPr>
          <w:rFonts w:ascii="宋体" w:eastAsia="宋体" w:hAnsi="宋体" w:hint="eastAsia"/>
        </w:rPr>
        <w:t>、</w:t>
      </w:r>
      <w:r w:rsidRPr="0086676B">
        <w:rPr>
          <w:rFonts w:ascii="宋体" w:eastAsia="宋体" w:hAnsi="宋体"/>
        </w:rPr>
        <w:t>使用过程中发现异常现象，如较大噪音、放电或异常气味，须立即切断电源，进行检修，以免发生意外事故。</w:t>
      </w:r>
    </w:p>
    <w:p w:rsidR="00034DB3" w:rsidRPr="0086676B" w:rsidRDefault="00034DB3" w:rsidP="00034DB3">
      <w:pPr>
        <w:pStyle w:val="3"/>
        <w:numPr>
          <w:ilvl w:val="0"/>
          <w:numId w:val="23"/>
        </w:numPr>
        <w:spacing w:before="50" w:after="50"/>
        <w:rPr>
          <w:rFonts w:ascii="宋体" w:eastAsia="宋体" w:hAnsi="宋体"/>
          <w:sz w:val="24"/>
          <w:szCs w:val="24"/>
        </w:rPr>
      </w:pPr>
      <w:bookmarkStart w:id="59" w:name="_Toc516817820"/>
      <w:r w:rsidRPr="0086676B">
        <w:rPr>
          <w:rFonts w:ascii="宋体" w:eastAsia="宋体" w:hAnsi="宋体" w:hint="eastAsia"/>
          <w:sz w:val="24"/>
          <w:szCs w:val="24"/>
        </w:rPr>
        <w:t>荧光定量PCR仪</w:t>
      </w:r>
      <w:bookmarkEnd w:id="59"/>
    </w:p>
    <w:p w:rsidR="00B954E2" w:rsidRPr="0086676B" w:rsidRDefault="00B954E2">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rPr>
        <w:tab/>
        <w:t>使用仪器过程中</w:t>
      </w:r>
      <w:proofErr w:type="gramStart"/>
      <w:r w:rsidRPr="0086676B">
        <w:rPr>
          <w:rFonts w:ascii="宋体" w:eastAsia="宋体" w:hAnsi="宋体"/>
        </w:rPr>
        <w:t>请轻开轻</w:t>
      </w:r>
      <w:proofErr w:type="gramEnd"/>
      <w:r w:rsidRPr="0086676B">
        <w:rPr>
          <w:rFonts w:ascii="宋体" w:eastAsia="宋体" w:hAnsi="宋体"/>
        </w:rPr>
        <w:t>闭。Q</w:t>
      </w:r>
      <w:r w:rsidRPr="0086676B">
        <w:rPr>
          <w:rFonts w:ascii="宋体" w:eastAsia="宋体" w:hAnsi="宋体" w:hint="eastAsia"/>
        </w:rPr>
        <w:t>-</w:t>
      </w:r>
      <w:r w:rsidRPr="0086676B">
        <w:rPr>
          <w:rFonts w:ascii="宋体" w:eastAsia="宋体" w:hAnsi="宋体"/>
        </w:rPr>
        <w:t>PCR</w:t>
      </w:r>
      <w:proofErr w:type="gramStart"/>
      <w:r w:rsidRPr="0086676B">
        <w:rPr>
          <w:rFonts w:ascii="宋体" w:eastAsia="宋体" w:hAnsi="宋体"/>
        </w:rPr>
        <w:t>仪里的</w:t>
      </w:r>
      <w:proofErr w:type="gramEnd"/>
      <w:r w:rsidRPr="0086676B">
        <w:rPr>
          <w:rFonts w:ascii="宋体" w:eastAsia="宋体" w:hAnsi="宋体"/>
        </w:rPr>
        <w:t>光源是有寿命的，请本着节约原则，完成实验时请及时关灯。若两批反应间隔时间短可以不必关灯，若两批反应</w:t>
      </w:r>
      <w:proofErr w:type="gramStart"/>
      <w:r w:rsidRPr="0086676B">
        <w:rPr>
          <w:rFonts w:ascii="宋体" w:eastAsia="宋体" w:hAnsi="宋体"/>
        </w:rPr>
        <w:t>间隔时间长请及时</w:t>
      </w:r>
      <w:proofErr w:type="gramEnd"/>
      <w:r w:rsidRPr="0086676B">
        <w:rPr>
          <w:rFonts w:ascii="宋体" w:eastAsia="宋体" w:hAnsi="宋体"/>
        </w:rPr>
        <w:t>关灯</w:t>
      </w:r>
      <w:r w:rsidR="00F326AB" w:rsidRPr="0086676B">
        <w:rPr>
          <w:rFonts w:ascii="宋体" w:eastAsia="宋体" w:hAnsi="宋体" w:hint="eastAsia"/>
        </w:rPr>
        <w:t>。</w:t>
      </w:r>
      <w:r w:rsidRPr="0086676B">
        <w:rPr>
          <w:rFonts w:ascii="宋体" w:eastAsia="宋体" w:hAnsi="宋体" w:hint="eastAsia"/>
        </w:rPr>
        <w:t>因为经常开关仪器也会影响光源寿命。</w:t>
      </w:r>
    </w:p>
    <w:p w:rsidR="00B954E2" w:rsidRPr="0086676B" w:rsidRDefault="00B954E2">
      <w:pPr>
        <w:spacing w:beforeLines="50" w:before="156" w:afterLines="50" w:after="156"/>
        <w:rPr>
          <w:rFonts w:ascii="宋体" w:eastAsia="宋体" w:hAnsi="宋体"/>
        </w:rPr>
      </w:pPr>
      <w:r w:rsidRPr="0086676B">
        <w:rPr>
          <w:rFonts w:ascii="宋体" w:eastAsia="宋体" w:hAnsi="宋体"/>
        </w:rPr>
        <w:t>2、</w:t>
      </w:r>
      <w:r w:rsidRPr="0086676B">
        <w:rPr>
          <w:rFonts w:ascii="宋体" w:eastAsia="宋体" w:hAnsi="宋体"/>
        </w:rPr>
        <w:tab/>
        <w:t>大家做Q</w:t>
      </w:r>
      <w:r w:rsidR="00F326AB" w:rsidRPr="0086676B">
        <w:rPr>
          <w:rFonts w:ascii="宋体" w:eastAsia="宋体" w:hAnsi="宋体" w:hint="eastAsia"/>
        </w:rPr>
        <w:t>-</w:t>
      </w:r>
      <w:r w:rsidRPr="0086676B">
        <w:rPr>
          <w:rFonts w:ascii="宋体" w:eastAsia="宋体" w:hAnsi="宋体"/>
        </w:rPr>
        <w:t>PCR时变性温度和测melting temperature的温度都设置为95度，不要过高。过高的温度没有必要，还会增加加热模块的损耗。</w:t>
      </w:r>
    </w:p>
    <w:p w:rsidR="00B954E2" w:rsidRPr="0086676B" w:rsidRDefault="00B954E2">
      <w:pPr>
        <w:spacing w:beforeLines="50" w:before="156" w:afterLines="50" w:after="156"/>
        <w:rPr>
          <w:rFonts w:ascii="宋体" w:eastAsia="宋体" w:hAnsi="宋体"/>
        </w:rPr>
      </w:pPr>
      <w:r w:rsidRPr="0086676B">
        <w:rPr>
          <w:rFonts w:ascii="宋体" w:eastAsia="宋体" w:hAnsi="宋体"/>
        </w:rPr>
        <w:t>3、</w:t>
      </w:r>
      <w:r w:rsidRPr="0086676B">
        <w:rPr>
          <w:rFonts w:ascii="宋体" w:eastAsia="宋体" w:hAnsi="宋体"/>
        </w:rPr>
        <w:tab/>
        <w:t>平时查看Q</w:t>
      </w:r>
      <w:r w:rsidR="00F326AB" w:rsidRPr="0086676B">
        <w:rPr>
          <w:rFonts w:ascii="宋体" w:eastAsia="宋体" w:hAnsi="宋体" w:hint="eastAsia"/>
        </w:rPr>
        <w:t>-</w:t>
      </w:r>
      <w:r w:rsidRPr="0086676B">
        <w:rPr>
          <w:rFonts w:ascii="宋体" w:eastAsia="宋体" w:hAnsi="宋体"/>
        </w:rPr>
        <w:t>RT结果时，不需要打开仪器开关。</w:t>
      </w:r>
    </w:p>
    <w:p w:rsidR="00B954E2" w:rsidRPr="0086676B" w:rsidRDefault="00B954E2">
      <w:pPr>
        <w:spacing w:beforeLines="50" w:before="156" w:afterLines="50" w:after="156"/>
        <w:rPr>
          <w:rFonts w:ascii="宋体" w:eastAsia="宋体" w:hAnsi="宋体"/>
        </w:rPr>
      </w:pPr>
      <w:r w:rsidRPr="0086676B">
        <w:rPr>
          <w:rFonts w:ascii="宋体" w:eastAsia="宋体" w:hAnsi="宋体"/>
        </w:rPr>
        <w:t>4、</w:t>
      </w:r>
      <w:r w:rsidRPr="0086676B">
        <w:rPr>
          <w:rFonts w:ascii="宋体" w:eastAsia="宋体" w:hAnsi="宋体"/>
        </w:rPr>
        <w:tab/>
        <w:t>用完</w:t>
      </w:r>
      <w:r w:rsidR="001959F7">
        <w:rPr>
          <w:rFonts w:ascii="宋体" w:eastAsia="宋体" w:hAnsi="宋体" w:hint="eastAsia"/>
        </w:rPr>
        <w:t>不仅</w:t>
      </w:r>
      <w:r w:rsidRPr="0086676B">
        <w:rPr>
          <w:rFonts w:ascii="宋体" w:eastAsia="宋体" w:hAnsi="宋体"/>
        </w:rPr>
        <w:t>要关闭软件的开关，也请务必关闭仪器电源。</w:t>
      </w:r>
    </w:p>
    <w:p w:rsidR="00B954E2" w:rsidRPr="0086676B" w:rsidRDefault="00B954E2">
      <w:pPr>
        <w:spacing w:beforeLines="50" w:before="156" w:afterLines="50" w:after="156"/>
        <w:rPr>
          <w:rFonts w:ascii="宋体" w:eastAsia="宋体" w:hAnsi="宋体"/>
        </w:rPr>
      </w:pPr>
      <w:r w:rsidRPr="0086676B">
        <w:rPr>
          <w:rFonts w:ascii="宋体" w:eastAsia="宋体" w:hAnsi="宋体"/>
        </w:rPr>
        <w:t>5、</w:t>
      </w:r>
      <w:r w:rsidRPr="0086676B">
        <w:rPr>
          <w:rFonts w:ascii="宋体" w:eastAsia="宋体" w:hAnsi="宋体"/>
        </w:rPr>
        <w:tab/>
        <w:t>完成实验请随手拿走自己的板，并请在记录本上如实登记。</w:t>
      </w:r>
    </w:p>
    <w:p w:rsidR="00B954E2" w:rsidRPr="0086676B" w:rsidRDefault="00B954E2">
      <w:pPr>
        <w:spacing w:beforeLines="50" w:before="156" w:afterLines="50" w:after="156"/>
        <w:rPr>
          <w:rFonts w:ascii="宋体" w:eastAsia="宋体" w:hAnsi="宋体"/>
        </w:rPr>
      </w:pPr>
      <w:r w:rsidRPr="0086676B">
        <w:rPr>
          <w:rFonts w:ascii="宋体" w:eastAsia="宋体" w:hAnsi="宋体"/>
        </w:rPr>
        <w:t>6、</w:t>
      </w:r>
      <w:r w:rsidRPr="0086676B">
        <w:rPr>
          <w:rFonts w:ascii="宋体" w:eastAsia="宋体" w:hAnsi="宋体"/>
        </w:rPr>
        <w:tab/>
        <w:t>每三个月定时用润滑膏润滑96孔板旁的</w:t>
      </w:r>
      <w:proofErr w:type="gramStart"/>
      <w:r w:rsidRPr="0086676B">
        <w:rPr>
          <w:rFonts w:ascii="宋体" w:eastAsia="宋体" w:hAnsi="宋体"/>
        </w:rPr>
        <w:t>滑杆</w:t>
      </w:r>
      <w:proofErr w:type="gramEnd"/>
      <w:r w:rsidRPr="0086676B">
        <w:rPr>
          <w:rFonts w:ascii="宋体" w:eastAsia="宋体" w:hAnsi="宋体"/>
        </w:rPr>
        <w:t>。</w:t>
      </w:r>
    </w:p>
    <w:p w:rsidR="00034DB3" w:rsidRPr="0086676B" w:rsidRDefault="00034DB3" w:rsidP="00034DB3">
      <w:pPr>
        <w:pStyle w:val="3"/>
        <w:numPr>
          <w:ilvl w:val="0"/>
          <w:numId w:val="23"/>
        </w:numPr>
        <w:spacing w:before="50" w:after="50"/>
        <w:rPr>
          <w:rFonts w:ascii="宋体" w:eastAsia="宋体" w:hAnsi="宋体"/>
          <w:sz w:val="24"/>
          <w:szCs w:val="24"/>
        </w:rPr>
      </w:pPr>
      <w:bookmarkStart w:id="60" w:name="_Toc516817821"/>
      <w:r w:rsidRPr="0086676B">
        <w:rPr>
          <w:rFonts w:ascii="宋体" w:eastAsia="宋体" w:hAnsi="宋体" w:hint="eastAsia"/>
          <w:sz w:val="24"/>
          <w:szCs w:val="24"/>
        </w:rPr>
        <w:t>普通热循环仪（PCR仪）</w:t>
      </w:r>
      <w:bookmarkEnd w:id="60"/>
    </w:p>
    <w:p w:rsidR="005F274E" w:rsidRPr="0086676B" w:rsidRDefault="005F274E">
      <w:pPr>
        <w:spacing w:beforeLines="50" w:before="156" w:afterLines="50" w:after="156"/>
        <w:rPr>
          <w:rFonts w:ascii="宋体" w:eastAsia="宋体" w:hAnsi="宋体"/>
        </w:rPr>
      </w:pPr>
      <w:r w:rsidRPr="0086676B">
        <w:rPr>
          <w:rFonts w:ascii="宋体" w:eastAsia="宋体" w:hAnsi="宋体"/>
        </w:rPr>
        <w:t>1</w:t>
      </w:r>
      <w:r w:rsidR="00D13145" w:rsidRPr="0086676B">
        <w:rPr>
          <w:rFonts w:ascii="宋体" w:eastAsia="宋体" w:hAnsi="宋体" w:hint="eastAsia"/>
        </w:rPr>
        <w:t>、</w:t>
      </w:r>
      <w:r w:rsidRPr="0086676B">
        <w:rPr>
          <w:rFonts w:ascii="宋体" w:eastAsia="宋体" w:hAnsi="宋体"/>
        </w:rPr>
        <w:t xml:space="preserve"> 为保护PCR仪，冷却温度</w:t>
      </w:r>
      <w:r w:rsidRPr="0086676B">
        <w:rPr>
          <w:rFonts w:ascii="宋体" w:eastAsia="宋体" w:hAnsi="宋体" w:hint="eastAsia"/>
        </w:rPr>
        <w:t>建议</w:t>
      </w:r>
      <w:r w:rsidRPr="0086676B">
        <w:rPr>
          <w:rFonts w:ascii="宋体" w:eastAsia="宋体" w:hAnsi="宋体"/>
        </w:rPr>
        <w:t>设置为12度；</w:t>
      </w:r>
    </w:p>
    <w:p w:rsidR="005F274E" w:rsidRPr="0086676B" w:rsidRDefault="005F274E">
      <w:pPr>
        <w:spacing w:beforeLines="50" w:before="156" w:afterLines="50" w:after="156"/>
        <w:rPr>
          <w:rFonts w:ascii="宋体" w:eastAsia="宋体" w:hAnsi="宋体"/>
        </w:rPr>
      </w:pPr>
      <w:r w:rsidRPr="0086676B">
        <w:rPr>
          <w:rFonts w:ascii="宋体" w:eastAsia="宋体" w:hAnsi="宋体"/>
        </w:rPr>
        <w:t>2</w:t>
      </w:r>
      <w:r w:rsidR="00D13145" w:rsidRPr="0086676B">
        <w:rPr>
          <w:rFonts w:ascii="宋体" w:eastAsia="宋体" w:hAnsi="宋体" w:hint="eastAsia"/>
        </w:rPr>
        <w:t>、</w:t>
      </w:r>
      <w:r w:rsidRPr="0086676B">
        <w:rPr>
          <w:rFonts w:ascii="宋体" w:eastAsia="宋体" w:hAnsi="宋体"/>
        </w:rPr>
        <w:t xml:space="preserve"> PCR仪</w:t>
      </w:r>
      <w:r w:rsidRPr="0086676B">
        <w:rPr>
          <w:rFonts w:ascii="宋体" w:eastAsia="宋体" w:hAnsi="宋体" w:hint="eastAsia"/>
        </w:rPr>
        <w:t>尽量避免</w:t>
      </w:r>
      <w:r w:rsidRPr="0086676B">
        <w:rPr>
          <w:rFonts w:ascii="宋体" w:eastAsia="宋体" w:hAnsi="宋体"/>
        </w:rPr>
        <w:t>过夜</w:t>
      </w:r>
      <w:r w:rsidR="006239D4" w:rsidRPr="0086676B">
        <w:rPr>
          <w:rFonts w:ascii="宋体" w:eastAsia="宋体" w:hAnsi="宋体" w:hint="eastAsia"/>
        </w:rPr>
        <w:t>运行</w:t>
      </w:r>
      <w:r w:rsidRPr="0086676B">
        <w:rPr>
          <w:rFonts w:ascii="宋体" w:eastAsia="宋体" w:hAnsi="宋体" w:hint="eastAsia"/>
        </w:rPr>
        <w:t>；</w:t>
      </w:r>
    </w:p>
    <w:p w:rsidR="005F274E" w:rsidRPr="0086676B" w:rsidRDefault="005F274E">
      <w:pPr>
        <w:spacing w:beforeLines="50" w:before="156" w:afterLines="50" w:after="156"/>
        <w:rPr>
          <w:rFonts w:ascii="宋体" w:eastAsia="宋体" w:hAnsi="宋体"/>
        </w:rPr>
      </w:pPr>
      <w:r w:rsidRPr="0086676B">
        <w:rPr>
          <w:rFonts w:ascii="宋体" w:eastAsia="宋体" w:hAnsi="宋体"/>
        </w:rPr>
        <w:t>3</w:t>
      </w:r>
      <w:r w:rsidR="00D13145" w:rsidRPr="0086676B">
        <w:rPr>
          <w:rFonts w:ascii="宋体" w:eastAsia="宋体" w:hAnsi="宋体" w:hint="eastAsia"/>
        </w:rPr>
        <w:t>、</w:t>
      </w:r>
      <w:r w:rsidRPr="0086676B">
        <w:rPr>
          <w:rFonts w:ascii="宋体" w:eastAsia="宋体" w:hAnsi="宋体"/>
        </w:rPr>
        <w:t xml:space="preserve"> 若PCR程序运行完后，再无他人预约使用，请及时关闭PCR仪电源；</w:t>
      </w:r>
    </w:p>
    <w:p w:rsidR="005F274E" w:rsidRPr="0086676B" w:rsidRDefault="005F274E">
      <w:pPr>
        <w:spacing w:beforeLines="50" w:before="156" w:afterLines="50" w:after="156"/>
        <w:rPr>
          <w:rFonts w:ascii="宋体" w:eastAsia="宋体" w:hAnsi="宋体"/>
        </w:rPr>
      </w:pPr>
      <w:r w:rsidRPr="0086676B">
        <w:rPr>
          <w:rFonts w:ascii="宋体" w:eastAsia="宋体" w:hAnsi="宋体"/>
        </w:rPr>
        <w:t>4</w:t>
      </w:r>
      <w:r w:rsidR="00D13145" w:rsidRPr="0086676B">
        <w:rPr>
          <w:rFonts w:ascii="宋体" w:eastAsia="宋体" w:hAnsi="宋体" w:hint="eastAsia"/>
        </w:rPr>
        <w:t>、</w:t>
      </w:r>
      <w:r w:rsidRPr="0086676B">
        <w:rPr>
          <w:rFonts w:ascii="宋体" w:eastAsia="宋体" w:hAnsi="宋体"/>
        </w:rPr>
        <w:t xml:space="preserve"> 请善待他人PCR产物，请将他人PCR产物及时放入指定4度冰箱位置内。</w:t>
      </w:r>
    </w:p>
    <w:p w:rsidR="00034DB3" w:rsidRPr="0086676B" w:rsidRDefault="00034DB3" w:rsidP="00034DB3">
      <w:pPr>
        <w:pStyle w:val="3"/>
        <w:numPr>
          <w:ilvl w:val="0"/>
          <w:numId w:val="23"/>
        </w:numPr>
        <w:spacing w:before="50" w:after="50"/>
        <w:rPr>
          <w:rFonts w:ascii="宋体" w:eastAsia="宋体" w:hAnsi="宋体"/>
          <w:sz w:val="24"/>
          <w:szCs w:val="24"/>
        </w:rPr>
      </w:pPr>
      <w:bookmarkStart w:id="61" w:name="_Toc516817822"/>
      <w:r w:rsidRPr="0086676B">
        <w:rPr>
          <w:rFonts w:ascii="宋体" w:eastAsia="宋体" w:hAnsi="宋体" w:hint="eastAsia"/>
          <w:sz w:val="24"/>
          <w:szCs w:val="24"/>
        </w:rPr>
        <w:t>超声波破碎仪</w:t>
      </w:r>
      <w:bookmarkEnd w:id="61"/>
    </w:p>
    <w:p w:rsidR="00D13145" w:rsidRPr="0086676B" w:rsidRDefault="00D13145" w:rsidP="00977F60">
      <w:pPr>
        <w:spacing w:beforeLines="50" w:before="156" w:afterLines="50" w:after="156"/>
        <w:rPr>
          <w:rFonts w:ascii="宋体" w:eastAsia="宋体" w:hAnsi="宋体"/>
        </w:rPr>
      </w:pPr>
      <w:r w:rsidRPr="0086676B">
        <w:rPr>
          <w:rFonts w:ascii="宋体" w:eastAsia="宋体" w:hAnsi="宋体" w:hint="eastAsia"/>
        </w:rPr>
        <w:t>超声波</w:t>
      </w:r>
      <w:proofErr w:type="gramStart"/>
      <w:r w:rsidRPr="0086676B">
        <w:rPr>
          <w:rFonts w:ascii="宋体" w:eastAsia="宋体" w:hAnsi="宋体" w:hint="eastAsia"/>
        </w:rPr>
        <w:t>破碎仪</w:t>
      </w:r>
      <w:proofErr w:type="gramEnd"/>
      <w:r w:rsidRPr="0086676B">
        <w:rPr>
          <w:rFonts w:ascii="宋体" w:eastAsia="宋体" w:hAnsi="宋体" w:hint="eastAsia"/>
        </w:rPr>
        <w:t>通过水介质的空化作用，使细胞等结构并不是十分紧密的物料发生破碎、分离。效果</w:t>
      </w:r>
      <w:r w:rsidRPr="0086676B">
        <w:rPr>
          <w:rFonts w:ascii="宋体" w:eastAsia="宋体" w:hAnsi="宋体" w:hint="eastAsia"/>
        </w:rPr>
        <w:lastRenderedPageBreak/>
        <w:t>好，效率高。超声波</w:t>
      </w:r>
      <w:proofErr w:type="gramStart"/>
      <w:r w:rsidRPr="0086676B">
        <w:rPr>
          <w:rFonts w:ascii="宋体" w:eastAsia="宋体" w:hAnsi="宋体" w:hint="eastAsia"/>
        </w:rPr>
        <w:t>破碎仪</w:t>
      </w:r>
      <w:proofErr w:type="gramEnd"/>
      <w:r w:rsidRPr="0086676B">
        <w:rPr>
          <w:rFonts w:ascii="宋体" w:eastAsia="宋体" w:hAnsi="宋体" w:hint="eastAsia"/>
        </w:rPr>
        <w:t>是一种利用超声波在液体中产生空化效应的多功能、多用途仪器。</w:t>
      </w:r>
    </w:p>
    <w:p w:rsidR="00D13145" w:rsidRPr="0086676B" w:rsidRDefault="00D13145" w:rsidP="002B4717">
      <w:pPr>
        <w:spacing w:beforeLines="50" w:before="156" w:afterLines="50" w:after="156"/>
        <w:rPr>
          <w:rFonts w:ascii="宋体" w:eastAsia="宋体" w:hAnsi="宋体"/>
        </w:rPr>
      </w:pPr>
      <w:r w:rsidRPr="0086676B">
        <w:rPr>
          <w:rFonts w:ascii="宋体" w:eastAsia="宋体" w:hAnsi="宋体" w:hint="eastAsia"/>
        </w:rPr>
        <w:t>超声波细胞破碎</w:t>
      </w:r>
      <w:proofErr w:type="gramStart"/>
      <w:r w:rsidRPr="0086676B">
        <w:rPr>
          <w:rFonts w:ascii="宋体" w:eastAsia="宋体" w:hAnsi="宋体" w:hint="eastAsia"/>
        </w:rPr>
        <w:t>仪使用</w:t>
      </w:r>
      <w:proofErr w:type="gramEnd"/>
      <w:r w:rsidRPr="0086676B">
        <w:rPr>
          <w:rFonts w:ascii="宋体" w:eastAsia="宋体" w:hAnsi="宋体" w:hint="eastAsia"/>
        </w:rPr>
        <w:t>方法：把你要破碎的材料</w:t>
      </w:r>
      <w:r w:rsidR="0024479B">
        <w:rPr>
          <w:rFonts w:ascii="宋体" w:eastAsia="宋体" w:hAnsi="宋体" w:hint="eastAsia"/>
        </w:rPr>
        <w:t>放</w:t>
      </w:r>
      <w:r w:rsidRPr="0086676B">
        <w:rPr>
          <w:rFonts w:ascii="宋体" w:eastAsia="宋体" w:hAnsi="宋体" w:hint="eastAsia"/>
        </w:rPr>
        <w:t>到烧杯中，将超声波细胞破碎仪的探头放到材料中，开电源设定时间</w:t>
      </w:r>
      <w:r w:rsidR="0024479B">
        <w:rPr>
          <w:rFonts w:ascii="宋体" w:eastAsia="宋体" w:hAnsi="宋体" w:hint="eastAsia"/>
        </w:rPr>
        <w:t>，</w:t>
      </w:r>
      <w:r w:rsidRPr="0086676B">
        <w:rPr>
          <w:rFonts w:ascii="宋体" w:eastAsia="宋体" w:hAnsi="宋体"/>
        </w:rPr>
        <w:t>一个是震动的时间</w:t>
      </w:r>
      <w:r w:rsidR="0024479B">
        <w:rPr>
          <w:rFonts w:ascii="宋体" w:eastAsia="宋体" w:hAnsi="宋体" w:hint="eastAsia"/>
        </w:rPr>
        <w:t>，</w:t>
      </w:r>
      <w:r w:rsidRPr="0086676B">
        <w:rPr>
          <w:rFonts w:ascii="宋体" w:eastAsia="宋体" w:hAnsi="宋体"/>
        </w:rPr>
        <w:t>一个是间歇的时间。</w:t>
      </w:r>
    </w:p>
    <w:p w:rsidR="00D13145" w:rsidRPr="0086676B" w:rsidRDefault="00D13145" w:rsidP="002B4717">
      <w:pPr>
        <w:spacing w:beforeLines="50" w:before="156" w:afterLines="50" w:after="156"/>
        <w:rPr>
          <w:rFonts w:ascii="宋体" w:eastAsia="宋体" w:hAnsi="宋体"/>
        </w:rPr>
      </w:pPr>
      <w:r w:rsidRPr="0086676B">
        <w:rPr>
          <w:rFonts w:ascii="宋体" w:eastAsia="宋体" w:hAnsi="宋体" w:hint="eastAsia"/>
        </w:rPr>
        <w:t>使用注意事项：</w:t>
      </w:r>
    </w:p>
    <w:p w:rsidR="00D13145" w:rsidRPr="0086676B" w:rsidRDefault="00D13145" w:rsidP="008C537C">
      <w:pPr>
        <w:spacing w:beforeLines="50" w:before="156" w:afterLines="50" w:after="156"/>
        <w:rPr>
          <w:rFonts w:ascii="宋体" w:eastAsia="宋体" w:hAnsi="宋体"/>
        </w:rPr>
      </w:pPr>
      <w:r w:rsidRPr="0086676B">
        <w:rPr>
          <w:rFonts w:ascii="宋体" w:eastAsia="宋体" w:hAnsi="宋体"/>
        </w:rPr>
        <w:t>1</w:t>
      </w:r>
      <w:r w:rsidRPr="0086676B">
        <w:rPr>
          <w:rFonts w:ascii="宋体" w:eastAsia="宋体" w:hAnsi="宋体" w:hint="eastAsia"/>
        </w:rPr>
        <w:t>、</w:t>
      </w:r>
      <w:r w:rsidRPr="0086676B">
        <w:rPr>
          <w:rFonts w:ascii="宋体" w:eastAsia="宋体" w:hAnsi="宋体"/>
        </w:rPr>
        <w:t>在破碎的过程中会大量的产热，一般的都是</w:t>
      </w:r>
      <w:proofErr w:type="gramStart"/>
      <w:r w:rsidRPr="0086676B">
        <w:rPr>
          <w:rFonts w:ascii="宋体" w:eastAsia="宋体" w:hAnsi="宋体"/>
        </w:rPr>
        <w:t>冰浴下破碎</w:t>
      </w:r>
      <w:proofErr w:type="gramEnd"/>
      <w:r w:rsidRPr="0086676B">
        <w:rPr>
          <w:rFonts w:ascii="宋体" w:eastAsia="宋体" w:hAnsi="宋体" w:hint="eastAsia"/>
        </w:rPr>
        <w:t>；</w:t>
      </w:r>
    </w:p>
    <w:p w:rsidR="00D13145" w:rsidRPr="0086676B" w:rsidRDefault="00D13145">
      <w:pPr>
        <w:spacing w:beforeLines="50" w:before="156" w:afterLines="50" w:after="156"/>
        <w:rPr>
          <w:rFonts w:ascii="宋体" w:eastAsia="宋体" w:hAnsi="宋体"/>
        </w:rPr>
      </w:pPr>
      <w:r w:rsidRPr="0086676B">
        <w:rPr>
          <w:rFonts w:ascii="宋体" w:eastAsia="宋体" w:hAnsi="宋体" w:hint="eastAsia"/>
        </w:rPr>
        <w:t>2、切记空载，一定要将超声变幅杆插入样品后才能开机；</w:t>
      </w:r>
    </w:p>
    <w:p w:rsidR="00D13145" w:rsidRPr="0086676B" w:rsidRDefault="00D13145">
      <w:pPr>
        <w:spacing w:beforeLines="50" w:before="156" w:afterLines="50" w:after="156"/>
        <w:rPr>
          <w:rFonts w:ascii="宋体" w:eastAsia="宋体" w:hAnsi="宋体"/>
        </w:rPr>
      </w:pPr>
      <w:r w:rsidRPr="0086676B">
        <w:rPr>
          <w:rFonts w:ascii="宋体" w:eastAsia="宋体" w:hAnsi="宋体" w:hint="eastAsia"/>
        </w:rPr>
        <w:t>3、</w:t>
      </w:r>
      <w:r w:rsidRPr="0086676B">
        <w:rPr>
          <w:rFonts w:ascii="宋体" w:eastAsia="宋体" w:hAnsi="宋体"/>
        </w:rPr>
        <w:t xml:space="preserve">变幅杆（超声探头）入水深度：15 </w:t>
      </w:r>
      <w:r w:rsidRPr="0086676B">
        <w:rPr>
          <w:rFonts w:ascii="宋体" w:eastAsia="宋体" w:hAnsi="宋体" w:hint="eastAsia"/>
        </w:rPr>
        <w:t>m</w:t>
      </w:r>
      <w:r w:rsidRPr="0086676B">
        <w:rPr>
          <w:rFonts w:ascii="宋体" w:eastAsia="宋体" w:hAnsi="宋体"/>
        </w:rPr>
        <w:t>m 左右，液面高度最好有30mm以上，探头要居中，探头不能碰到容器壁和底</w:t>
      </w:r>
      <w:r w:rsidRPr="0086676B">
        <w:rPr>
          <w:rFonts w:ascii="宋体" w:eastAsia="宋体" w:hAnsi="宋体" w:hint="eastAsia"/>
        </w:rPr>
        <w:t>。</w:t>
      </w:r>
      <w:r w:rsidRPr="0086676B">
        <w:rPr>
          <w:rFonts w:ascii="宋体" w:eastAsia="宋体" w:hAnsi="宋体"/>
        </w:rPr>
        <w:t>超声波是垂直纵波，插入太深不容易形成对流，影响破碎效率</w:t>
      </w:r>
      <w:r w:rsidRPr="0086676B">
        <w:rPr>
          <w:rFonts w:ascii="宋体" w:eastAsia="宋体" w:hAnsi="宋体" w:hint="eastAsia"/>
        </w:rPr>
        <w:t>；</w:t>
      </w:r>
    </w:p>
    <w:p w:rsidR="00D13145" w:rsidRPr="0086676B" w:rsidRDefault="00D13145">
      <w:pPr>
        <w:spacing w:beforeLines="50" w:before="156" w:afterLines="50" w:after="156"/>
        <w:rPr>
          <w:rFonts w:ascii="宋体" w:eastAsia="宋体" w:hAnsi="宋体"/>
        </w:rPr>
      </w:pPr>
      <w:r w:rsidRPr="0086676B">
        <w:rPr>
          <w:rFonts w:ascii="宋体" w:eastAsia="宋体" w:hAnsi="宋体"/>
        </w:rPr>
        <w:t>4、超声参数设置：具体</w:t>
      </w:r>
      <w:proofErr w:type="gramStart"/>
      <w:r w:rsidRPr="0086676B">
        <w:rPr>
          <w:rFonts w:ascii="宋体" w:eastAsia="宋体" w:hAnsi="宋体"/>
        </w:rPr>
        <w:t>设置见</w:t>
      </w:r>
      <w:proofErr w:type="gramEnd"/>
      <w:r w:rsidRPr="0086676B">
        <w:rPr>
          <w:rFonts w:ascii="宋体" w:eastAsia="宋体" w:hAnsi="宋体"/>
        </w:rPr>
        <w:t>说明书</w:t>
      </w:r>
    </w:p>
    <w:p w:rsidR="00D13145" w:rsidRPr="0086676B" w:rsidRDefault="00D13145">
      <w:pPr>
        <w:spacing w:beforeLines="50" w:before="156" w:afterLines="50" w:after="156"/>
        <w:ind w:firstLineChars="200" w:firstLine="420"/>
        <w:rPr>
          <w:rFonts w:ascii="宋体" w:eastAsia="宋体" w:hAnsi="宋体"/>
        </w:rPr>
      </w:pPr>
      <w:r w:rsidRPr="0086676B">
        <w:rPr>
          <w:rFonts w:ascii="宋体" w:eastAsia="宋体" w:hAnsi="宋体"/>
        </w:rPr>
        <w:t>1）时间：超声时间每次最好不要超过5秒 ，间隙时间应大于或等于超声时间，以便于热量散发。时间设定应以超声时间短，超声次数多原则，可延长超声机子以及探头的寿命</w:t>
      </w:r>
      <w:r w:rsidRPr="0086676B">
        <w:rPr>
          <w:rFonts w:ascii="宋体" w:eastAsia="宋体" w:hAnsi="宋体" w:hint="eastAsia"/>
        </w:rPr>
        <w:t>；</w:t>
      </w:r>
    </w:p>
    <w:p w:rsidR="00D13145" w:rsidRPr="0086676B" w:rsidRDefault="00D13145">
      <w:pPr>
        <w:spacing w:beforeLines="50" w:before="156" w:afterLines="50" w:after="156"/>
        <w:ind w:firstLineChars="200" w:firstLine="420"/>
        <w:rPr>
          <w:rFonts w:ascii="宋体" w:eastAsia="宋体" w:hAnsi="宋体"/>
        </w:rPr>
      </w:pPr>
      <w:r w:rsidRPr="0086676B">
        <w:rPr>
          <w:rFonts w:ascii="宋体" w:eastAsia="宋体" w:hAnsi="宋体"/>
        </w:rPr>
        <w:t>2）超声功率： 不宜太大，以免样品飞溅或起泡沫</w:t>
      </w:r>
      <w:r w:rsidRPr="0086676B">
        <w:rPr>
          <w:rFonts w:ascii="宋体" w:eastAsia="宋体" w:hAnsi="宋体" w:hint="eastAsia"/>
        </w:rPr>
        <w:t>。</w:t>
      </w:r>
      <w:r w:rsidRPr="0086676B">
        <w:rPr>
          <w:rFonts w:ascii="宋体" w:eastAsia="宋体" w:hAnsi="宋体"/>
        </w:rPr>
        <w:t>如小于10ml样品容量，功率应在200w以内；10-200ml样品容量的功率在200－400w；200ml以上的样品容量功率在300-600w之间</w:t>
      </w:r>
      <w:r w:rsidRPr="0086676B">
        <w:rPr>
          <w:rFonts w:ascii="宋体" w:eastAsia="宋体" w:hAnsi="宋体" w:hint="eastAsia"/>
        </w:rPr>
        <w:t>；</w:t>
      </w:r>
    </w:p>
    <w:p w:rsidR="00D13145" w:rsidRPr="0086676B" w:rsidRDefault="00D13145">
      <w:pPr>
        <w:spacing w:beforeLines="50" w:before="156" w:afterLines="50" w:after="156"/>
        <w:ind w:firstLineChars="200" w:firstLine="420"/>
        <w:rPr>
          <w:rFonts w:ascii="宋体" w:eastAsia="宋体" w:hAnsi="宋体"/>
        </w:rPr>
      </w:pPr>
      <w:r w:rsidRPr="0086676B">
        <w:rPr>
          <w:rFonts w:ascii="宋体" w:eastAsia="宋体" w:hAnsi="宋体"/>
        </w:rPr>
        <w:t>3）容器选择：有多少的样品就选多大的烧杯，这样也是有利样品在超声中对流，提高破碎效率。例如；20ML的处理量最好用20ML的烧杯</w:t>
      </w:r>
      <w:r w:rsidRPr="0086676B">
        <w:rPr>
          <w:rFonts w:ascii="宋体" w:eastAsia="宋体" w:hAnsi="宋体" w:hint="eastAsia"/>
        </w:rPr>
        <w:t>；</w:t>
      </w:r>
    </w:p>
    <w:p w:rsidR="00D13145" w:rsidRPr="0086676B" w:rsidRDefault="00D13145" w:rsidP="00D13145">
      <w:pPr>
        <w:pStyle w:val="ac"/>
        <w:shd w:val="clear" w:color="auto" w:fill="FFFFFF"/>
        <w:spacing w:before="120" w:beforeAutospacing="0" w:after="0" w:afterAutospacing="0" w:line="330" w:lineRule="atLeast"/>
        <w:textAlignment w:val="baseline"/>
        <w:rPr>
          <w:rFonts w:cs="Arial"/>
          <w:color w:val="000000"/>
          <w:sz w:val="21"/>
          <w:szCs w:val="21"/>
        </w:rPr>
      </w:pPr>
      <w:r w:rsidRPr="0086676B">
        <w:rPr>
          <w:rFonts w:cs="Arial"/>
          <w:color w:val="000000"/>
          <w:sz w:val="21"/>
          <w:szCs w:val="21"/>
        </w:rPr>
        <w:t>5、若样品放在1.5ml的EP管里请一定要将EP管固定好，</w:t>
      </w:r>
      <w:proofErr w:type="gramStart"/>
      <w:r w:rsidRPr="0086676B">
        <w:rPr>
          <w:rFonts w:cs="Arial"/>
          <w:color w:val="000000"/>
          <w:sz w:val="21"/>
          <w:szCs w:val="21"/>
        </w:rPr>
        <w:t>以防冰浴融化</w:t>
      </w:r>
      <w:proofErr w:type="gramEnd"/>
      <w:r w:rsidRPr="0086676B">
        <w:rPr>
          <w:rFonts w:cs="Arial"/>
          <w:color w:val="000000"/>
          <w:sz w:val="21"/>
          <w:szCs w:val="21"/>
        </w:rPr>
        <w:t>后液面下降导致空载</w:t>
      </w:r>
      <w:r w:rsidRPr="0086676B">
        <w:rPr>
          <w:rFonts w:cs="Arial" w:hint="eastAsia"/>
          <w:color w:val="000000"/>
          <w:sz w:val="21"/>
          <w:szCs w:val="21"/>
        </w:rPr>
        <w:t>；</w:t>
      </w:r>
    </w:p>
    <w:p w:rsidR="00D13145" w:rsidRPr="0086676B" w:rsidRDefault="00D13145" w:rsidP="00D13145">
      <w:pPr>
        <w:pStyle w:val="ac"/>
        <w:shd w:val="clear" w:color="auto" w:fill="FFFFFF"/>
        <w:spacing w:before="120" w:beforeAutospacing="0" w:after="0" w:afterAutospacing="0" w:line="330" w:lineRule="atLeast"/>
        <w:textAlignment w:val="baseline"/>
        <w:rPr>
          <w:rFonts w:cs="Arial"/>
          <w:color w:val="000000"/>
          <w:sz w:val="21"/>
          <w:szCs w:val="21"/>
        </w:rPr>
      </w:pPr>
      <w:r w:rsidRPr="0086676B">
        <w:rPr>
          <w:rFonts w:cs="Arial"/>
          <w:color w:val="000000"/>
          <w:sz w:val="21"/>
          <w:szCs w:val="21"/>
        </w:rPr>
        <w:t>6、日常保养：用完后用酒精擦洗探头或用清水进行超声</w:t>
      </w:r>
      <w:r w:rsidRPr="0086676B">
        <w:rPr>
          <w:rFonts w:cs="Arial" w:hint="eastAsia"/>
          <w:color w:val="000000"/>
          <w:sz w:val="21"/>
          <w:szCs w:val="21"/>
        </w:rPr>
        <w:t>；</w:t>
      </w:r>
    </w:p>
    <w:p w:rsidR="00D13145" w:rsidRPr="0086676B" w:rsidRDefault="00D13145">
      <w:pPr>
        <w:spacing w:beforeLines="50" w:before="156" w:afterLines="50" w:after="156"/>
        <w:rPr>
          <w:rFonts w:ascii="宋体" w:eastAsia="宋体" w:hAnsi="宋体"/>
        </w:rPr>
      </w:pPr>
      <w:r w:rsidRPr="0086676B">
        <w:rPr>
          <w:rFonts w:ascii="宋体" w:eastAsia="宋体" w:hAnsi="宋体"/>
        </w:rPr>
        <w:t>7、使用超声波</w:t>
      </w:r>
      <w:proofErr w:type="gramStart"/>
      <w:r w:rsidRPr="0086676B">
        <w:rPr>
          <w:rFonts w:ascii="宋体" w:eastAsia="宋体" w:hAnsi="宋体"/>
        </w:rPr>
        <w:t>细胞破碎仪微探头</w:t>
      </w:r>
      <w:proofErr w:type="gramEnd"/>
      <w:r w:rsidRPr="0086676B">
        <w:rPr>
          <w:rFonts w:ascii="宋体" w:eastAsia="宋体" w:hAnsi="宋体"/>
        </w:rPr>
        <w:t>时，振幅调节不得超过70%，否则会造成探头损坏</w:t>
      </w:r>
      <w:r w:rsidRPr="0086676B">
        <w:rPr>
          <w:rFonts w:ascii="宋体" w:eastAsia="宋体" w:hAnsi="宋体" w:hint="eastAsia"/>
        </w:rPr>
        <w:t>。</w:t>
      </w:r>
    </w:p>
    <w:p w:rsidR="00B954E2" w:rsidRPr="00010DA4" w:rsidRDefault="00B954E2" w:rsidP="00B954E2">
      <w:pPr>
        <w:pStyle w:val="3"/>
        <w:numPr>
          <w:ilvl w:val="0"/>
          <w:numId w:val="23"/>
        </w:numPr>
        <w:spacing w:before="50" w:after="50"/>
        <w:rPr>
          <w:rFonts w:ascii="宋体" w:eastAsia="宋体" w:hAnsi="宋体"/>
          <w:sz w:val="24"/>
          <w:szCs w:val="24"/>
        </w:rPr>
      </w:pPr>
      <w:bookmarkStart w:id="62" w:name="_Toc516817823"/>
      <w:r w:rsidRPr="00010DA4">
        <w:rPr>
          <w:rFonts w:ascii="宋体" w:eastAsia="宋体" w:hAnsi="宋体" w:hint="eastAsia"/>
          <w:sz w:val="24"/>
          <w:szCs w:val="24"/>
        </w:rPr>
        <w:t>高压灭菌器</w:t>
      </w:r>
      <w:r w:rsidR="00010DA4" w:rsidRPr="00010DA4">
        <w:rPr>
          <w:rFonts w:ascii="宋体" w:eastAsia="宋体" w:hAnsi="宋体" w:hint="eastAsia"/>
          <w:sz w:val="24"/>
          <w:szCs w:val="24"/>
        </w:rPr>
        <w:t>（特种设备）</w:t>
      </w:r>
      <w:bookmarkEnd w:id="62"/>
    </w:p>
    <w:p w:rsidR="00010DA4" w:rsidRPr="00010DA4" w:rsidRDefault="00010DA4" w:rsidP="00010DA4">
      <w:pPr>
        <w:pStyle w:val="a5"/>
        <w:numPr>
          <w:ilvl w:val="0"/>
          <w:numId w:val="25"/>
        </w:numPr>
        <w:ind w:firstLineChars="0"/>
        <w:rPr>
          <w:rFonts w:ascii="宋体" w:eastAsia="宋体" w:hAnsi="宋体"/>
          <w:b/>
        </w:rPr>
      </w:pPr>
      <w:r w:rsidRPr="00010DA4">
        <w:rPr>
          <w:rFonts w:ascii="宋体" w:eastAsia="宋体" w:hAnsi="宋体" w:hint="eastAsia"/>
          <w:b/>
        </w:rPr>
        <w:t>仪器操作使用：</w:t>
      </w:r>
    </w:p>
    <w:p w:rsidR="00F326AB" w:rsidRPr="00010DA4" w:rsidRDefault="00F326AB" w:rsidP="00977F60">
      <w:pPr>
        <w:spacing w:beforeLines="50" w:before="156" w:afterLines="50" w:after="156"/>
        <w:rPr>
          <w:rFonts w:ascii="宋体" w:eastAsia="宋体" w:hAnsi="宋体"/>
        </w:rPr>
      </w:pPr>
      <w:r w:rsidRPr="00010DA4">
        <w:rPr>
          <w:rFonts w:ascii="宋体" w:eastAsia="宋体" w:hAnsi="宋体"/>
        </w:rPr>
        <w:t>1、</w:t>
      </w:r>
      <w:r w:rsidRPr="00010DA4">
        <w:rPr>
          <w:rFonts w:ascii="宋体" w:eastAsia="宋体" w:hAnsi="宋体"/>
        </w:rPr>
        <w:tab/>
        <w:t>开机前检查</w:t>
      </w:r>
      <w:r w:rsidRPr="00010DA4">
        <w:rPr>
          <w:rFonts w:ascii="宋体" w:eastAsia="宋体" w:hAnsi="宋体" w:hint="eastAsia"/>
        </w:rPr>
        <w:t>（以品牌：</w:t>
      </w:r>
      <w:r w:rsidRPr="00010DA4">
        <w:rPr>
          <w:rFonts w:ascii="宋体" w:eastAsia="宋体" w:hAnsi="宋体"/>
        </w:rPr>
        <w:t>HIRAYAMA</w:t>
      </w:r>
      <w:r w:rsidRPr="00010DA4">
        <w:rPr>
          <w:rFonts w:ascii="宋体" w:eastAsia="宋体" w:hAnsi="宋体" w:hint="eastAsia"/>
        </w:rPr>
        <w:t>/</w:t>
      </w:r>
      <w:r w:rsidRPr="00010DA4">
        <w:rPr>
          <w:rFonts w:ascii="宋体" w:eastAsia="宋体" w:hAnsi="宋体"/>
        </w:rPr>
        <w:t>型号：HV-85</w:t>
      </w:r>
      <w:r w:rsidRPr="00010DA4">
        <w:rPr>
          <w:rFonts w:ascii="宋体" w:eastAsia="宋体" w:hAnsi="宋体" w:hint="eastAsia"/>
        </w:rPr>
        <w:t>为例）</w:t>
      </w:r>
    </w:p>
    <w:p w:rsidR="00F326AB" w:rsidRPr="00010DA4" w:rsidRDefault="00F326AB" w:rsidP="002B4717">
      <w:pPr>
        <w:spacing w:beforeLines="50" w:before="156" w:afterLines="50" w:after="156"/>
        <w:rPr>
          <w:rFonts w:ascii="宋体" w:eastAsia="宋体" w:hAnsi="宋体"/>
        </w:rPr>
      </w:pPr>
      <w:r w:rsidRPr="00010DA4">
        <w:rPr>
          <w:rFonts w:ascii="宋体" w:eastAsia="宋体" w:hAnsi="宋体"/>
        </w:rPr>
        <w:t>1.1  灭菌</w:t>
      </w:r>
      <w:proofErr w:type="gramStart"/>
      <w:r w:rsidRPr="00010DA4">
        <w:rPr>
          <w:rFonts w:ascii="宋体" w:eastAsia="宋体" w:hAnsi="宋体"/>
        </w:rPr>
        <w:t>锅使用</w:t>
      </w:r>
      <w:proofErr w:type="gramEnd"/>
      <w:r w:rsidRPr="00010DA4">
        <w:rPr>
          <w:rFonts w:ascii="宋体" w:eastAsia="宋体" w:hAnsi="宋体"/>
        </w:rPr>
        <w:t>前要先检查锅内水位，以刚好</w:t>
      </w:r>
      <w:r w:rsidRPr="00010DA4">
        <w:rPr>
          <w:rFonts w:ascii="宋体" w:eastAsia="宋体" w:hAnsi="宋体" w:hint="eastAsia"/>
        </w:rPr>
        <w:t>淹没</w:t>
      </w:r>
      <w:r w:rsidRPr="00010DA4">
        <w:rPr>
          <w:rFonts w:ascii="宋体" w:eastAsia="宋体" w:hAnsi="宋体"/>
        </w:rPr>
        <w:t>过中心标杆为佳，不可太低，也不可</w:t>
      </w:r>
      <w:r w:rsidRPr="00010DA4">
        <w:rPr>
          <w:rFonts w:ascii="宋体" w:eastAsia="宋体" w:hAnsi="宋体" w:hint="eastAsia"/>
        </w:rPr>
        <w:t>超</w:t>
      </w:r>
      <w:r w:rsidRPr="00010DA4">
        <w:rPr>
          <w:rFonts w:ascii="宋体" w:eastAsia="宋体" w:hAnsi="宋体"/>
        </w:rPr>
        <w:t>出到圆桶底层。其次需检查外部水箱内的水位，确保其在“高”“低”线之间。加水请加RO反渗透水。</w:t>
      </w:r>
    </w:p>
    <w:p w:rsidR="00F326AB" w:rsidRPr="00010DA4" w:rsidRDefault="00F326AB" w:rsidP="002B4717">
      <w:pPr>
        <w:spacing w:beforeLines="50" w:before="156" w:afterLines="50" w:after="156"/>
        <w:rPr>
          <w:rFonts w:ascii="宋体" w:eastAsia="宋体" w:hAnsi="宋体"/>
        </w:rPr>
      </w:pPr>
      <w:r w:rsidRPr="00010DA4">
        <w:rPr>
          <w:rFonts w:ascii="宋体" w:eastAsia="宋体" w:hAnsi="宋体"/>
        </w:rPr>
        <w:t>1.2  同时记得检查右下角放水阀有没有处于关闭状态。</w:t>
      </w:r>
    </w:p>
    <w:p w:rsidR="00F326AB" w:rsidRPr="00010DA4" w:rsidRDefault="00F326AB" w:rsidP="008C537C">
      <w:pPr>
        <w:spacing w:beforeLines="50" w:before="156" w:afterLines="50" w:after="156"/>
        <w:rPr>
          <w:rFonts w:ascii="宋体" w:eastAsia="宋体" w:hAnsi="宋体"/>
        </w:rPr>
      </w:pPr>
      <w:r w:rsidRPr="00010DA4">
        <w:rPr>
          <w:rFonts w:ascii="宋体" w:eastAsia="宋体" w:hAnsi="宋体"/>
        </w:rPr>
        <w:t>2、</w:t>
      </w:r>
      <w:r w:rsidRPr="00010DA4">
        <w:rPr>
          <w:rFonts w:ascii="宋体" w:eastAsia="宋体" w:hAnsi="宋体"/>
        </w:rPr>
        <w:tab/>
        <w:t>开机灭菌</w:t>
      </w:r>
    </w:p>
    <w:p w:rsidR="00F326AB" w:rsidRPr="00010DA4" w:rsidRDefault="00F326AB" w:rsidP="008C537C">
      <w:pPr>
        <w:spacing w:beforeLines="50" w:before="156" w:afterLines="50" w:after="156"/>
        <w:rPr>
          <w:rFonts w:ascii="宋体" w:eastAsia="宋体" w:hAnsi="宋体"/>
        </w:rPr>
      </w:pPr>
      <w:r w:rsidRPr="00010DA4">
        <w:rPr>
          <w:rFonts w:ascii="宋体" w:eastAsia="宋体" w:hAnsi="宋体"/>
        </w:rPr>
        <w:t>2.1  开机灭菌前先装入待灭菌物品（注意：不要装得太挤，以免妨碍蒸汽流通而影响灭菌效果；有纸和</w:t>
      </w:r>
      <w:proofErr w:type="gramStart"/>
      <w:r w:rsidRPr="00010DA4">
        <w:rPr>
          <w:rFonts w:ascii="宋体" w:eastAsia="宋体" w:hAnsi="宋体"/>
        </w:rPr>
        <w:t>棉塞</w:t>
      </w:r>
      <w:proofErr w:type="gramEnd"/>
      <w:r w:rsidRPr="00010DA4">
        <w:rPr>
          <w:rFonts w:ascii="宋体" w:eastAsia="宋体" w:hAnsi="宋体"/>
        </w:rPr>
        <w:t>等物品不要与桶壁接触，以免冷凝水淋湿；</w:t>
      </w:r>
      <w:proofErr w:type="gramStart"/>
      <w:r w:rsidRPr="00010DA4">
        <w:rPr>
          <w:rFonts w:ascii="宋体" w:eastAsia="宋体" w:hAnsi="宋体"/>
        </w:rPr>
        <w:t>灭菌锅分上下</w:t>
      </w:r>
      <w:proofErr w:type="gramEnd"/>
      <w:r w:rsidRPr="00010DA4">
        <w:rPr>
          <w:rFonts w:ascii="宋体" w:eastAsia="宋体" w:hAnsi="宋体"/>
        </w:rPr>
        <w:t>两层，上层蒸汽相对比较充足，下层水较多，故上层多放置对无菌条件需求比较高的试剂及器皿）</w:t>
      </w:r>
    </w:p>
    <w:p w:rsidR="00F326AB" w:rsidRPr="00010DA4" w:rsidRDefault="00F326AB" w:rsidP="00AE7566">
      <w:pPr>
        <w:spacing w:beforeLines="50" w:before="156" w:afterLines="50" w:after="156"/>
        <w:rPr>
          <w:rFonts w:ascii="宋体" w:eastAsia="宋体" w:hAnsi="宋体"/>
        </w:rPr>
      </w:pPr>
      <w:r w:rsidRPr="00010DA4">
        <w:rPr>
          <w:rFonts w:ascii="宋体" w:eastAsia="宋体" w:hAnsi="宋体"/>
        </w:rPr>
        <w:t>2.2  打开电源开关，将盖子盖好（小心伤手），先将</w:t>
      </w:r>
      <w:proofErr w:type="gramStart"/>
      <w:r w:rsidRPr="00010DA4">
        <w:rPr>
          <w:rFonts w:ascii="宋体" w:eastAsia="宋体" w:hAnsi="宋体"/>
        </w:rPr>
        <w:t>压力阀由</w:t>
      </w:r>
      <w:proofErr w:type="gramEnd"/>
      <w:r w:rsidRPr="00010DA4">
        <w:rPr>
          <w:rFonts w:ascii="宋体" w:eastAsia="宋体" w:hAnsi="宋体"/>
        </w:rPr>
        <w:t>UNLOCK状态拨到LOCK状态，系统会处于STAND BY状态，并显示灭菌程序设定的温度和时间，常规灭菌湿热120℃ 20min，如无特殊需求无需改动。</w:t>
      </w:r>
    </w:p>
    <w:p w:rsidR="00F326AB" w:rsidRPr="00010DA4" w:rsidRDefault="00F326AB" w:rsidP="00A0343D">
      <w:pPr>
        <w:spacing w:beforeLines="50" w:before="156" w:afterLines="50" w:after="156"/>
        <w:rPr>
          <w:rFonts w:ascii="宋体" w:eastAsia="宋体" w:hAnsi="宋体"/>
        </w:rPr>
      </w:pPr>
      <w:r w:rsidRPr="00010DA4">
        <w:rPr>
          <w:rFonts w:ascii="宋体" w:eastAsia="宋体" w:hAnsi="宋体"/>
        </w:rPr>
        <w:t xml:space="preserve">2.3  </w:t>
      </w:r>
      <w:proofErr w:type="gramStart"/>
      <w:r w:rsidRPr="00010DA4">
        <w:rPr>
          <w:rFonts w:ascii="宋体" w:eastAsia="宋体" w:hAnsi="宋体"/>
        </w:rPr>
        <w:t>按开始</w:t>
      </w:r>
      <w:proofErr w:type="gramEnd"/>
      <w:r w:rsidRPr="00010DA4">
        <w:rPr>
          <w:rFonts w:ascii="宋体" w:eastAsia="宋体" w:hAnsi="宋体"/>
        </w:rPr>
        <w:t>键后会进入HEAT阶段，请使用者确认系统确实开始进入加热阶段并运行正常后才能离开，如有异常请及时询问王老师或懂的他人。</w:t>
      </w:r>
    </w:p>
    <w:p w:rsidR="00F326AB" w:rsidRPr="00010DA4" w:rsidRDefault="00F326AB" w:rsidP="00A0343D">
      <w:pPr>
        <w:spacing w:beforeLines="50" w:before="156" w:afterLines="50" w:after="156"/>
        <w:rPr>
          <w:rFonts w:ascii="宋体" w:eastAsia="宋体" w:hAnsi="宋体"/>
        </w:rPr>
      </w:pPr>
      <w:r w:rsidRPr="00010DA4">
        <w:rPr>
          <w:rFonts w:ascii="宋体" w:eastAsia="宋体" w:hAnsi="宋体"/>
        </w:rPr>
        <w:lastRenderedPageBreak/>
        <w:t>3、</w:t>
      </w:r>
      <w:r w:rsidRPr="00010DA4">
        <w:rPr>
          <w:rFonts w:ascii="宋体" w:eastAsia="宋体" w:hAnsi="宋体"/>
        </w:rPr>
        <w:tab/>
        <w:t>结束</w:t>
      </w:r>
    </w:p>
    <w:p w:rsidR="00F326AB" w:rsidRPr="00010DA4" w:rsidRDefault="00F326AB" w:rsidP="002E6C1D">
      <w:pPr>
        <w:spacing w:beforeLines="50" w:before="156" w:afterLines="50" w:after="156"/>
        <w:rPr>
          <w:rFonts w:ascii="宋体" w:eastAsia="宋体" w:hAnsi="宋体"/>
        </w:rPr>
      </w:pPr>
      <w:r w:rsidRPr="00010DA4">
        <w:rPr>
          <w:rFonts w:ascii="宋体" w:eastAsia="宋体" w:hAnsi="宋体"/>
        </w:rPr>
        <w:t>3.1  待进入WARM阶段且要等锅内压力降到0 MPa后才可打开灭菌锅。进行下一轮灭菌前要待灭菌锅内温度降至50℃以下。</w:t>
      </w:r>
    </w:p>
    <w:p w:rsidR="00F326AB" w:rsidRPr="00010DA4" w:rsidRDefault="00F326AB" w:rsidP="00780603">
      <w:pPr>
        <w:spacing w:beforeLines="50" w:before="156" w:afterLines="50" w:after="156"/>
        <w:rPr>
          <w:rFonts w:ascii="宋体" w:eastAsia="宋体" w:hAnsi="宋体"/>
        </w:rPr>
      </w:pPr>
      <w:r w:rsidRPr="00010DA4">
        <w:rPr>
          <w:rFonts w:ascii="宋体" w:eastAsia="宋体" w:hAnsi="宋体"/>
        </w:rPr>
        <w:t xml:space="preserve">3.2  </w:t>
      </w:r>
      <w:proofErr w:type="gramStart"/>
      <w:r w:rsidRPr="00010DA4">
        <w:rPr>
          <w:rFonts w:ascii="宋体" w:eastAsia="宋体" w:hAnsi="宋体"/>
        </w:rPr>
        <w:t>用完请</w:t>
      </w:r>
      <w:proofErr w:type="gramEnd"/>
      <w:r w:rsidRPr="00010DA4">
        <w:rPr>
          <w:rFonts w:ascii="宋体" w:eastAsia="宋体" w:hAnsi="宋体"/>
        </w:rPr>
        <w:t>在记录本上如实登记</w:t>
      </w:r>
    </w:p>
    <w:p w:rsidR="00F326AB" w:rsidRPr="00010DA4" w:rsidRDefault="00010DA4" w:rsidP="00010DA4">
      <w:pPr>
        <w:pStyle w:val="a5"/>
        <w:numPr>
          <w:ilvl w:val="0"/>
          <w:numId w:val="25"/>
        </w:numPr>
        <w:ind w:firstLineChars="0"/>
        <w:rPr>
          <w:rFonts w:ascii="宋体" w:eastAsia="宋体" w:hAnsi="宋体"/>
          <w:b/>
        </w:rPr>
      </w:pPr>
      <w:r w:rsidRPr="00010DA4">
        <w:rPr>
          <w:rFonts w:ascii="宋体" w:eastAsia="宋体" w:hAnsi="宋体" w:hint="eastAsia"/>
          <w:b/>
        </w:rPr>
        <w:t>使用</w:t>
      </w:r>
      <w:r w:rsidR="00F326AB" w:rsidRPr="00010DA4">
        <w:rPr>
          <w:rFonts w:ascii="宋体" w:eastAsia="宋体" w:hAnsi="宋体" w:hint="eastAsia"/>
          <w:b/>
        </w:rPr>
        <w:t>注意事项</w:t>
      </w:r>
      <w:r w:rsidRPr="00010DA4">
        <w:rPr>
          <w:rFonts w:ascii="宋体" w:eastAsia="宋体" w:hAnsi="宋体" w:hint="eastAsia"/>
          <w:b/>
        </w:rPr>
        <w:t>：</w:t>
      </w:r>
    </w:p>
    <w:p w:rsidR="00F326AB" w:rsidRPr="00010DA4" w:rsidRDefault="00F326AB">
      <w:pPr>
        <w:spacing w:beforeLines="50" w:before="156" w:afterLines="50" w:after="156"/>
        <w:rPr>
          <w:rFonts w:ascii="宋体" w:eastAsia="宋体" w:hAnsi="宋体"/>
        </w:rPr>
      </w:pPr>
      <w:r w:rsidRPr="00010DA4">
        <w:rPr>
          <w:rFonts w:ascii="宋体" w:eastAsia="宋体" w:hAnsi="宋体"/>
        </w:rPr>
        <w:t>1、只有</w:t>
      </w:r>
      <w:r w:rsidR="001212D6" w:rsidRPr="00010DA4">
        <w:rPr>
          <w:rFonts w:ascii="宋体" w:eastAsia="宋体" w:hAnsi="宋体" w:hint="eastAsia"/>
        </w:rPr>
        <w:t>经过专业训练的持有</w:t>
      </w:r>
      <w:r w:rsidR="001212D6" w:rsidRPr="00010DA4">
        <w:rPr>
          <w:rFonts w:ascii="宋体" w:eastAsia="宋体" w:hAnsi="宋体"/>
        </w:rPr>
        <w:t>特种设备作业人员证的人才能操作</w:t>
      </w:r>
      <w:r w:rsidRPr="00010DA4">
        <w:rPr>
          <w:rFonts w:ascii="宋体" w:eastAsia="宋体" w:hAnsi="宋体"/>
        </w:rPr>
        <w:t>灭菌锅。</w:t>
      </w:r>
      <w:r w:rsidR="001212D6" w:rsidRPr="00010DA4">
        <w:rPr>
          <w:rFonts w:ascii="宋体" w:eastAsia="宋体" w:hAnsi="宋体" w:hint="eastAsia"/>
        </w:rPr>
        <w:t>平时尽量都用学院的公共消毒室</w:t>
      </w:r>
      <w:r w:rsidRPr="00010DA4">
        <w:rPr>
          <w:rFonts w:ascii="宋体" w:eastAsia="宋体" w:hAnsi="宋体"/>
        </w:rPr>
        <w:t>，实验室的</w:t>
      </w:r>
      <w:proofErr w:type="gramStart"/>
      <w:r w:rsidRPr="00010DA4">
        <w:rPr>
          <w:rFonts w:ascii="宋体" w:eastAsia="宋体" w:hAnsi="宋体"/>
        </w:rPr>
        <w:t>灭菌锅只在</w:t>
      </w:r>
      <w:proofErr w:type="gramEnd"/>
      <w:r w:rsidRPr="00010DA4">
        <w:rPr>
          <w:rFonts w:ascii="宋体" w:eastAsia="宋体" w:hAnsi="宋体"/>
        </w:rPr>
        <w:t>急需或特殊情况下才使用。</w:t>
      </w:r>
    </w:p>
    <w:p w:rsidR="00F326AB" w:rsidRPr="00010DA4" w:rsidRDefault="00F326AB">
      <w:pPr>
        <w:spacing w:beforeLines="50" w:before="156" w:afterLines="50" w:after="156"/>
        <w:rPr>
          <w:rFonts w:ascii="宋体" w:eastAsia="宋体" w:hAnsi="宋体"/>
        </w:rPr>
      </w:pPr>
      <w:r w:rsidRPr="00010DA4">
        <w:rPr>
          <w:rFonts w:ascii="宋体" w:eastAsia="宋体" w:hAnsi="宋体"/>
        </w:rPr>
        <w:t>2、请值日生及时取出已灭菌物品，注意不要将未灭菌的器皿及培养液放在已灭菌区，以免发生污染。</w:t>
      </w:r>
    </w:p>
    <w:p w:rsidR="00F326AB" w:rsidRPr="00010DA4" w:rsidRDefault="00F326AB">
      <w:pPr>
        <w:spacing w:beforeLines="50" w:before="156" w:afterLines="50" w:after="156"/>
        <w:rPr>
          <w:rFonts w:ascii="宋体" w:eastAsia="宋体" w:hAnsi="宋体"/>
        </w:rPr>
      </w:pPr>
      <w:r w:rsidRPr="00010DA4">
        <w:rPr>
          <w:rFonts w:ascii="宋体" w:eastAsia="宋体" w:hAnsi="宋体"/>
        </w:rPr>
        <w:t>3、含有液体的瓶子在灭菌时要方正，以防倾倒， 新配的培养液需及时灭菌，不可直接室温放置过夜。</w:t>
      </w:r>
    </w:p>
    <w:p w:rsidR="00F326AB" w:rsidRPr="00010DA4" w:rsidRDefault="00F326AB">
      <w:pPr>
        <w:spacing w:beforeLines="50" w:before="156" w:afterLines="50" w:after="156"/>
        <w:rPr>
          <w:rFonts w:ascii="宋体" w:eastAsia="宋体" w:hAnsi="宋体"/>
        </w:rPr>
      </w:pPr>
      <w:r w:rsidRPr="00010DA4">
        <w:rPr>
          <w:rFonts w:ascii="宋体" w:eastAsia="宋体" w:hAnsi="宋体"/>
        </w:rPr>
        <w:t>4、灭菌锅内的水每隔一段时间需定期更换，看到锅内水颜色发生明显变化请及时换水。</w:t>
      </w:r>
    </w:p>
    <w:p w:rsidR="00F326AB" w:rsidRPr="00010DA4" w:rsidRDefault="00F326AB">
      <w:pPr>
        <w:spacing w:beforeLines="50" w:before="156" w:afterLines="50" w:after="156"/>
        <w:rPr>
          <w:rFonts w:ascii="宋体" w:eastAsia="宋体" w:hAnsi="宋体"/>
        </w:rPr>
      </w:pPr>
      <w:r w:rsidRPr="00010DA4">
        <w:rPr>
          <w:rFonts w:ascii="宋体" w:eastAsia="宋体" w:hAnsi="宋体"/>
        </w:rPr>
        <w:t>5、灭菌锅是高温高压仪器，操作不当易发生危险。因此禁止过夜灭菌，减少安全隐患。</w:t>
      </w:r>
    </w:p>
    <w:p w:rsidR="000924C3" w:rsidRPr="00010DA4" w:rsidRDefault="002E6C1D" w:rsidP="00010DA4">
      <w:pPr>
        <w:pStyle w:val="a5"/>
        <w:numPr>
          <w:ilvl w:val="0"/>
          <w:numId w:val="25"/>
        </w:numPr>
        <w:ind w:firstLineChars="0"/>
        <w:rPr>
          <w:rFonts w:ascii="宋体" w:eastAsia="宋体" w:hAnsi="宋体"/>
          <w:b/>
        </w:rPr>
      </w:pPr>
      <w:r w:rsidRPr="00010DA4">
        <w:rPr>
          <w:rFonts w:ascii="宋体" w:eastAsia="宋体" w:hAnsi="宋体" w:hint="eastAsia"/>
          <w:b/>
        </w:rPr>
        <w:t>配备</w:t>
      </w:r>
      <w:r w:rsidR="00A0343D" w:rsidRPr="00010DA4">
        <w:rPr>
          <w:rFonts w:ascii="宋体" w:eastAsia="宋体" w:hAnsi="宋体" w:hint="eastAsia"/>
          <w:b/>
        </w:rPr>
        <w:t>灭菌器需备齐以下资料</w:t>
      </w:r>
      <w:r w:rsidR="00010DA4" w:rsidRPr="00010DA4">
        <w:rPr>
          <w:rFonts w:ascii="宋体" w:eastAsia="宋体" w:hAnsi="宋体" w:hint="eastAsia"/>
          <w:b/>
        </w:rPr>
        <w:t>和</w:t>
      </w:r>
      <w:r w:rsidR="00A0343D" w:rsidRPr="00010DA4">
        <w:rPr>
          <w:rFonts w:ascii="宋体" w:eastAsia="宋体" w:hAnsi="宋体" w:hint="eastAsia"/>
          <w:b/>
        </w:rPr>
        <w:t>记录</w:t>
      </w:r>
      <w:r w:rsidR="000924C3" w:rsidRPr="00010DA4">
        <w:rPr>
          <w:rFonts w:ascii="宋体" w:eastAsia="宋体" w:hAnsi="宋体" w:hint="eastAsia"/>
          <w:b/>
        </w:rPr>
        <w:t>：</w:t>
      </w:r>
    </w:p>
    <w:p w:rsidR="00A0343D" w:rsidRPr="00010DA4" w:rsidRDefault="00010DA4" w:rsidP="00A0343D">
      <w:pPr>
        <w:spacing w:beforeLines="50" w:before="156" w:afterLines="50" w:after="156"/>
        <w:rPr>
          <w:rFonts w:ascii="宋体" w:eastAsia="宋体" w:hAnsi="宋体"/>
        </w:rPr>
      </w:pPr>
      <w:r w:rsidRPr="00010DA4">
        <w:rPr>
          <w:rFonts w:ascii="宋体" w:eastAsia="宋体" w:hAnsi="宋体"/>
        </w:rPr>
        <w:t>1</w:t>
      </w:r>
      <w:r w:rsidRPr="00010DA4">
        <w:rPr>
          <w:rFonts w:ascii="宋体" w:eastAsia="宋体" w:hAnsi="宋体" w:hint="eastAsia"/>
        </w:rPr>
        <w:t>、</w:t>
      </w:r>
      <w:r w:rsidR="00A0343D" w:rsidRPr="00010DA4">
        <w:rPr>
          <w:rFonts w:ascii="宋体" w:eastAsia="宋体" w:hAnsi="宋体"/>
        </w:rPr>
        <w:t>压力容器的出厂资料</w:t>
      </w:r>
      <w:r w:rsidR="00EF37DF" w:rsidRPr="00010DA4">
        <w:rPr>
          <w:rFonts w:ascii="宋体" w:eastAsia="宋体" w:hAnsi="宋体" w:hint="eastAsia"/>
        </w:rPr>
        <w:t>：内容</w:t>
      </w:r>
      <w:r w:rsidR="00EF37DF" w:rsidRPr="00010DA4">
        <w:rPr>
          <w:rFonts w:ascii="宋体" w:eastAsia="宋体" w:hAnsi="宋体"/>
        </w:rPr>
        <w:t>包括</w:t>
      </w:r>
      <w:r w:rsidR="00A0343D" w:rsidRPr="00010DA4">
        <w:rPr>
          <w:rFonts w:ascii="宋体" w:eastAsia="宋体" w:hAnsi="宋体"/>
        </w:rPr>
        <w:t>设计文件、竣工图样、产品合格证、产品质量合格证名、安装资料等）；</w:t>
      </w:r>
    </w:p>
    <w:p w:rsidR="00A0343D" w:rsidRPr="006A768D" w:rsidRDefault="00010DA4" w:rsidP="00A0343D">
      <w:pPr>
        <w:spacing w:beforeLines="50" w:before="156" w:afterLines="50" w:after="156"/>
        <w:rPr>
          <w:rFonts w:ascii="宋体" w:eastAsia="宋体" w:hAnsi="宋体"/>
        </w:rPr>
      </w:pPr>
      <w:r w:rsidRPr="006A768D">
        <w:rPr>
          <w:rFonts w:ascii="宋体" w:eastAsia="宋体" w:hAnsi="宋体"/>
        </w:rPr>
        <w:t>2</w:t>
      </w:r>
      <w:r w:rsidRPr="006A768D">
        <w:rPr>
          <w:rFonts w:ascii="宋体" w:eastAsia="宋体" w:hAnsi="宋体" w:hint="eastAsia"/>
        </w:rPr>
        <w:t>、</w:t>
      </w:r>
      <w:r w:rsidR="00A0343D" w:rsidRPr="006A768D">
        <w:rPr>
          <w:rFonts w:ascii="宋体" w:eastAsia="宋体" w:hAnsi="宋体"/>
        </w:rPr>
        <w:t xml:space="preserve"> 《使用登记证》</w:t>
      </w:r>
      <w:r w:rsidRPr="006A768D">
        <w:rPr>
          <w:rFonts w:ascii="宋体" w:eastAsia="宋体" w:hAnsi="宋体" w:hint="eastAsia"/>
        </w:rPr>
        <w:t>和</w:t>
      </w:r>
      <w:r w:rsidR="00A0343D" w:rsidRPr="006A768D">
        <w:rPr>
          <w:rFonts w:ascii="宋体" w:eastAsia="宋体" w:hAnsi="宋体"/>
        </w:rPr>
        <w:t>《压力容器作业人员证》</w:t>
      </w:r>
      <w:r w:rsidR="00EF37DF" w:rsidRPr="006A768D">
        <w:rPr>
          <w:rFonts w:ascii="宋体" w:eastAsia="宋体" w:hAnsi="宋体" w:hint="eastAsia"/>
        </w:rPr>
        <w:t>：两证缺一不可，</w:t>
      </w:r>
      <w:r w:rsidR="00A0343D" w:rsidRPr="006A768D">
        <w:rPr>
          <w:rFonts w:ascii="宋体" w:eastAsia="宋体" w:hAnsi="宋体" w:hint="eastAsia"/>
        </w:rPr>
        <w:t>各实验室</w:t>
      </w:r>
      <w:r w:rsidR="00780603" w:rsidRPr="006A768D">
        <w:rPr>
          <w:rFonts w:ascii="宋体" w:eastAsia="宋体" w:hAnsi="宋体" w:hint="eastAsia"/>
        </w:rPr>
        <w:t>或平台</w:t>
      </w:r>
      <w:r w:rsidR="00A0343D" w:rsidRPr="006A768D">
        <w:rPr>
          <w:rFonts w:ascii="宋体" w:eastAsia="宋体" w:hAnsi="宋体" w:hint="eastAsia"/>
        </w:rPr>
        <w:t>需指定专人</w:t>
      </w:r>
      <w:r w:rsidR="00EF37DF" w:rsidRPr="006A768D">
        <w:rPr>
          <w:rFonts w:ascii="宋体" w:eastAsia="宋体" w:hAnsi="宋体" w:hint="eastAsia"/>
        </w:rPr>
        <w:t>自费培训、考试，持有</w:t>
      </w:r>
      <w:r w:rsidR="00A0343D" w:rsidRPr="006A768D">
        <w:rPr>
          <w:rFonts w:ascii="宋体" w:eastAsia="宋体" w:hAnsi="宋体" w:hint="eastAsia"/>
        </w:rPr>
        <w:t>《压力容器作业人员证》</w:t>
      </w:r>
      <w:r w:rsidR="00EF37DF" w:rsidRPr="006A768D">
        <w:rPr>
          <w:rFonts w:ascii="宋体" w:eastAsia="宋体" w:hAnsi="宋体" w:hint="eastAsia"/>
        </w:rPr>
        <w:t>的人员才可</w:t>
      </w:r>
      <w:r w:rsidR="00780603" w:rsidRPr="006A768D">
        <w:rPr>
          <w:rFonts w:ascii="宋体" w:eastAsia="宋体" w:hAnsi="宋体" w:hint="eastAsia"/>
        </w:rPr>
        <w:t>上岗</w:t>
      </w:r>
      <w:r w:rsidR="00EF37DF" w:rsidRPr="006A768D">
        <w:rPr>
          <w:rFonts w:ascii="宋体" w:eastAsia="宋体" w:hAnsi="宋体" w:hint="eastAsia"/>
        </w:rPr>
        <w:t>操作灭菌器。</w:t>
      </w:r>
    </w:p>
    <w:p w:rsidR="00A0343D" w:rsidRPr="006A768D" w:rsidRDefault="00010DA4" w:rsidP="00A0343D">
      <w:pPr>
        <w:spacing w:beforeLines="50" w:before="156" w:afterLines="50" w:after="156"/>
        <w:rPr>
          <w:rFonts w:ascii="宋体" w:eastAsia="宋体" w:hAnsi="宋体"/>
        </w:rPr>
      </w:pPr>
      <w:r w:rsidRPr="006A768D">
        <w:rPr>
          <w:rFonts w:ascii="宋体" w:eastAsia="宋体" w:hAnsi="宋体"/>
        </w:rPr>
        <w:t>3</w:t>
      </w:r>
      <w:r w:rsidRPr="006A768D">
        <w:rPr>
          <w:rFonts w:ascii="宋体" w:eastAsia="宋体" w:hAnsi="宋体" w:hint="eastAsia"/>
        </w:rPr>
        <w:t>、</w:t>
      </w:r>
      <w:r w:rsidR="00A0343D" w:rsidRPr="006A768D">
        <w:rPr>
          <w:rFonts w:ascii="宋体" w:eastAsia="宋体" w:hAnsi="宋体"/>
        </w:rPr>
        <w:t xml:space="preserve"> 《特种设备使用登记表》</w:t>
      </w:r>
      <w:r w:rsidR="00EF37DF" w:rsidRPr="006A768D">
        <w:rPr>
          <w:rFonts w:ascii="宋体" w:eastAsia="宋体" w:hAnsi="宋体" w:hint="eastAsia"/>
        </w:rPr>
        <w:t>：内容需</w:t>
      </w:r>
      <w:r w:rsidR="00EF37DF" w:rsidRPr="006A768D">
        <w:rPr>
          <w:rFonts w:ascii="宋体" w:eastAsia="宋体" w:hAnsi="宋体"/>
        </w:rPr>
        <w:t>包含压力、温度、</w:t>
      </w:r>
      <w:r w:rsidR="00EF37DF" w:rsidRPr="006A768D">
        <w:rPr>
          <w:rFonts w:ascii="宋体" w:eastAsia="宋体" w:hAnsi="宋体" w:hint="eastAsia"/>
        </w:rPr>
        <w:t>开关机时间（</w:t>
      </w:r>
      <w:r w:rsidR="00EF37DF" w:rsidRPr="006A768D">
        <w:rPr>
          <w:rFonts w:ascii="宋体" w:eastAsia="宋体" w:hAnsi="宋体"/>
        </w:rPr>
        <w:t>维持时间</w:t>
      </w:r>
      <w:r w:rsidR="00EF37DF" w:rsidRPr="006A768D">
        <w:rPr>
          <w:rFonts w:ascii="宋体" w:eastAsia="宋体" w:hAnsi="宋体" w:hint="eastAsia"/>
        </w:rPr>
        <w:t>）</w:t>
      </w:r>
      <w:r w:rsidR="00EF37DF" w:rsidRPr="006A768D">
        <w:rPr>
          <w:rFonts w:ascii="宋体" w:eastAsia="宋体" w:hAnsi="宋体"/>
        </w:rPr>
        <w:t>等必需信息</w:t>
      </w:r>
      <w:r w:rsidR="00EF37DF" w:rsidRPr="006A768D">
        <w:rPr>
          <w:rFonts w:ascii="宋体" w:eastAsia="宋体" w:hAnsi="宋体" w:hint="eastAsia"/>
        </w:rPr>
        <w:t>；</w:t>
      </w:r>
    </w:p>
    <w:p w:rsidR="00A0343D" w:rsidRPr="006A768D" w:rsidRDefault="00010DA4" w:rsidP="00A0343D">
      <w:pPr>
        <w:spacing w:beforeLines="50" w:before="156" w:afterLines="50" w:after="156"/>
        <w:rPr>
          <w:rFonts w:ascii="宋体" w:eastAsia="宋体" w:hAnsi="宋体"/>
        </w:rPr>
      </w:pPr>
      <w:r w:rsidRPr="006A768D">
        <w:rPr>
          <w:rFonts w:ascii="宋体" w:eastAsia="宋体" w:hAnsi="宋体"/>
        </w:rPr>
        <w:t>4</w:t>
      </w:r>
      <w:r w:rsidRPr="006A768D">
        <w:rPr>
          <w:rFonts w:ascii="宋体" w:eastAsia="宋体" w:hAnsi="宋体" w:hint="eastAsia"/>
        </w:rPr>
        <w:t>、</w:t>
      </w:r>
      <w:r w:rsidR="00EF37DF" w:rsidRPr="006A768D">
        <w:rPr>
          <w:rFonts w:ascii="宋体" w:eastAsia="宋体" w:hAnsi="宋体" w:hint="eastAsia"/>
        </w:rPr>
        <w:t xml:space="preserve"> </w:t>
      </w:r>
      <w:r w:rsidR="00A0343D" w:rsidRPr="006A768D">
        <w:rPr>
          <w:rFonts w:ascii="宋体" w:eastAsia="宋体" w:hAnsi="宋体"/>
        </w:rPr>
        <w:t>压力容器年度检查、定期检验报告</w:t>
      </w:r>
      <w:r w:rsidR="00EF37DF" w:rsidRPr="006A768D">
        <w:rPr>
          <w:rFonts w:ascii="宋体" w:eastAsia="宋体" w:hAnsi="宋体" w:hint="eastAsia"/>
        </w:rPr>
        <w:t>：厦门市质量技术监督局每年会上门对灭菌器进行</w:t>
      </w:r>
      <w:r w:rsidR="00A0343D" w:rsidRPr="006A768D">
        <w:rPr>
          <w:rFonts w:ascii="宋体" w:eastAsia="宋体" w:hAnsi="宋体"/>
        </w:rPr>
        <w:t>年度检测</w:t>
      </w:r>
      <w:r w:rsidR="00EF37DF" w:rsidRPr="006A768D">
        <w:rPr>
          <w:rFonts w:ascii="宋体" w:eastAsia="宋体" w:hAnsi="宋体" w:hint="eastAsia"/>
        </w:rPr>
        <w:t>或</w:t>
      </w:r>
      <w:r w:rsidR="00A0343D" w:rsidRPr="006A768D">
        <w:rPr>
          <w:rFonts w:ascii="宋体" w:eastAsia="宋体" w:hAnsi="宋体"/>
        </w:rPr>
        <w:t>全面检测，并收取相应检测费用</w:t>
      </w:r>
      <w:r w:rsidR="008B42BC" w:rsidRPr="006A768D">
        <w:rPr>
          <w:rFonts w:ascii="宋体" w:eastAsia="宋体" w:hAnsi="宋体" w:hint="eastAsia"/>
        </w:rPr>
        <w:t>。</w:t>
      </w:r>
    </w:p>
    <w:p w:rsidR="00A0343D" w:rsidRPr="006A768D" w:rsidRDefault="00010DA4" w:rsidP="00A0343D">
      <w:pPr>
        <w:spacing w:beforeLines="50" w:before="156" w:afterLines="50" w:after="156"/>
        <w:rPr>
          <w:rFonts w:ascii="宋体" w:eastAsia="宋体" w:hAnsi="宋体"/>
        </w:rPr>
      </w:pPr>
      <w:r w:rsidRPr="006A768D">
        <w:rPr>
          <w:rFonts w:ascii="宋体" w:eastAsia="宋体" w:hAnsi="宋体"/>
        </w:rPr>
        <w:t>5</w:t>
      </w:r>
      <w:r w:rsidRPr="006A768D">
        <w:rPr>
          <w:rFonts w:ascii="宋体" w:eastAsia="宋体" w:hAnsi="宋体" w:hint="eastAsia"/>
        </w:rPr>
        <w:t>、</w:t>
      </w:r>
      <w:r w:rsidR="008B42BC" w:rsidRPr="006A768D">
        <w:rPr>
          <w:rFonts w:ascii="宋体" w:eastAsia="宋体" w:hAnsi="宋体"/>
        </w:rPr>
        <w:t>安全附件及仪表的校验、修理、更换记录</w:t>
      </w:r>
      <w:r w:rsidR="008B42BC" w:rsidRPr="006A768D">
        <w:rPr>
          <w:rFonts w:ascii="宋体" w:eastAsia="宋体" w:hAnsi="宋体" w:hint="eastAsia"/>
        </w:rPr>
        <w:t>：</w:t>
      </w:r>
      <w:r w:rsidR="00A0343D" w:rsidRPr="006A768D">
        <w:rPr>
          <w:rFonts w:ascii="宋体" w:eastAsia="宋体" w:hAnsi="宋体"/>
        </w:rPr>
        <w:t>主要为安全阀、压力表，安全阀校验周期为1年，压力表校验周期为6个月，校验时间达15-20</w:t>
      </w:r>
      <w:r w:rsidR="008B42BC" w:rsidRPr="006A768D">
        <w:rPr>
          <w:rFonts w:ascii="宋体" w:eastAsia="宋体" w:hAnsi="宋体"/>
        </w:rPr>
        <w:t>天，均要自行送到指定地点校验，并收取相应校验费用</w:t>
      </w:r>
      <w:r w:rsidR="008B42BC" w:rsidRPr="006A768D">
        <w:rPr>
          <w:rFonts w:ascii="宋体" w:eastAsia="宋体" w:hAnsi="宋体" w:hint="eastAsia"/>
        </w:rPr>
        <w:t>。</w:t>
      </w:r>
    </w:p>
    <w:p w:rsidR="00A0343D" w:rsidRPr="00010DA4" w:rsidRDefault="00010DA4" w:rsidP="00A0343D">
      <w:pPr>
        <w:spacing w:beforeLines="50" w:before="156" w:afterLines="50" w:after="156"/>
        <w:rPr>
          <w:rFonts w:ascii="宋体" w:eastAsia="宋体" w:hAnsi="宋体"/>
        </w:rPr>
      </w:pPr>
      <w:r w:rsidRPr="00010DA4">
        <w:rPr>
          <w:rFonts w:ascii="宋体" w:eastAsia="宋体" w:hAnsi="宋体"/>
        </w:rPr>
        <w:t>6</w:t>
      </w:r>
      <w:r w:rsidRPr="00010DA4">
        <w:rPr>
          <w:rFonts w:ascii="宋体" w:eastAsia="宋体" w:hAnsi="宋体" w:hint="eastAsia"/>
        </w:rPr>
        <w:t>、</w:t>
      </w:r>
      <w:r w:rsidR="00A0343D" w:rsidRPr="00010DA4">
        <w:rPr>
          <w:rFonts w:ascii="宋体" w:eastAsia="宋体" w:hAnsi="宋体"/>
        </w:rPr>
        <w:t>压力容器的安全管理制度；</w:t>
      </w:r>
    </w:p>
    <w:p w:rsidR="00A0343D" w:rsidRPr="00010DA4" w:rsidRDefault="00010DA4" w:rsidP="00A0343D">
      <w:pPr>
        <w:spacing w:beforeLines="50" w:before="156" w:afterLines="50" w:after="156"/>
        <w:rPr>
          <w:rFonts w:ascii="宋体" w:eastAsia="宋体" w:hAnsi="宋体"/>
        </w:rPr>
      </w:pPr>
      <w:r w:rsidRPr="00010DA4">
        <w:rPr>
          <w:rFonts w:ascii="宋体" w:eastAsia="宋体" w:hAnsi="宋体"/>
        </w:rPr>
        <w:t>7</w:t>
      </w:r>
      <w:r w:rsidRPr="00010DA4">
        <w:rPr>
          <w:rFonts w:ascii="宋体" w:eastAsia="宋体" w:hAnsi="宋体" w:hint="eastAsia"/>
        </w:rPr>
        <w:t>、</w:t>
      </w:r>
      <w:r w:rsidR="00A0343D" w:rsidRPr="00010DA4">
        <w:rPr>
          <w:rFonts w:ascii="宋体" w:eastAsia="宋体" w:hAnsi="宋体"/>
        </w:rPr>
        <w:t>压力容器应急专项预案和演练记录；</w:t>
      </w:r>
    </w:p>
    <w:p w:rsidR="00A0343D" w:rsidRPr="00010DA4" w:rsidRDefault="00010DA4" w:rsidP="00A0343D">
      <w:pPr>
        <w:spacing w:beforeLines="50" w:before="156" w:afterLines="50" w:after="156"/>
        <w:rPr>
          <w:rFonts w:ascii="宋体" w:eastAsia="宋体" w:hAnsi="宋体"/>
        </w:rPr>
      </w:pPr>
      <w:r w:rsidRPr="00010DA4">
        <w:rPr>
          <w:rFonts w:ascii="宋体" w:eastAsia="宋体" w:hAnsi="宋体"/>
        </w:rPr>
        <w:t>8</w:t>
      </w:r>
      <w:r w:rsidRPr="00010DA4">
        <w:rPr>
          <w:rFonts w:ascii="宋体" w:eastAsia="宋体" w:hAnsi="宋体" w:hint="eastAsia"/>
        </w:rPr>
        <w:t>、</w:t>
      </w:r>
      <w:r w:rsidR="00A0343D" w:rsidRPr="00010DA4">
        <w:rPr>
          <w:rFonts w:ascii="宋体" w:eastAsia="宋体" w:hAnsi="宋体"/>
        </w:rPr>
        <w:t>压力容器事故、故障情况记录；</w:t>
      </w:r>
    </w:p>
    <w:p w:rsidR="00A0343D" w:rsidRPr="00010DA4" w:rsidRDefault="00010DA4" w:rsidP="00A0343D">
      <w:pPr>
        <w:spacing w:beforeLines="50" w:before="156" w:afterLines="50" w:after="156"/>
        <w:rPr>
          <w:rFonts w:ascii="宋体" w:eastAsia="宋体" w:hAnsi="宋体"/>
        </w:rPr>
      </w:pPr>
      <w:r w:rsidRPr="00010DA4">
        <w:rPr>
          <w:rFonts w:ascii="宋体" w:eastAsia="宋体" w:hAnsi="宋体"/>
        </w:rPr>
        <w:t>9</w:t>
      </w:r>
      <w:r w:rsidRPr="00010DA4">
        <w:rPr>
          <w:rFonts w:ascii="宋体" w:eastAsia="宋体" w:hAnsi="宋体" w:hint="eastAsia"/>
        </w:rPr>
        <w:t>、</w:t>
      </w:r>
      <w:r w:rsidR="00A0343D" w:rsidRPr="00010DA4">
        <w:rPr>
          <w:rFonts w:ascii="宋体" w:eastAsia="宋体" w:hAnsi="宋体"/>
        </w:rPr>
        <w:t>其他与保障性检验相关的技术资料。</w:t>
      </w:r>
    </w:p>
    <w:p w:rsidR="00780603" w:rsidRPr="00010DA4" w:rsidRDefault="00780603" w:rsidP="00A0343D">
      <w:pPr>
        <w:spacing w:beforeLines="50" w:before="156" w:afterLines="50" w:after="156"/>
        <w:rPr>
          <w:rFonts w:ascii="宋体" w:eastAsia="宋体" w:hAnsi="宋体"/>
        </w:rPr>
      </w:pPr>
      <w:r w:rsidRPr="00010DA4">
        <w:rPr>
          <w:rFonts w:ascii="宋体" w:eastAsia="宋体" w:hAnsi="宋体" w:hint="eastAsia"/>
        </w:rPr>
        <w:t>按照厦门市特种设备检验检测院对特种设备的管理要求，凡不具备以上各项要求，均须暂停使用高压灭菌器。</w:t>
      </w:r>
    </w:p>
    <w:p w:rsidR="00780603" w:rsidRPr="00010DA4" w:rsidRDefault="00B10D74" w:rsidP="00010DA4">
      <w:pPr>
        <w:pStyle w:val="a5"/>
        <w:numPr>
          <w:ilvl w:val="0"/>
          <w:numId w:val="25"/>
        </w:numPr>
        <w:ind w:firstLineChars="0"/>
        <w:rPr>
          <w:rFonts w:ascii="宋体" w:eastAsia="宋体" w:hAnsi="宋体"/>
          <w:b/>
        </w:rPr>
      </w:pPr>
      <w:r w:rsidRPr="00010DA4">
        <w:rPr>
          <w:rFonts w:ascii="宋体" w:eastAsia="宋体" w:hAnsi="宋体" w:hint="eastAsia"/>
          <w:b/>
        </w:rPr>
        <w:t>高压</w:t>
      </w:r>
      <w:r w:rsidR="008B42BC" w:rsidRPr="00010DA4">
        <w:rPr>
          <w:rFonts w:ascii="宋体" w:eastAsia="宋体" w:hAnsi="宋体" w:hint="eastAsia"/>
          <w:b/>
        </w:rPr>
        <w:t>灭菌器的设计使用年限</w:t>
      </w:r>
      <w:r w:rsidR="00010DA4" w:rsidRPr="00010DA4">
        <w:rPr>
          <w:rFonts w:ascii="宋体" w:eastAsia="宋体" w:hAnsi="宋体" w:hint="eastAsia"/>
          <w:b/>
        </w:rPr>
        <w:t>：</w:t>
      </w:r>
    </w:p>
    <w:p w:rsidR="008B42BC" w:rsidRPr="00010DA4" w:rsidRDefault="00780603" w:rsidP="00010DA4">
      <w:pPr>
        <w:spacing w:beforeLines="50" w:before="156" w:afterLines="50" w:after="156"/>
        <w:ind w:firstLineChars="200" w:firstLine="420"/>
        <w:rPr>
          <w:rFonts w:ascii="宋体" w:eastAsia="宋体" w:hAnsi="宋体"/>
        </w:rPr>
      </w:pPr>
      <w:r w:rsidRPr="00010DA4">
        <w:rPr>
          <w:rFonts w:ascii="宋体" w:eastAsia="宋体" w:hAnsi="宋体" w:hint="eastAsia"/>
        </w:rPr>
        <w:t>设计使用年限</w:t>
      </w:r>
      <w:r w:rsidR="008B42BC" w:rsidRPr="00010DA4">
        <w:rPr>
          <w:rFonts w:ascii="宋体" w:eastAsia="宋体" w:hAnsi="宋体" w:hint="eastAsia"/>
        </w:rPr>
        <w:t>一般为7-10年（以厂家说明书为准），达到设计使用年限需要继续使用的，</w:t>
      </w:r>
      <w:r w:rsidR="002E6C1D" w:rsidRPr="00010DA4">
        <w:rPr>
          <w:rFonts w:ascii="宋体" w:eastAsia="宋体" w:hAnsi="宋体" w:hint="eastAsia"/>
        </w:rPr>
        <w:t>应当按照安全技术规范的要求通过检验或者安全评估，并办理使用登记证书变更，然后</w:t>
      </w:r>
      <w:r w:rsidR="008B42BC" w:rsidRPr="00010DA4">
        <w:rPr>
          <w:rFonts w:ascii="宋体" w:eastAsia="宋体" w:hAnsi="宋体" w:hint="eastAsia"/>
        </w:rPr>
        <w:t>填写《特种设备安全使用申请书》，由实验室负责人签字</w:t>
      </w:r>
      <w:r w:rsidR="002E6C1D" w:rsidRPr="00010DA4">
        <w:rPr>
          <w:rFonts w:ascii="宋体" w:eastAsia="宋体" w:hAnsi="宋体" w:hint="eastAsia"/>
        </w:rPr>
        <w:t>后，方可继续使用。允许继续使用的，需要每年做一次全</w:t>
      </w:r>
      <w:r w:rsidR="002E6C1D" w:rsidRPr="00010DA4">
        <w:rPr>
          <w:rFonts w:ascii="宋体" w:eastAsia="宋体" w:hAnsi="宋体" w:hint="eastAsia"/>
        </w:rPr>
        <w:lastRenderedPageBreak/>
        <w:t>面检测和年度检测，并缴纳相应的检测费用。</w:t>
      </w:r>
      <w:r w:rsidR="002E6C1D" w:rsidRPr="00010DA4">
        <w:rPr>
          <w:rFonts w:ascii="宋体" w:eastAsia="宋体" w:hAnsi="宋体"/>
        </w:rPr>
        <w:t xml:space="preserve"> </w:t>
      </w:r>
      <w:r w:rsidRPr="00010DA4">
        <w:rPr>
          <w:rFonts w:ascii="宋体" w:eastAsia="宋体" w:hAnsi="宋体" w:hint="eastAsia"/>
        </w:rPr>
        <w:t>若检验合格后继续使用过程中发生安全事故，实验室负责人需承担全部责任。</w:t>
      </w:r>
    </w:p>
    <w:p w:rsidR="00780603" w:rsidRPr="00010DA4" w:rsidRDefault="00FE37AE" w:rsidP="00010DA4">
      <w:pPr>
        <w:pStyle w:val="a5"/>
        <w:numPr>
          <w:ilvl w:val="0"/>
          <w:numId w:val="25"/>
        </w:numPr>
        <w:ind w:firstLineChars="0"/>
        <w:rPr>
          <w:rFonts w:ascii="宋体" w:eastAsia="宋体" w:hAnsi="宋体"/>
          <w:b/>
        </w:rPr>
      </w:pPr>
      <w:r>
        <w:rPr>
          <w:rFonts w:ascii="宋体" w:eastAsia="宋体" w:hAnsi="宋体" w:hint="eastAsia"/>
          <w:b/>
        </w:rPr>
        <w:t>强烈</w:t>
      </w:r>
      <w:r w:rsidR="00780603" w:rsidRPr="00010DA4">
        <w:rPr>
          <w:rFonts w:ascii="宋体" w:eastAsia="宋体" w:hAnsi="宋体" w:hint="eastAsia"/>
          <w:b/>
        </w:rPr>
        <w:t>建议各课题组（</w:t>
      </w:r>
      <w:r w:rsidR="00780603" w:rsidRPr="00010DA4">
        <w:rPr>
          <w:rFonts w:ascii="宋体" w:eastAsia="宋体" w:hAnsi="宋体"/>
          <w:b/>
        </w:rPr>
        <w:t>实验室</w:t>
      </w:r>
      <w:r w:rsidR="00780603" w:rsidRPr="00010DA4">
        <w:rPr>
          <w:rFonts w:ascii="宋体" w:eastAsia="宋体" w:hAnsi="宋体" w:hint="eastAsia"/>
          <w:b/>
        </w:rPr>
        <w:t>）尽量不要配备</w:t>
      </w:r>
      <w:r w:rsidR="00780603" w:rsidRPr="00010DA4">
        <w:rPr>
          <w:rFonts w:ascii="宋体" w:eastAsia="宋体" w:hAnsi="宋体"/>
          <w:b/>
        </w:rPr>
        <w:t>灭菌</w:t>
      </w:r>
      <w:r w:rsidR="00780603" w:rsidRPr="00010DA4">
        <w:rPr>
          <w:rFonts w:ascii="宋体" w:eastAsia="宋体" w:hAnsi="宋体" w:hint="eastAsia"/>
          <w:b/>
        </w:rPr>
        <w:t>器，统一使用学院的公共消毒室。</w:t>
      </w:r>
    </w:p>
    <w:p w:rsidR="006A768D" w:rsidRDefault="006A768D" w:rsidP="00780603">
      <w:pPr>
        <w:spacing w:beforeLines="50" w:before="156" w:afterLines="50" w:after="156"/>
        <w:rPr>
          <w:rFonts w:ascii="宋体" w:eastAsia="宋体" w:hAnsi="宋体"/>
        </w:rPr>
      </w:pPr>
      <w:r w:rsidRPr="006A768D">
        <w:rPr>
          <w:rFonts w:ascii="宋体" w:eastAsia="宋体" w:hAnsi="宋体" w:hint="eastAsia"/>
        </w:rPr>
        <w:t>1、</w:t>
      </w:r>
      <w:r>
        <w:rPr>
          <w:rFonts w:ascii="宋体" w:eastAsia="宋体" w:hAnsi="宋体" w:hint="eastAsia"/>
        </w:rPr>
        <w:t>公共消毒室地址</w:t>
      </w:r>
    </w:p>
    <w:p w:rsidR="00780603" w:rsidRPr="006A768D" w:rsidRDefault="006A768D" w:rsidP="006A768D">
      <w:pPr>
        <w:spacing w:beforeLines="50" w:before="156" w:afterLines="50" w:after="156"/>
        <w:ind w:firstLineChars="200" w:firstLine="420"/>
        <w:rPr>
          <w:rFonts w:ascii="宋体" w:eastAsia="宋体" w:hAnsi="宋体"/>
        </w:rPr>
      </w:pPr>
      <w:r w:rsidRPr="006A768D">
        <w:rPr>
          <w:rFonts w:ascii="宋体" w:eastAsia="宋体" w:hAnsi="宋体" w:hint="eastAsia"/>
        </w:rPr>
        <w:t>G119</w:t>
      </w:r>
      <w:r>
        <w:rPr>
          <w:rFonts w:ascii="宋体" w:eastAsia="宋体" w:hAnsi="宋体" w:hint="eastAsia"/>
        </w:rPr>
        <w:t>和</w:t>
      </w:r>
      <w:r w:rsidRPr="006A768D">
        <w:rPr>
          <w:rFonts w:ascii="宋体" w:eastAsia="宋体" w:hAnsi="宋体"/>
        </w:rPr>
        <w:t>G121</w:t>
      </w:r>
      <w:r>
        <w:rPr>
          <w:rFonts w:ascii="宋体" w:eastAsia="宋体" w:hAnsi="宋体" w:hint="eastAsia"/>
        </w:rPr>
        <w:t>（管理员为黄磊老师，</w:t>
      </w:r>
      <w:r w:rsidR="003B30B9">
        <w:rPr>
          <w:rFonts w:ascii="宋体" w:eastAsia="宋体" w:hAnsi="宋体" w:hint="eastAsia"/>
        </w:rPr>
        <w:t>联系电话</w:t>
      </w:r>
      <w:r>
        <w:rPr>
          <w:rFonts w:ascii="宋体" w:eastAsia="宋体" w:hAnsi="宋体" w:hint="eastAsia"/>
        </w:rPr>
        <w:t>1315920</w:t>
      </w:r>
      <w:r>
        <w:rPr>
          <w:rFonts w:ascii="宋体" w:eastAsia="宋体" w:hAnsi="宋体"/>
        </w:rPr>
        <w:t>0637</w:t>
      </w:r>
      <w:r>
        <w:rPr>
          <w:rFonts w:ascii="宋体" w:eastAsia="宋体" w:hAnsi="宋体" w:hint="eastAsia"/>
        </w:rPr>
        <w:t>）</w:t>
      </w:r>
    </w:p>
    <w:p w:rsidR="006A768D" w:rsidRDefault="006A768D" w:rsidP="006A768D">
      <w:pPr>
        <w:spacing w:beforeLines="50" w:before="156" w:afterLines="50" w:after="156"/>
        <w:rPr>
          <w:rFonts w:ascii="宋体" w:eastAsia="宋体" w:hAnsi="宋体"/>
        </w:rPr>
      </w:pPr>
      <w:r>
        <w:rPr>
          <w:rFonts w:ascii="宋体" w:eastAsia="宋体" w:hAnsi="宋体"/>
        </w:rPr>
        <w:t>2</w:t>
      </w:r>
      <w:r>
        <w:rPr>
          <w:rFonts w:ascii="宋体" w:eastAsia="宋体" w:hAnsi="宋体" w:hint="eastAsia"/>
        </w:rPr>
        <w:t>、</w:t>
      </w:r>
      <w:r w:rsidR="00780603" w:rsidRPr="006A768D">
        <w:rPr>
          <w:rFonts w:ascii="宋体" w:eastAsia="宋体" w:hAnsi="宋体" w:hint="eastAsia"/>
        </w:rPr>
        <w:t>公共消毒室开放时间</w:t>
      </w:r>
    </w:p>
    <w:p w:rsidR="006A768D" w:rsidRDefault="006A768D" w:rsidP="006A768D">
      <w:pPr>
        <w:spacing w:beforeLines="50" w:before="156" w:afterLines="50" w:after="156"/>
        <w:ind w:firstLineChars="200" w:firstLine="420"/>
        <w:rPr>
          <w:rFonts w:ascii="宋体" w:eastAsia="宋体" w:hAnsi="宋体"/>
        </w:rPr>
      </w:pPr>
      <w:r>
        <w:rPr>
          <w:rFonts w:ascii="宋体" w:eastAsia="宋体" w:hAnsi="宋体" w:hint="eastAsia"/>
        </w:rPr>
        <w:t>每周一至每周六的上午10:</w:t>
      </w:r>
      <w:r>
        <w:rPr>
          <w:rFonts w:ascii="宋体" w:eastAsia="宋体" w:hAnsi="宋体"/>
        </w:rPr>
        <w:t>00</w:t>
      </w:r>
      <w:r>
        <w:rPr>
          <w:rFonts w:ascii="宋体" w:eastAsia="宋体" w:hAnsi="宋体" w:hint="eastAsia"/>
        </w:rPr>
        <w:t>和14:</w:t>
      </w:r>
      <w:r>
        <w:rPr>
          <w:rFonts w:ascii="宋体" w:eastAsia="宋体" w:hAnsi="宋体"/>
        </w:rPr>
        <w:t>30</w:t>
      </w:r>
      <w:r>
        <w:rPr>
          <w:rFonts w:ascii="宋体" w:eastAsia="宋体" w:hAnsi="宋体" w:hint="eastAsia"/>
        </w:rPr>
        <w:t>开启灭菌柜。周天及其他法定节假日需紧急</w:t>
      </w:r>
      <w:proofErr w:type="gramStart"/>
      <w:r>
        <w:rPr>
          <w:rFonts w:ascii="宋体" w:eastAsia="宋体" w:hAnsi="宋体" w:hint="eastAsia"/>
        </w:rPr>
        <w:t>灭菌请</w:t>
      </w:r>
      <w:proofErr w:type="gramEnd"/>
      <w:r>
        <w:rPr>
          <w:rFonts w:ascii="宋体" w:eastAsia="宋体" w:hAnsi="宋体" w:hint="eastAsia"/>
        </w:rPr>
        <w:t>联系管理员。</w:t>
      </w:r>
    </w:p>
    <w:p w:rsidR="006A768D" w:rsidRDefault="006A768D" w:rsidP="006A768D">
      <w:pPr>
        <w:spacing w:beforeLines="50" w:before="156" w:afterLines="50" w:after="156"/>
        <w:rPr>
          <w:rFonts w:ascii="宋体" w:eastAsia="宋体" w:hAnsi="宋体"/>
        </w:rPr>
      </w:pPr>
      <w:r>
        <w:rPr>
          <w:rFonts w:ascii="宋体" w:eastAsia="宋体" w:hAnsi="宋体"/>
        </w:rPr>
        <w:t>3</w:t>
      </w:r>
      <w:r>
        <w:rPr>
          <w:rFonts w:ascii="宋体" w:eastAsia="宋体" w:hAnsi="宋体" w:hint="eastAsia"/>
        </w:rPr>
        <w:t>、</w:t>
      </w:r>
      <w:r w:rsidRPr="006A768D">
        <w:rPr>
          <w:rFonts w:ascii="宋体" w:eastAsia="宋体" w:hAnsi="宋体" w:hint="eastAsia"/>
        </w:rPr>
        <w:t>公共消毒室配备以下灭菌器</w:t>
      </w:r>
    </w:p>
    <w:p w:rsidR="006A768D" w:rsidRPr="00BD69CD" w:rsidRDefault="006A768D" w:rsidP="00BD69CD">
      <w:pPr>
        <w:pStyle w:val="a5"/>
        <w:numPr>
          <w:ilvl w:val="0"/>
          <w:numId w:val="20"/>
        </w:numPr>
        <w:spacing w:beforeLines="50" w:before="156" w:afterLines="50" w:after="156"/>
        <w:ind w:firstLineChars="0"/>
        <w:rPr>
          <w:rFonts w:ascii="宋体" w:eastAsia="宋体" w:hAnsi="宋体"/>
        </w:rPr>
      </w:pPr>
      <w:r w:rsidRPr="00BD69CD">
        <w:rPr>
          <w:rFonts w:ascii="宋体" w:eastAsia="宋体" w:hAnsi="宋体" w:hint="eastAsia"/>
        </w:rPr>
        <w:t>2台脉动真空灭菌柜——型号YXQ</w:t>
      </w:r>
      <w:r w:rsidRPr="00BD69CD">
        <w:rPr>
          <w:rFonts w:ascii="宋体" w:eastAsia="宋体" w:hAnsi="宋体"/>
        </w:rPr>
        <w:t>.MG-220</w:t>
      </w:r>
      <w:r w:rsidRPr="00BD69CD">
        <w:rPr>
          <w:rFonts w:ascii="宋体" w:eastAsia="宋体" w:hAnsi="宋体" w:hint="eastAsia"/>
        </w:rPr>
        <w:t>，品牌</w:t>
      </w:r>
      <w:proofErr w:type="gramStart"/>
      <w:r w:rsidRPr="00BD69CD">
        <w:rPr>
          <w:rFonts w:ascii="宋体" w:eastAsia="宋体" w:hAnsi="宋体" w:hint="eastAsia"/>
        </w:rPr>
        <w:t>是华菱医疗</w:t>
      </w:r>
      <w:proofErr w:type="gramEnd"/>
      <w:r w:rsidRPr="00BD69CD">
        <w:rPr>
          <w:rFonts w:ascii="宋体" w:eastAsia="宋体" w:hAnsi="宋体" w:hint="eastAsia"/>
        </w:rPr>
        <w:t>，</w:t>
      </w:r>
      <w:r w:rsidRPr="00BD69CD">
        <w:rPr>
          <w:rFonts w:ascii="宋体" w:eastAsia="宋体" w:hAnsi="宋体" w:hint="eastAsia"/>
          <w:b/>
          <w:u w:val="single"/>
        </w:rPr>
        <w:t>容积2立方米</w:t>
      </w:r>
      <w:r w:rsidRPr="00BD69CD">
        <w:rPr>
          <w:rFonts w:ascii="宋体" w:eastAsia="宋体" w:hAnsi="宋体" w:hint="eastAsia"/>
        </w:rPr>
        <w:t>，1台用于有烘干灭菌，1台</w:t>
      </w:r>
      <w:proofErr w:type="gramStart"/>
      <w:r w:rsidRPr="00BD69CD">
        <w:rPr>
          <w:rFonts w:ascii="宋体" w:eastAsia="宋体" w:hAnsi="宋体" w:hint="eastAsia"/>
        </w:rPr>
        <w:t>用于没</w:t>
      </w:r>
      <w:proofErr w:type="gramEnd"/>
      <w:r w:rsidRPr="00BD69CD">
        <w:rPr>
          <w:rFonts w:ascii="宋体" w:eastAsia="宋体" w:hAnsi="宋体" w:hint="eastAsia"/>
        </w:rPr>
        <w:t>烘干灭菌，只能消毒</w:t>
      </w:r>
      <w:proofErr w:type="gramStart"/>
      <w:r w:rsidRPr="00BD69CD">
        <w:rPr>
          <w:rFonts w:ascii="宋体" w:eastAsia="宋体" w:hAnsi="宋体" w:hint="eastAsia"/>
        </w:rPr>
        <w:t>室固定</w:t>
      </w:r>
      <w:proofErr w:type="gramEnd"/>
      <w:r w:rsidRPr="00BD69CD">
        <w:rPr>
          <w:rFonts w:ascii="宋体" w:eastAsia="宋体" w:hAnsi="宋体" w:hint="eastAsia"/>
        </w:rPr>
        <w:t>操作员操作使用。</w:t>
      </w:r>
    </w:p>
    <w:p w:rsidR="006A768D" w:rsidRPr="006A768D" w:rsidRDefault="006A768D" w:rsidP="00BD69CD">
      <w:pPr>
        <w:pStyle w:val="a5"/>
        <w:numPr>
          <w:ilvl w:val="0"/>
          <w:numId w:val="20"/>
        </w:numPr>
        <w:spacing w:beforeLines="50" w:before="156" w:afterLines="50" w:after="156"/>
        <w:ind w:firstLineChars="0"/>
        <w:rPr>
          <w:rFonts w:ascii="宋体" w:eastAsia="宋体" w:hAnsi="宋体"/>
        </w:rPr>
      </w:pPr>
      <w:r w:rsidRPr="006A768D">
        <w:rPr>
          <w:rFonts w:ascii="宋体" w:eastAsia="宋体" w:hAnsi="宋体" w:hint="eastAsia"/>
        </w:rPr>
        <w:t>1台新华灭菌柜——可在“实验仪器共享管理系统”预约使用，预约使用前得经过专门培训，获得管理员允许并开通卡后方可使用。</w:t>
      </w:r>
    </w:p>
    <w:p w:rsidR="006A768D" w:rsidRPr="006A768D" w:rsidRDefault="006A768D" w:rsidP="00BD69CD">
      <w:pPr>
        <w:pStyle w:val="a5"/>
        <w:numPr>
          <w:ilvl w:val="0"/>
          <w:numId w:val="20"/>
        </w:numPr>
        <w:spacing w:beforeLines="50" w:before="156" w:afterLines="50" w:after="156"/>
        <w:ind w:firstLineChars="0"/>
        <w:rPr>
          <w:rFonts w:ascii="宋体" w:eastAsia="宋体" w:hAnsi="宋体"/>
        </w:rPr>
      </w:pPr>
      <w:r w:rsidRPr="006A768D">
        <w:rPr>
          <w:rFonts w:ascii="宋体" w:eastAsia="宋体" w:hAnsi="宋体" w:hint="eastAsia"/>
        </w:rPr>
        <w:t>2台</w:t>
      </w:r>
      <w:r w:rsidRPr="006A768D">
        <w:rPr>
          <w:rFonts w:ascii="宋体" w:eastAsia="宋体" w:hAnsi="宋体"/>
        </w:rPr>
        <w:t>Zealway灭菌锅</w:t>
      </w:r>
      <w:r w:rsidRPr="006A768D">
        <w:rPr>
          <w:rFonts w:ascii="宋体" w:eastAsia="宋体" w:hAnsi="宋体" w:hint="eastAsia"/>
        </w:rPr>
        <w:t>——可在“实验仪器共享管理系统”预约使用，预约使用前得经过专门培</w:t>
      </w:r>
      <w:r>
        <w:rPr>
          <w:rFonts w:ascii="宋体" w:eastAsia="宋体" w:hAnsi="宋体" w:hint="eastAsia"/>
        </w:rPr>
        <w:t>训，获得管理员允许并开通卡后方可使用。</w:t>
      </w:r>
    </w:p>
    <w:p w:rsidR="00780603" w:rsidRPr="006A768D" w:rsidRDefault="006A768D" w:rsidP="00A0343D">
      <w:pPr>
        <w:spacing w:beforeLines="50" w:before="156" w:afterLines="50" w:after="156"/>
        <w:rPr>
          <w:rFonts w:ascii="宋体" w:eastAsia="宋体" w:hAnsi="宋体"/>
        </w:rPr>
      </w:pPr>
      <w:r w:rsidRPr="006A768D">
        <w:rPr>
          <w:rFonts w:ascii="宋体" w:eastAsia="宋体" w:hAnsi="宋体" w:hint="eastAsia"/>
        </w:rPr>
        <w:t>4、灭菌消毒</w:t>
      </w:r>
      <w:proofErr w:type="gramStart"/>
      <w:r w:rsidRPr="006A768D">
        <w:rPr>
          <w:rFonts w:ascii="宋体" w:eastAsia="宋体" w:hAnsi="宋体" w:hint="eastAsia"/>
        </w:rPr>
        <w:t>室注意</w:t>
      </w:r>
      <w:proofErr w:type="gramEnd"/>
      <w:r w:rsidRPr="006A768D">
        <w:rPr>
          <w:rFonts w:ascii="宋体" w:eastAsia="宋体" w:hAnsi="宋体" w:hint="eastAsia"/>
        </w:rPr>
        <w:t>事项</w:t>
      </w:r>
    </w:p>
    <w:p w:rsidR="006A768D" w:rsidRPr="006A768D" w:rsidRDefault="006A768D" w:rsidP="006A768D">
      <w:pPr>
        <w:pStyle w:val="a5"/>
        <w:numPr>
          <w:ilvl w:val="0"/>
          <w:numId w:val="20"/>
        </w:numPr>
        <w:spacing w:beforeLines="50" w:before="156" w:afterLines="50" w:after="156"/>
        <w:ind w:firstLineChars="0"/>
        <w:rPr>
          <w:rFonts w:ascii="宋体" w:eastAsia="宋体" w:hAnsi="宋体"/>
        </w:rPr>
      </w:pPr>
      <w:r w:rsidRPr="006A768D">
        <w:rPr>
          <w:rFonts w:ascii="宋体" w:eastAsia="宋体" w:hAnsi="宋体" w:hint="eastAsia"/>
        </w:rPr>
        <w:t>消毒室专人管理，持证上岗，未经许可不得擅自操作高压灭菌柜及相关附属设备。</w:t>
      </w:r>
    </w:p>
    <w:p w:rsidR="006A768D" w:rsidRPr="006A768D" w:rsidRDefault="006A768D" w:rsidP="006A768D">
      <w:pPr>
        <w:pStyle w:val="a5"/>
        <w:numPr>
          <w:ilvl w:val="0"/>
          <w:numId w:val="20"/>
        </w:numPr>
        <w:spacing w:beforeLines="50" w:before="156" w:afterLines="50" w:after="156"/>
        <w:ind w:firstLineChars="0"/>
        <w:rPr>
          <w:rFonts w:ascii="宋体" w:eastAsia="宋体" w:hAnsi="宋体"/>
        </w:rPr>
      </w:pPr>
      <w:proofErr w:type="gramStart"/>
      <w:r w:rsidRPr="006A768D">
        <w:rPr>
          <w:rFonts w:ascii="宋体" w:eastAsia="宋体" w:hAnsi="宋体" w:hint="eastAsia"/>
        </w:rPr>
        <w:t>送灭样品</w:t>
      </w:r>
      <w:proofErr w:type="gramEnd"/>
      <w:r w:rsidRPr="006A768D">
        <w:rPr>
          <w:rFonts w:ascii="宋体" w:eastAsia="宋体" w:hAnsi="宋体" w:hint="eastAsia"/>
        </w:rPr>
        <w:t>需填表登记，贴上灭菌条，并在灭菌条上写日期时间和姓名，以示区分。</w:t>
      </w:r>
    </w:p>
    <w:p w:rsidR="006A768D" w:rsidRPr="006A768D" w:rsidRDefault="006A768D" w:rsidP="006A768D">
      <w:pPr>
        <w:pStyle w:val="a5"/>
        <w:numPr>
          <w:ilvl w:val="0"/>
          <w:numId w:val="20"/>
        </w:numPr>
        <w:spacing w:beforeLines="50" w:before="156" w:afterLines="50" w:after="156"/>
        <w:ind w:firstLineChars="0"/>
        <w:rPr>
          <w:rFonts w:ascii="宋体" w:eastAsia="宋体" w:hAnsi="宋体"/>
        </w:rPr>
      </w:pPr>
      <w:r w:rsidRPr="006A768D">
        <w:rPr>
          <w:rFonts w:ascii="宋体" w:eastAsia="宋体" w:hAnsi="宋体" w:hint="eastAsia"/>
        </w:rPr>
        <w:t>将灭菌物品按照器械（真空烘干）和液体（不烘干）简单分区。</w:t>
      </w:r>
    </w:p>
    <w:p w:rsidR="006A768D" w:rsidRPr="006A768D" w:rsidRDefault="006A768D" w:rsidP="006A768D">
      <w:pPr>
        <w:pStyle w:val="a5"/>
        <w:numPr>
          <w:ilvl w:val="0"/>
          <w:numId w:val="20"/>
        </w:numPr>
        <w:spacing w:beforeLines="50" w:before="156" w:afterLines="50" w:after="156"/>
        <w:ind w:firstLineChars="0"/>
        <w:rPr>
          <w:rFonts w:ascii="宋体" w:eastAsia="宋体" w:hAnsi="宋体"/>
        </w:rPr>
      </w:pPr>
      <w:r w:rsidRPr="006A768D">
        <w:rPr>
          <w:rFonts w:ascii="宋体" w:eastAsia="宋体" w:hAnsi="宋体" w:hint="eastAsia"/>
        </w:rPr>
        <w:t>“已灭菌”、“未灭菌”物品有明显标记，分开放置。</w:t>
      </w:r>
    </w:p>
    <w:p w:rsidR="006A768D" w:rsidRPr="006A768D" w:rsidRDefault="006A768D" w:rsidP="006A768D">
      <w:pPr>
        <w:pStyle w:val="a5"/>
        <w:numPr>
          <w:ilvl w:val="0"/>
          <w:numId w:val="20"/>
        </w:numPr>
        <w:spacing w:beforeLines="50" w:before="156" w:afterLines="50" w:after="156"/>
        <w:ind w:firstLineChars="0"/>
        <w:rPr>
          <w:rFonts w:ascii="宋体" w:eastAsia="宋体" w:hAnsi="宋体"/>
        </w:rPr>
      </w:pPr>
      <w:r w:rsidRPr="006A768D">
        <w:rPr>
          <w:rFonts w:ascii="宋体" w:eastAsia="宋体" w:hAnsi="宋体" w:hint="eastAsia"/>
        </w:rPr>
        <w:t>每天上午10:00、下午14:3</w:t>
      </w:r>
      <w:r w:rsidRPr="006A768D">
        <w:rPr>
          <w:rFonts w:ascii="宋体" w:eastAsia="宋体" w:hAnsi="宋体"/>
        </w:rPr>
        <w:t>0</w:t>
      </w:r>
      <w:r w:rsidRPr="006A768D">
        <w:rPr>
          <w:rFonts w:ascii="宋体" w:eastAsia="宋体" w:hAnsi="宋体" w:hint="eastAsia"/>
        </w:rPr>
        <w:t>开启灭菌柜两次，需提前将灭菌样品送到灭菌室。</w:t>
      </w:r>
    </w:p>
    <w:p w:rsidR="006A768D" w:rsidRPr="00BF0D47" w:rsidRDefault="006A768D" w:rsidP="006A768D">
      <w:pPr>
        <w:pStyle w:val="a5"/>
        <w:numPr>
          <w:ilvl w:val="0"/>
          <w:numId w:val="20"/>
        </w:numPr>
        <w:spacing w:beforeLines="50" w:before="156" w:afterLines="50" w:after="156"/>
        <w:ind w:firstLineChars="0"/>
        <w:rPr>
          <w:rFonts w:ascii="宋体" w:eastAsia="宋体" w:hAnsi="宋体"/>
          <w:b/>
        </w:rPr>
      </w:pPr>
      <w:r w:rsidRPr="006A768D">
        <w:rPr>
          <w:rFonts w:ascii="宋体" w:eastAsia="宋体" w:hAnsi="宋体" w:hint="eastAsia"/>
        </w:rPr>
        <w:t>灭菌结束后将有短信提醒，请及时取回样品。</w:t>
      </w:r>
      <w:r w:rsidRPr="00BF0D47">
        <w:rPr>
          <w:rFonts w:ascii="宋体" w:eastAsia="宋体" w:hAnsi="宋体" w:hint="eastAsia"/>
          <w:b/>
        </w:rPr>
        <w:t>（样品保留期</w:t>
      </w:r>
      <w:r w:rsidR="00BF0D47" w:rsidRPr="00BF0D47">
        <w:rPr>
          <w:rFonts w:ascii="宋体" w:eastAsia="宋体" w:hAnsi="宋体" w:hint="eastAsia"/>
          <w:b/>
        </w:rPr>
        <w:t>3天左右</w:t>
      </w:r>
      <w:r w:rsidRPr="00BF0D47">
        <w:rPr>
          <w:rFonts w:ascii="宋体" w:eastAsia="宋体" w:hAnsi="宋体" w:hint="eastAsia"/>
          <w:b/>
        </w:rPr>
        <w:t>，超过样品保留期后还未被取回的样品将被处理）</w:t>
      </w:r>
    </w:p>
    <w:p w:rsidR="00034DB3" w:rsidRPr="00010DA4" w:rsidRDefault="00034DB3" w:rsidP="00034DB3">
      <w:pPr>
        <w:pStyle w:val="3"/>
        <w:numPr>
          <w:ilvl w:val="0"/>
          <w:numId w:val="23"/>
        </w:numPr>
        <w:spacing w:before="50" w:after="50"/>
        <w:rPr>
          <w:rFonts w:ascii="宋体" w:eastAsia="宋体" w:hAnsi="宋体"/>
          <w:sz w:val="24"/>
          <w:szCs w:val="24"/>
        </w:rPr>
      </w:pPr>
      <w:bookmarkStart w:id="63" w:name="_Toc516817824"/>
      <w:r w:rsidRPr="00010DA4">
        <w:rPr>
          <w:rFonts w:ascii="宋体" w:eastAsia="宋体" w:hAnsi="宋体"/>
          <w:sz w:val="24"/>
          <w:szCs w:val="24"/>
        </w:rPr>
        <w:t>旋转蒸发仪</w:t>
      </w:r>
      <w:bookmarkEnd w:id="63"/>
    </w:p>
    <w:p w:rsidR="00034DB3" w:rsidRPr="00010DA4" w:rsidRDefault="00034DB3">
      <w:pPr>
        <w:widowControl/>
        <w:spacing w:beforeLines="50" w:before="156" w:afterLines="50" w:after="156"/>
        <w:jc w:val="left"/>
        <w:rPr>
          <w:rFonts w:ascii="宋体" w:eastAsia="宋体" w:hAnsi="宋体"/>
        </w:rPr>
      </w:pPr>
      <w:r w:rsidRPr="00010DA4">
        <w:rPr>
          <w:rFonts w:ascii="宋体" w:eastAsia="宋体" w:hAnsi="宋体" w:hint="eastAsia"/>
        </w:rPr>
        <w:t>使用旋转蒸发仪应注意下列事项：</w:t>
      </w:r>
    </w:p>
    <w:p w:rsidR="00034DB3" w:rsidRPr="00010DA4" w:rsidRDefault="00034DB3">
      <w:pPr>
        <w:widowControl/>
        <w:spacing w:beforeLines="50" w:before="156" w:afterLines="50" w:after="156"/>
        <w:jc w:val="left"/>
        <w:rPr>
          <w:rFonts w:ascii="宋体" w:eastAsia="宋体" w:hAnsi="宋体"/>
        </w:rPr>
      </w:pPr>
      <w:r w:rsidRPr="00010DA4">
        <w:rPr>
          <w:rFonts w:ascii="宋体" w:eastAsia="宋体" w:hAnsi="宋体" w:hint="eastAsia"/>
        </w:rPr>
        <w:t>（</w:t>
      </w:r>
      <w:r w:rsidRPr="00010DA4">
        <w:rPr>
          <w:rFonts w:ascii="宋体" w:eastAsia="宋体" w:hAnsi="宋体"/>
        </w:rPr>
        <w:t>1）旋转蒸发仪适用的压力一般为10～30mmHg。</w:t>
      </w:r>
    </w:p>
    <w:p w:rsidR="00034DB3" w:rsidRPr="00010DA4" w:rsidRDefault="00034DB3">
      <w:pPr>
        <w:widowControl/>
        <w:spacing w:beforeLines="50" w:before="156" w:afterLines="50" w:after="156"/>
        <w:jc w:val="left"/>
        <w:rPr>
          <w:rFonts w:ascii="宋体" w:eastAsia="宋体" w:hAnsi="宋体"/>
        </w:rPr>
      </w:pPr>
      <w:r w:rsidRPr="00010DA4">
        <w:rPr>
          <w:rFonts w:ascii="宋体" w:eastAsia="宋体" w:hAnsi="宋体" w:hint="eastAsia"/>
        </w:rPr>
        <w:t>（</w:t>
      </w:r>
      <w:r w:rsidRPr="00010DA4">
        <w:rPr>
          <w:rFonts w:ascii="宋体" w:eastAsia="宋体" w:hAnsi="宋体"/>
        </w:rPr>
        <w:t>2）旋转蒸发</w:t>
      </w:r>
      <w:proofErr w:type="gramStart"/>
      <w:r w:rsidRPr="00010DA4">
        <w:rPr>
          <w:rFonts w:ascii="宋体" w:eastAsia="宋体" w:hAnsi="宋体"/>
        </w:rPr>
        <w:t>仪各个</w:t>
      </w:r>
      <w:proofErr w:type="gramEnd"/>
      <w:r w:rsidRPr="00010DA4">
        <w:rPr>
          <w:rFonts w:ascii="宋体" w:eastAsia="宋体" w:hAnsi="宋体"/>
        </w:rPr>
        <w:t>连接部分都应用专用夹子固定。</w:t>
      </w:r>
    </w:p>
    <w:p w:rsidR="00034DB3" w:rsidRPr="00010DA4" w:rsidRDefault="00034DB3">
      <w:pPr>
        <w:widowControl/>
        <w:spacing w:beforeLines="50" w:before="156" w:afterLines="50" w:after="156"/>
        <w:jc w:val="left"/>
        <w:rPr>
          <w:rFonts w:ascii="宋体" w:eastAsia="宋体" w:hAnsi="宋体"/>
        </w:rPr>
      </w:pPr>
      <w:r w:rsidRPr="00010DA4">
        <w:rPr>
          <w:rFonts w:ascii="宋体" w:eastAsia="宋体" w:hAnsi="宋体" w:hint="eastAsia"/>
        </w:rPr>
        <w:t>（</w:t>
      </w:r>
      <w:r w:rsidRPr="00010DA4">
        <w:rPr>
          <w:rFonts w:ascii="宋体" w:eastAsia="宋体" w:hAnsi="宋体"/>
        </w:rPr>
        <w:t>3）旋转蒸发仪烧瓶中的溶剂容量不能超过一半。</w:t>
      </w:r>
    </w:p>
    <w:p w:rsidR="00034DB3" w:rsidRPr="00010DA4" w:rsidRDefault="00034DB3">
      <w:pPr>
        <w:widowControl/>
        <w:spacing w:beforeLines="50" w:before="156" w:afterLines="50" w:after="156"/>
        <w:jc w:val="left"/>
        <w:rPr>
          <w:rFonts w:ascii="宋体" w:eastAsia="宋体" w:hAnsi="宋体"/>
        </w:rPr>
      </w:pPr>
      <w:r w:rsidRPr="00010DA4">
        <w:rPr>
          <w:rFonts w:ascii="宋体" w:eastAsia="宋体" w:hAnsi="宋体" w:hint="eastAsia"/>
        </w:rPr>
        <w:t>（</w:t>
      </w:r>
      <w:r w:rsidRPr="00010DA4">
        <w:rPr>
          <w:rFonts w:ascii="宋体" w:eastAsia="宋体" w:hAnsi="宋体"/>
        </w:rPr>
        <w:t>4）旋转蒸发</w:t>
      </w:r>
      <w:proofErr w:type="gramStart"/>
      <w:r w:rsidRPr="00010DA4">
        <w:rPr>
          <w:rFonts w:ascii="宋体" w:eastAsia="宋体" w:hAnsi="宋体"/>
        </w:rPr>
        <w:t>仪必须</w:t>
      </w:r>
      <w:proofErr w:type="gramEnd"/>
      <w:r w:rsidRPr="00010DA4">
        <w:rPr>
          <w:rFonts w:ascii="宋体" w:eastAsia="宋体" w:hAnsi="宋体"/>
        </w:rPr>
        <w:t>以适当的速度旋转。</w:t>
      </w:r>
    </w:p>
    <w:p w:rsidR="00034DB3" w:rsidRPr="00010DA4" w:rsidRDefault="00034DB3" w:rsidP="00034DB3">
      <w:pPr>
        <w:pStyle w:val="3"/>
        <w:numPr>
          <w:ilvl w:val="0"/>
          <w:numId w:val="23"/>
        </w:numPr>
        <w:spacing w:before="50" w:after="50"/>
        <w:rPr>
          <w:rFonts w:ascii="宋体" w:eastAsia="宋体" w:hAnsi="宋体"/>
          <w:sz w:val="24"/>
          <w:szCs w:val="24"/>
        </w:rPr>
      </w:pPr>
      <w:bookmarkStart w:id="64" w:name="_Toc516817825"/>
      <w:r w:rsidRPr="00010DA4">
        <w:rPr>
          <w:rFonts w:ascii="宋体" w:eastAsia="宋体" w:hAnsi="宋体"/>
          <w:sz w:val="24"/>
          <w:szCs w:val="24"/>
        </w:rPr>
        <w:t>通风橱</w:t>
      </w:r>
      <w:bookmarkEnd w:id="64"/>
    </w:p>
    <w:p w:rsidR="00034DB3" w:rsidRPr="00010DA4" w:rsidRDefault="00034DB3">
      <w:pPr>
        <w:widowControl/>
        <w:spacing w:beforeLines="50" w:before="156" w:afterLines="50" w:after="156"/>
        <w:jc w:val="left"/>
        <w:rPr>
          <w:rFonts w:ascii="宋体" w:eastAsia="宋体" w:hAnsi="宋体"/>
        </w:rPr>
      </w:pPr>
      <w:r w:rsidRPr="00010DA4">
        <w:rPr>
          <w:rFonts w:ascii="宋体" w:eastAsia="宋体" w:hAnsi="宋体" w:hint="eastAsia"/>
        </w:rPr>
        <w:t>通风橱的作用是保护实验室人员远离有毒有害气体，但也不能排出所有毒气。</w:t>
      </w:r>
    </w:p>
    <w:p w:rsidR="00034DB3" w:rsidRPr="00010DA4" w:rsidRDefault="00034DB3">
      <w:pPr>
        <w:widowControl/>
        <w:spacing w:beforeLines="50" w:before="156" w:afterLines="50" w:after="156"/>
        <w:jc w:val="left"/>
        <w:rPr>
          <w:rFonts w:ascii="宋体" w:eastAsia="宋体" w:hAnsi="宋体"/>
        </w:rPr>
      </w:pPr>
      <w:r w:rsidRPr="00010DA4">
        <w:rPr>
          <w:rFonts w:ascii="宋体" w:eastAsia="宋体" w:hAnsi="宋体" w:hint="eastAsia"/>
        </w:rPr>
        <w:lastRenderedPageBreak/>
        <w:t>（</w:t>
      </w:r>
      <w:r w:rsidRPr="00010DA4">
        <w:rPr>
          <w:rFonts w:ascii="宋体" w:eastAsia="宋体" w:hAnsi="宋体"/>
        </w:rPr>
        <w:t>1）化学药品和实验仪器不能在出口处摆放。</w:t>
      </w:r>
    </w:p>
    <w:p w:rsidR="00034DB3" w:rsidRPr="00010DA4" w:rsidRDefault="00034DB3">
      <w:pPr>
        <w:widowControl/>
        <w:spacing w:beforeLines="50" w:before="156" w:afterLines="50" w:after="156"/>
        <w:jc w:val="left"/>
        <w:rPr>
          <w:rFonts w:ascii="宋体" w:eastAsia="宋体" w:hAnsi="宋体"/>
        </w:rPr>
      </w:pPr>
      <w:r w:rsidRPr="00010DA4">
        <w:rPr>
          <w:rFonts w:ascii="宋体" w:eastAsia="宋体" w:hAnsi="宋体" w:hint="eastAsia"/>
        </w:rPr>
        <w:t>（</w:t>
      </w:r>
      <w:r w:rsidRPr="00010DA4">
        <w:rPr>
          <w:rFonts w:ascii="宋体" w:eastAsia="宋体" w:hAnsi="宋体"/>
        </w:rPr>
        <w:t>2）在做实验时不能关闭通风。</w:t>
      </w:r>
    </w:p>
    <w:p w:rsidR="00034DB3" w:rsidRPr="00010DA4" w:rsidRDefault="00034DB3" w:rsidP="00034DB3">
      <w:pPr>
        <w:pStyle w:val="3"/>
        <w:numPr>
          <w:ilvl w:val="0"/>
          <w:numId w:val="23"/>
        </w:numPr>
        <w:spacing w:before="50" w:after="50"/>
        <w:rPr>
          <w:rFonts w:ascii="宋体" w:eastAsia="宋体" w:hAnsi="宋体"/>
          <w:sz w:val="24"/>
          <w:szCs w:val="24"/>
        </w:rPr>
      </w:pPr>
      <w:bookmarkStart w:id="65" w:name="_Toc516817826"/>
      <w:r w:rsidRPr="00010DA4">
        <w:rPr>
          <w:rFonts w:ascii="宋体" w:eastAsia="宋体" w:hAnsi="宋体"/>
          <w:sz w:val="24"/>
          <w:szCs w:val="24"/>
        </w:rPr>
        <w:t>加热</w:t>
      </w:r>
      <w:r w:rsidRPr="00010DA4">
        <w:rPr>
          <w:rFonts w:ascii="宋体" w:eastAsia="宋体" w:hAnsi="宋体" w:hint="eastAsia"/>
          <w:sz w:val="24"/>
          <w:szCs w:val="24"/>
        </w:rPr>
        <w:t>设备（水浴锅/金属浴/电磁炉/微波炉/酒精灯）</w:t>
      </w:r>
      <w:bookmarkEnd w:id="65"/>
    </w:p>
    <w:p w:rsidR="00034DB3" w:rsidRPr="00010DA4" w:rsidRDefault="00034DB3" w:rsidP="00977F60">
      <w:pPr>
        <w:widowControl/>
        <w:spacing w:beforeLines="50" w:before="156" w:afterLines="50" w:after="156"/>
        <w:jc w:val="left"/>
        <w:rPr>
          <w:rFonts w:ascii="宋体" w:eastAsia="宋体" w:hAnsi="宋体"/>
          <w:szCs w:val="21"/>
        </w:rPr>
      </w:pPr>
      <w:r w:rsidRPr="00010DA4">
        <w:rPr>
          <w:rFonts w:ascii="宋体" w:eastAsia="宋体" w:hAnsi="宋体" w:hint="eastAsia"/>
          <w:szCs w:val="21"/>
        </w:rPr>
        <w:t>常见的加热设备有：水浴锅、金属浴、电磁炉、微波炉、酒精灯等。</w:t>
      </w:r>
    </w:p>
    <w:p w:rsidR="00034DB3" w:rsidRPr="0086676B" w:rsidRDefault="00034DB3" w:rsidP="002B4717">
      <w:pPr>
        <w:widowControl/>
        <w:spacing w:beforeLines="50" w:before="156" w:afterLines="50" w:after="156"/>
        <w:jc w:val="left"/>
        <w:rPr>
          <w:rFonts w:ascii="宋体" w:eastAsia="宋体" w:hAnsi="宋体"/>
          <w:szCs w:val="21"/>
        </w:rPr>
      </w:pPr>
      <w:r w:rsidRPr="0086676B">
        <w:rPr>
          <w:rFonts w:ascii="宋体" w:eastAsia="宋体" w:hAnsi="宋体" w:hint="eastAsia"/>
          <w:szCs w:val="21"/>
        </w:rPr>
        <w:t>（</w:t>
      </w:r>
      <w:r w:rsidRPr="0086676B">
        <w:rPr>
          <w:rFonts w:ascii="宋体" w:eastAsia="宋体" w:hAnsi="宋体"/>
          <w:szCs w:val="21"/>
        </w:rPr>
        <w:t>1）使用水浴时要注意水浴中的水量，避免水被蒸发干，达不到加热的目的。</w:t>
      </w:r>
    </w:p>
    <w:p w:rsidR="00034DB3" w:rsidRPr="0086676B" w:rsidRDefault="00034DB3" w:rsidP="002B4717">
      <w:pPr>
        <w:widowControl/>
        <w:spacing w:beforeLines="50" w:before="156" w:afterLines="50" w:after="156"/>
        <w:jc w:val="left"/>
        <w:rPr>
          <w:rFonts w:ascii="宋体" w:eastAsia="宋体" w:hAnsi="宋体"/>
          <w:szCs w:val="21"/>
        </w:rPr>
      </w:pPr>
      <w:r w:rsidRPr="0086676B">
        <w:rPr>
          <w:rFonts w:ascii="宋体" w:eastAsia="宋体" w:hAnsi="宋体" w:hint="eastAsia"/>
          <w:szCs w:val="21"/>
        </w:rPr>
        <w:t>（2）金属</w:t>
      </w:r>
      <w:proofErr w:type="gramStart"/>
      <w:r w:rsidRPr="0086676B">
        <w:rPr>
          <w:rFonts w:ascii="宋体" w:eastAsia="宋体" w:hAnsi="宋体" w:hint="eastAsia"/>
          <w:szCs w:val="21"/>
        </w:rPr>
        <w:t>浴使用</w:t>
      </w:r>
      <w:proofErr w:type="gramEnd"/>
      <w:r w:rsidRPr="0086676B">
        <w:rPr>
          <w:rFonts w:ascii="宋体" w:eastAsia="宋体" w:hAnsi="宋体" w:hint="eastAsia"/>
          <w:szCs w:val="21"/>
        </w:rPr>
        <w:t>要注意高温时不要被烫伤，使用完及时关闭。</w:t>
      </w:r>
    </w:p>
    <w:p w:rsidR="00034DB3" w:rsidRPr="0086676B" w:rsidRDefault="00034DB3" w:rsidP="008C537C">
      <w:pPr>
        <w:widowControl/>
        <w:spacing w:beforeLines="50" w:before="156" w:afterLines="50" w:after="156"/>
        <w:jc w:val="left"/>
        <w:rPr>
          <w:rFonts w:ascii="宋体" w:eastAsia="宋体" w:hAnsi="宋体"/>
          <w:szCs w:val="21"/>
        </w:rPr>
      </w:pPr>
      <w:r w:rsidRPr="0086676B">
        <w:rPr>
          <w:rFonts w:ascii="宋体" w:eastAsia="宋体" w:hAnsi="宋体" w:hint="eastAsia"/>
          <w:szCs w:val="21"/>
        </w:rPr>
        <w:t>（</w:t>
      </w:r>
      <w:r w:rsidRPr="0086676B">
        <w:rPr>
          <w:rFonts w:ascii="宋体" w:eastAsia="宋体" w:hAnsi="宋体"/>
          <w:szCs w:val="21"/>
        </w:rPr>
        <w:t>3）</w:t>
      </w:r>
      <w:r w:rsidRPr="0086676B">
        <w:rPr>
          <w:rFonts w:ascii="宋体" w:eastAsia="宋体" w:hAnsi="宋体" w:hint="eastAsia"/>
          <w:szCs w:val="21"/>
        </w:rPr>
        <w:t>电磁</w:t>
      </w:r>
      <w:r w:rsidRPr="0086676B">
        <w:rPr>
          <w:rFonts w:ascii="宋体" w:eastAsia="宋体" w:hAnsi="宋体"/>
          <w:szCs w:val="21"/>
        </w:rPr>
        <w:t>炉用于加热水和</w:t>
      </w:r>
      <w:r w:rsidRPr="0086676B">
        <w:rPr>
          <w:rFonts w:ascii="宋体" w:eastAsia="宋体" w:hAnsi="宋体" w:hint="eastAsia"/>
          <w:szCs w:val="21"/>
        </w:rPr>
        <w:t>煮东西</w:t>
      </w:r>
      <w:r w:rsidRPr="0086676B">
        <w:rPr>
          <w:rFonts w:ascii="宋体" w:eastAsia="宋体" w:hAnsi="宋体"/>
          <w:szCs w:val="21"/>
        </w:rPr>
        <w:t>，使用时必须有人照看，不能用手触摸加热板。</w:t>
      </w:r>
    </w:p>
    <w:p w:rsidR="00034DB3" w:rsidRPr="0086676B" w:rsidRDefault="00034DB3">
      <w:pPr>
        <w:widowControl/>
        <w:spacing w:beforeLines="50" w:before="156" w:afterLines="50" w:after="156"/>
        <w:jc w:val="left"/>
        <w:rPr>
          <w:rFonts w:ascii="宋体" w:eastAsia="宋体" w:hAnsi="宋体"/>
          <w:szCs w:val="21"/>
        </w:rPr>
      </w:pPr>
      <w:r w:rsidRPr="0086676B">
        <w:rPr>
          <w:rFonts w:ascii="宋体" w:eastAsia="宋体" w:hAnsi="宋体" w:hint="eastAsia"/>
          <w:szCs w:val="21"/>
        </w:rPr>
        <w:t>（4）微波炉主要用来融化胶或培养基，使用时必须有人照看。</w:t>
      </w:r>
    </w:p>
    <w:p w:rsidR="00034DB3" w:rsidRPr="0086676B" w:rsidRDefault="00034DB3">
      <w:pPr>
        <w:widowControl/>
        <w:spacing w:beforeLines="50" w:before="156" w:afterLines="50" w:after="156"/>
        <w:jc w:val="left"/>
        <w:rPr>
          <w:rFonts w:ascii="宋体" w:eastAsia="宋体" w:hAnsi="宋体"/>
          <w:szCs w:val="21"/>
        </w:rPr>
      </w:pPr>
      <w:r w:rsidRPr="0086676B">
        <w:rPr>
          <w:rFonts w:ascii="宋体" w:eastAsia="宋体" w:hAnsi="宋体" w:hint="eastAsia"/>
          <w:szCs w:val="21"/>
        </w:rPr>
        <w:t>（5）严禁使用玻璃酒精灯，统一使用</w:t>
      </w:r>
      <w:r w:rsidR="00CC7F9C">
        <w:rPr>
          <w:rFonts w:ascii="宋体" w:eastAsia="宋体" w:hAnsi="宋体" w:hint="eastAsia"/>
          <w:szCs w:val="21"/>
        </w:rPr>
        <w:t>防爆酒精</w:t>
      </w:r>
      <w:r w:rsidRPr="0086676B">
        <w:rPr>
          <w:rFonts w:ascii="宋体" w:eastAsia="宋体" w:hAnsi="宋体" w:hint="eastAsia"/>
          <w:szCs w:val="21"/>
        </w:rPr>
        <w:t>灯。使用</w:t>
      </w:r>
      <w:r w:rsidR="00CC7F9C">
        <w:rPr>
          <w:rFonts w:ascii="宋体" w:eastAsia="宋体" w:hAnsi="宋体" w:hint="eastAsia"/>
          <w:szCs w:val="21"/>
        </w:rPr>
        <w:t>酒精灯</w:t>
      </w:r>
      <w:r w:rsidRPr="0086676B">
        <w:rPr>
          <w:rFonts w:ascii="宋体" w:eastAsia="宋体" w:hAnsi="宋体" w:hint="eastAsia"/>
          <w:szCs w:val="21"/>
        </w:rPr>
        <w:t>时，</w:t>
      </w:r>
      <w:r w:rsidRPr="0086676B">
        <w:rPr>
          <w:rFonts w:ascii="宋体" w:eastAsia="宋体" w:hAnsi="宋体"/>
          <w:szCs w:val="21"/>
        </w:rPr>
        <w:t>周围不要有易燃物。当罐内酒精耗剩20毫升左右时，停止使用，如需继续工作，要把喷灯熄灭后再增添酒精，不能在喷灯燃着时向罐内加注酒精，以免引燃罐内的酒精</w:t>
      </w:r>
      <w:proofErr w:type="gramStart"/>
      <w:r w:rsidRPr="0086676B">
        <w:rPr>
          <w:rFonts w:ascii="宋体" w:eastAsia="宋体" w:hAnsi="宋体"/>
          <w:szCs w:val="21"/>
        </w:rPr>
        <w:t>蒸气</w:t>
      </w:r>
      <w:proofErr w:type="gramEnd"/>
      <w:r w:rsidRPr="0086676B">
        <w:rPr>
          <w:rFonts w:ascii="宋体" w:eastAsia="宋体" w:hAnsi="宋体"/>
          <w:szCs w:val="21"/>
        </w:rPr>
        <w:t>。使用喷灯时如发现罐底凸起，要立即停止使用，检查喷口有无堵塞，酒精有无溢出等</w:t>
      </w:r>
      <w:r w:rsidRPr="0086676B">
        <w:rPr>
          <w:rFonts w:ascii="宋体" w:eastAsia="宋体" w:hAnsi="宋体" w:hint="eastAsia"/>
          <w:szCs w:val="21"/>
        </w:rPr>
        <w:t>。</w:t>
      </w:r>
      <w:r w:rsidRPr="0086676B">
        <w:rPr>
          <w:rFonts w:ascii="宋体" w:eastAsia="宋体" w:hAnsi="宋体"/>
          <w:szCs w:val="21"/>
        </w:rPr>
        <w:t>每次连续使用的时间不要过长。如发现灯身温度升高或罐内酒精沸腾（有气泡破裂声）时，要立即停用，避免由于罐内压强增大导致罐身崩裂。</w:t>
      </w:r>
    </w:p>
    <w:p w:rsidR="00034DB3" w:rsidRPr="0086676B" w:rsidRDefault="00034DB3" w:rsidP="00034DB3">
      <w:pPr>
        <w:pStyle w:val="3"/>
        <w:numPr>
          <w:ilvl w:val="0"/>
          <w:numId w:val="23"/>
        </w:numPr>
        <w:spacing w:before="50" w:after="50"/>
        <w:rPr>
          <w:rFonts w:ascii="宋体" w:eastAsia="宋体" w:hAnsi="宋体"/>
          <w:sz w:val="24"/>
          <w:szCs w:val="24"/>
        </w:rPr>
      </w:pPr>
      <w:bookmarkStart w:id="66" w:name="_Toc516817827"/>
      <w:r w:rsidRPr="0086676B">
        <w:rPr>
          <w:rFonts w:ascii="宋体" w:eastAsia="宋体" w:hAnsi="宋体"/>
          <w:sz w:val="24"/>
          <w:szCs w:val="24"/>
        </w:rPr>
        <w:t>温度计</w:t>
      </w:r>
      <w:bookmarkEnd w:id="66"/>
    </w:p>
    <w:p w:rsidR="00034DB3" w:rsidRPr="0086676B" w:rsidRDefault="00034DB3" w:rsidP="00781F7A">
      <w:pPr>
        <w:widowControl/>
        <w:spacing w:beforeLines="50" w:before="156" w:afterLines="50" w:after="156"/>
        <w:jc w:val="left"/>
        <w:rPr>
          <w:rFonts w:ascii="宋体" w:eastAsia="宋体" w:hAnsi="宋体"/>
          <w:b/>
          <w:u w:val="single"/>
        </w:rPr>
      </w:pPr>
      <w:r w:rsidRPr="0086676B">
        <w:rPr>
          <w:rFonts w:ascii="宋体" w:eastAsia="宋体" w:hAnsi="宋体" w:hint="eastAsia"/>
        </w:rPr>
        <w:t>温度计一般有酒精温度计、水银温度计、石英温度计及热电偶等。低温酒精温度计测量范围</w:t>
      </w:r>
      <w:r w:rsidRPr="0086676B">
        <w:rPr>
          <w:rFonts w:ascii="宋体" w:eastAsia="宋体" w:hAnsi="宋体"/>
        </w:rPr>
        <w:t>80℃-- +50℃；酒精温度计测量范围 0℃ -- +80℃；水银温度计测量范围 0℃ -- +360℃；高温石英温度计测量范围 0℃ -- +500℃，热电偶在实验室中不常用。实验室人员应选用合适的温度计。温度计不能当搅拌棒使用，以免折断。</w:t>
      </w:r>
      <w:r w:rsidRPr="0086676B">
        <w:rPr>
          <w:rFonts w:ascii="宋体" w:eastAsia="宋体" w:hAnsi="宋体"/>
          <w:b/>
          <w:u w:val="single"/>
        </w:rPr>
        <w:t>水银温度计破碎后要用吸管吸去大</w:t>
      </w:r>
      <w:r w:rsidR="00781F7A" w:rsidRPr="0086676B">
        <w:rPr>
          <w:rFonts w:ascii="宋体" w:eastAsia="宋体" w:hAnsi="宋体"/>
          <w:b/>
          <w:u w:val="single"/>
        </w:rPr>
        <w:t>部</w:t>
      </w:r>
      <w:r w:rsidR="00781F7A">
        <w:rPr>
          <w:rFonts w:ascii="宋体" w:eastAsia="宋体" w:hAnsi="宋体" w:hint="eastAsia"/>
          <w:b/>
          <w:u w:val="single"/>
        </w:rPr>
        <w:t>分</w:t>
      </w:r>
      <w:r w:rsidRPr="0086676B">
        <w:rPr>
          <w:rFonts w:ascii="宋体" w:eastAsia="宋体" w:hAnsi="宋体"/>
          <w:b/>
          <w:u w:val="single"/>
        </w:rPr>
        <w:t>水银，然后用硫磺覆盖剩余的水银。数日后进行清理。</w:t>
      </w:r>
    </w:p>
    <w:p w:rsidR="00034DB3" w:rsidRPr="0086676B" w:rsidRDefault="005F274E" w:rsidP="00034DB3">
      <w:pPr>
        <w:pStyle w:val="3"/>
        <w:numPr>
          <w:ilvl w:val="0"/>
          <w:numId w:val="23"/>
        </w:numPr>
        <w:spacing w:before="50" w:after="50"/>
        <w:rPr>
          <w:rFonts w:ascii="宋体" w:eastAsia="宋体" w:hAnsi="宋体"/>
          <w:sz w:val="24"/>
          <w:szCs w:val="24"/>
        </w:rPr>
      </w:pPr>
      <w:bookmarkStart w:id="67" w:name="_Toc516817828"/>
      <w:r w:rsidRPr="0086676B">
        <w:rPr>
          <w:rFonts w:ascii="宋体" w:eastAsia="宋体" w:hAnsi="宋体" w:hint="eastAsia"/>
          <w:sz w:val="24"/>
          <w:szCs w:val="24"/>
        </w:rPr>
        <w:t>液氮罐等冷却剂容器</w:t>
      </w:r>
      <w:bookmarkEnd w:id="67"/>
    </w:p>
    <w:p w:rsidR="00034DB3" w:rsidRPr="0086676B" w:rsidRDefault="00034DB3" w:rsidP="00A0343D">
      <w:pPr>
        <w:widowControl/>
        <w:spacing w:beforeLines="50" w:before="156" w:afterLines="50" w:after="156"/>
        <w:jc w:val="left"/>
        <w:rPr>
          <w:rFonts w:ascii="宋体" w:eastAsia="宋体" w:hAnsi="宋体"/>
        </w:rPr>
      </w:pPr>
      <w:r w:rsidRPr="0086676B">
        <w:rPr>
          <w:rFonts w:ascii="宋体" w:eastAsia="宋体" w:hAnsi="宋体" w:hint="eastAsia"/>
        </w:rPr>
        <w:t>液氮和干冰是最常用的冷却剂。异丙醇、乙醇、丙酮通常和干冰混合使用。致冷剂一般会产生下列危险：</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①、因低温引起皮肤冻伤。</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②、中毒</w:t>
      </w:r>
      <w:r w:rsidRPr="0086676B">
        <w:rPr>
          <w:rFonts w:ascii="宋体" w:eastAsia="宋体" w:hAnsi="宋体"/>
        </w:rPr>
        <w:t>(如溶剂、二氧化碳引起)。</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③、</w:t>
      </w:r>
      <w:proofErr w:type="gramStart"/>
      <w:r w:rsidRPr="0086676B">
        <w:rPr>
          <w:rFonts w:ascii="宋体" w:eastAsia="宋体" w:hAnsi="宋体" w:hint="eastAsia"/>
        </w:rPr>
        <w:t>燃性</w:t>
      </w:r>
      <w:proofErr w:type="gramEnd"/>
      <w:r w:rsidRPr="0086676B">
        <w:rPr>
          <w:rFonts w:ascii="宋体" w:eastAsia="宋体" w:hAnsi="宋体"/>
        </w:rPr>
        <w:t>(如氧气、溶剂引起)。</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④、窒息</w:t>
      </w:r>
      <w:r w:rsidRPr="0086676B">
        <w:rPr>
          <w:rFonts w:ascii="宋体" w:eastAsia="宋体" w:hAnsi="宋体"/>
        </w:rPr>
        <w:t>(如</w:t>
      </w:r>
      <w:proofErr w:type="gramStart"/>
      <w:r w:rsidRPr="0086676B">
        <w:rPr>
          <w:rFonts w:ascii="宋体" w:eastAsia="宋体" w:hAnsi="宋体"/>
        </w:rPr>
        <w:t>氮引起</w:t>
      </w:r>
      <w:proofErr w:type="gramEnd"/>
      <w:r w:rsidRPr="0086676B">
        <w:rPr>
          <w:rFonts w:ascii="宋体" w:eastAsia="宋体" w:hAnsi="宋体"/>
        </w:rPr>
        <w:t>)。</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⑤、容器因脆化或加压而损坏。</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1）干冰：由于固体二氧化碳的温度很低，很易灼伤皮肤，因此，必须戴上手套或用钳子、铲子、铁勺等工具进行操作。</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2）工业乙醇及丙酮经常与干冰混合使用。一般可达到-78℃的低温。</w:t>
      </w:r>
    </w:p>
    <w:p w:rsidR="005F274E" w:rsidRPr="0086676B" w:rsidRDefault="005F274E">
      <w:pPr>
        <w:widowControl/>
        <w:spacing w:beforeLines="50" w:before="156" w:afterLines="50" w:after="156"/>
        <w:jc w:val="left"/>
        <w:rPr>
          <w:rFonts w:ascii="宋体" w:eastAsia="宋体" w:hAnsi="宋体"/>
        </w:rPr>
      </w:pPr>
      <w:r w:rsidRPr="0086676B">
        <w:rPr>
          <w:rFonts w:ascii="宋体" w:eastAsia="宋体" w:hAnsi="宋体" w:hint="eastAsia"/>
        </w:rPr>
        <w:lastRenderedPageBreak/>
        <w:t>（3）为保证细胞库细胞的存活及其他科研需求的延续性，任何人当发现在取液氮或者细胞株时，应注意液氮存量不低于液氮</w:t>
      </w:r>
      <w:proofErr w:type="gramStart"/>
      <w:r w:rsidRPr="0086676B">
        <w:rPr>
          <w:rFonts w:ascii="宋体" w:eastAsia="宋体" w:hAnsi="宋体" w:hint="eastAsia"/>
        </w:rPr>
        <w:t>罐高度</w:t>
      </w:r>
      <w:proofErr w:type="gramEnd"/>
      <w:r w:rsidRPr="0086676B">
        <w:rPr>
          <w:rFonts w:ascii="宋体" w:eastAsia="宋体" w:hAnsi="宋体" w:hint="eastAsia"/>
        </w:rPr>
        <w:t>的一半，一旦发现液氮少于此标准，应立即通知送液氮师傅。取用</w:t>
      </w:r>
      <w:proofErr w:type="gramStart"/>
      <w:r w:rsidRPr="0086676B">
        <w:rPr>
          <w:rFonts w:ascii="宋体" w:eastAsia="宋体" w:hAnsi="宋体" w:hint="eastAsia"/>
        </w:rPr>
        <w:t>液氮需</w:t>
      </w:r>
      <w:proofErr w:type="gramEnd"/>
      <w:r w:rsidRPr="0086676B">
        <w:rPr>
          <w:rFonts w:ascii="宋体" w:eastAsia="宋体" w:hAnsi="宋体" w:hint="eastAsia"/>
        </w:rPr>
        <w:t>佩戴护目镜和防冻手套，用完后，放回指定位置。</w:t>
      </w:r>
    </w:p>
    <w:p w:rsidR="00034DB3" w:rsidRPr="0086676B" w:rsidRDefault="00034DB3" w:rsidP="00034DB3">
      <w:pPr>
        <w:pStyle w:val="3"/>
        <w:numPr>
          <w:ilvl w:val="0"/>
          <w:numId w:val="23"/>
        </w:numPr>
        <w:spacing w:before="50" w:after="50"/>
        <w:rPr>
          <w:rFonts w:ascii="宋体" w:eastAsia="宋体" w:hAnsi="宋体"/>
          <w:sz w:val="24"/>
          <w:szCs w:val="24"/>
        </w:rPr>
      </w:pPr>
      <w:bookmarkStart w:id="68" w:name="_Toc516817829"/>
      <w:r w:rsidRPr="0086676B">
        <w:rPr>
          <w:rFonts w:ascii="宋体" w:eastAsia="宋体" w:hAnsi="宋体"/>
          <w:sz w:val="24"/>
          <w:szCs w:val="24"/>
        </w:rPr>
        <w:t>气体钢瓶</w:t>
      </w:r>
      <w:bookmarkEnd w:id="68"/>
    </w:p>
    <w:p w:rsidR="00034DB3" w:rsidRPr="0086676B" w:rsidRDefault="00034DB3" w:rsidP="00977F60">
      <w:pPr>
        <w:widowControl/>
        <w:spacing w:beforeLines="50" w:before="156" w:afterLines="50" w:after="156"/>
        <w:jc w:val="left"/>
        <w:rPr>
          <w:rFonts w:ascii="宋体" w:eastAsia="宋体" w:hAnsi="宋体"/>
        </w:rPr>
      </w:pPr>
      <w:r w:rsidRPr="0086676B">
        <w:rPr>
          <w:rFonts w:ascii="宋体" w:eastAsia="宋体" w:hAnsi="宋体" w:hint="eastAsia"/>
        </w:rPr>
        <w:t>在搬运气体钢瓶时必须小心谨慎。钢瓶应套上安全帽，用专用</w:t>
      </w:r>
      <w:proofErr w:type="gramStart"/>
      <w:r w:rsidRPr="0086676B">
        <w:rPr>
          <w:rFonts w:ascii="宋体" w:eastAsia="宋体" w:hAnsi="宋体" w:hint="eastAsia"/>
        </w:rPr>
        <w:t>钢瓶车</w:t>
      </w:r>
      <w:proofErr w:type="gramEnd"/>
      <w:r w:rsidRPr="0086676B">
        <w:rPr>
          <w:rFonts w:ascii="宋体" w:eastAsia="宋体" w:hAnsi="宋体" w:hint="eastAsia"/>
        </w:rPr>
        <w:t>搬动。在实验室使用的钢瓶应固定在合适的位置。因为钢瓶内的物质经常处于高压状态，当钢瓶跌落、遇热、甚至不规范的操作时都可能会发生爆炸等危险。钢瓶压缩气体除易爆、易喷射外，许多气体易燃有毒且腐蚀性。因此使用钢瓶时应注意下述几点：</w:t>
      </w:r>
    </w:p>
    <w:p w:rsidR="00034DB3" w:rsidRPr="0086676B" w:rsidRDefault="00034DB3" w:rsidP="002B4717">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1）钢瓶上原有的各种标记、刻印等一律不得除去。所有气体钢瓶必须装有调压阀。</w:t>
      </w:r>
    </w:p>
    <w:p w:rsidR="00034DB3" w:rsidRPr="0086676B" w:rsidRDefault="00034DB3" w:rsidP="002B4717">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2）氧气钢瓶的调压阀，阀门及管路禁止涂油类或脂类。使用结束时，须将调压阀及管路内的残存气体放空以保护调压阀。</w:t>
      </w:r>
    </w:p>
    <w:p w:rsidR="00034DB3" w:rsidRPr="0086676B" w:rsidRDefault="00034DB3" w:rsidP="0078060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3）钢瓶使用完，关闭出气阀后，须放上安全帽(原设计中无需安全帽者除外)。安全帽必须套紧。取下安全帽后，必须谨慎小心以免无意中打开钢瓶主阀。</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4）在操作有毒或腐蚀性气体时，应戴防护眼睛、面罩、手套和工作围裙。</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5）不得将钢瓶完全用空(尤其是乙炔、氢气、氧气钢瓶)必须留存一定的正压力，并且将阀门关紧，套上安全帽，以防阀门受损。同时钢瓶不得放于走廊与门厅，以防紧急疏散时受阻及其它以外事件的发生。</w:t>
      </w:r>
      <w:r w:rsidR="00781F7A">
        <w:rPr>
          <w:rFonts w:ascii="宋体" w:eastAsia="宋体" w:hAnsi="宋体" w:hint="eastAsia"/>
        </w:rPr>
        <w:t>易燃易爆气体钢瓶（如氢气瓶）应装有通风报警装置。</w:t>
      </w:r>
    </w:p>
    <w:p w:rsidR="00034DB3" w:rsidRPr="0086676B" w:rsidRDefault="00034DB3" w:rsidP="00781F7A">
      <w:pPr>
        <w:widowControl/>
        <w:spacing w:beforeLines="50" w:before="156" w:afterLines="50" w:after="156"/>
        <w:jc w:val="left"/>
        <w:rPr>
          <w:rFonts w:ascii="宋体" w:eastAsia="宋体" w:hAnsi="宋体"/>
        </w:rPr>
      </w:pPr>
      <w:r w:rsidRPr="0086676B">
        <w:rPr>
          <w:rFonts w:ascii="宋体" w:eastAsia="宋体" w:hAnsi="宋体"/>
        </w:rPr>
        <w:t>( 6 )气体钢瓶有</w:t>
      </w:r>
      <w:r w:rsidR="00AE7566">
        <w:rPr>
          <w:rFonts w:ascii="宋体" w:eastAsia="宋体" w:hAnsi="宋体" w:hint="eastAsia"/>
        </w:rPr>
        <w:t>设计</w:t>
      </w:r>
      <w:r w:rsidRPr="0086676B">
        <w:rPr>
          <w:rFonts w:ascii="宋体" w:eastAsia="宋体" w:hAnsi="宋体"/>
        </w:rPr>
        <w:t>使用年限，定期试压、</w:t>
      </w:r>
      <w:r w:rsidR="00781F7A">
        <w:rPr>
          <w:rFonts w:ascii="宋体" w:eastAsia="宋体" w:hAnsi="宋体" w:hint="eastAsia"/>
        </w:rPr>
        <w:t>定期检验</w:t>
      </w:r>
      <w:r w:rsidR="00AE7566">
        <w:rPr>
          <w:rFonts w:ascii="宋体" w:eastAsia="宋体" w:hAnsi="宋体" w:hint="eastAsia"/>
        </w:rPr>
        <w:t>。若</w:t>
      </w:r>
      <w:r w:rsidR="00AE7566" w:rsidRPr="00AE7566">
        <w:rPr>
          <w:rFonts w:ascii="宋体" w:eastAsia="宋体" w:hAnsi="宋体" w:hint="eastAsia"/>
        </w:rPr>
        <w:t>在使用过程中，发现有严重腐蚀、损伤或对其安全可靠性有怀疑时，应提前进行检验</w:t>
      </w:r>
      <w:r w:rsidR="00AE7566">
        <w:rPr>
          <w:rFonts w:ascii="宋体" w:eastAsia="宋体" w:hAnsi="宋体" w:hint="eastAsia"/>
        </w:rPr>
        <w:t>。超过设计使用年限的钢瓶要做报废处理。</w:t>
      </w:r>
    </w:p>
    <w:p w:rsidR="00034DB3" w:rsidRPr="0086676B" w:rsidRDefault="00034DB3" w:rsidP="00034DB3">
      <w:pPr>
        <w:pStyle w:val="3"/>
        <w:numPr>
          <w:ilvl w:val="0"/>
          <w:numId w:val="23"/>
        </w:numPr>
        <w:spacing w:before="50" w:after="50"/>
        <w:rPr>
          <w:rFonts w:ascii="宋体" w:eastAsia="宋体" w:hAnsi="宋体"/>
          <w:sz w:val="24"/>
          <w:szCs w:val="24"/>
        </w:rPr>
      </w:pPr>
      <w:bookmarkStart w:id="69" w:name="_Toc516817830"/>
      <w:r w:rsidRPr="0086676B">
        <w:rPr>
          <w:rFonts w:ascii="宋体" w:eastAsia="宋体" w:hAnsi="宋体"/>
          <w:sz w:val="24"/>
          <w:szCs w:val="24"/>
        </w:rPr>
        <w:t>烘箱及干燥箱</w:t>
      </w:r>
      <w:bookmarkEnd w:id="69"/>
    </w:p>
    <w:p w:rsidR="000D45FF" w:rsidRPr="0086676B" w:rsidRDefault="000D45FF" w:rsidP="00AE7566">
      <w:pPr>
        <w:widowControl/>
        <w:spacing w:beforeLines="50" w:before="156" w:afterLines="50" w:after="156"/>
        <w:jc w:val="left"/>
        <w:rPr>
          <w:rFonts w:ascii="宋体" w:eastAsia="宋体" w:hAnsi="宋体"/>
        </w:rPr>
      </w:pPr>
      <w:r w:rsidRPr="0086676B">
        <w:rPr>
          <w:rFonts w:ascii="宋体" w:eastAsia="宋体" w:hAnsi="宋体" w:hint="eastAsia"/>
        </w:rPr>
        <w:t>1、</w:t>
      </w:r>
      <w:r w:rsidR="00034DB3" w:rsidRPr="0086676B">
        <w:rPr>
          <w:rFonts w:ascii="宋体" w:eastAsia="宋体" w:hAnsi="宋体" w:hint="eastAsia"/>
        </w:rPr>
        <w:t>烘箱及干燥箱是用来干燥固体样品中少量的水分和可能存在的有机溶剂。</w:t>
      </w:r>
      <w:r w:rsidRPr="0086676B">
        <w:rPr>
          <w:rFonts w:ascii="宋体" w:eastAsia="宋体" w:hAnsi="宋体"/>
        </w:rPr>
        <w:t>主要用于烘干玻璃器皿、塑料离心管、枪头等，因此设定温度为60℃-65℃，不得高于65℃</w:t>
      </w:r>
      <w:r w:rsidRPr="0086676B">
        <w:rPr>
          <w:rFonts w:ascii="宋体" w:eastAsia="宋体" w:hAnsi="宋体" w:hint="eastAsia"/>
        </w:rPr>
        <w:t>；</w:t>
      </w:r>
    </w:p>
    <w:p w:rsidR="000D45FF" w:rsidRPr="0086676B" w:rsidRDefault="000D45FF" w:rsidP="00AE7566">
      <w:pPr>
        <w:widowControl/>
        <w:spacing w:beforeLines="50" w:before="156" w:afterLines="50" w:after="156"/>
        <w:jc w:val="left"/>
        <w:rPr>
          <w:rFonts w:ascii="宋体" w:eastAsia="宋体" w:hAnsi="宋体"/>
        </w:rPr>
      </w:pPr>
      <w:r w:rsidRPr="0086676B">
        <w:rPr>
          <w:rFonts w:ascii="宋体" w:eastAsia="宋体" w:hAnsi="宋体"/>
        </w:rPr>
        <w:t>2、使用时才开烘箱，</w:t>
      </w:r>
      <w:r w:rsidRPr="0086676B">
        <w:rPr>
          <w:rFonts w:ascii="宋体" w:eastAsia="宋体" w:hAnsi="宋体" w:hint="eastAsia"/>
        </w:rPr>
        <w:t>烘箱开启时实验室必须有人在；</w:t>
      </w:r>
    </w:p>
    <w:p w:rsidR="000D45FF" w:rsidRPr="0086676B" w:rsidRDefault="000D45FF">
      <w:pPr>
        <w:widowControl/>
        <w:spacing w:beforeLines="50" w:before="156" w:afterLines="50" w:after="156"/>
        <w:jc w:val="left"/>
        <w:rPr>
          <w:rFonts w:ascii="宋体" w:eastAsia="宋体" w:hAnsi="宋体"/>
        </w:rPr>
      </w:pPr>
      <w:r w:rsidRPr="0086676B">
        <w:rPr>
          <w:rFonts w:ascii="宋体" w:eastAsia="宋体" w:hAnsi="宋体"/>
        </w:rPr>
        <w:t>3</w:t>
      </w:r>
      <w:r w:rsidRPr="0086676B">
        <w:rPr>
          <w:rFonts w:ascii="宋体" w:eastAsia="宋体" w:hAnsi="宋体" w:hint="eastAsia"/>
        </w:rPr>
        <w:t>、</w:t>
      </w:r>
      <w:r w:rsidRPr="0086676B">
        <w:rPr>
          <w:rFonts w:ascii="宋体" w:eastAsia="宋体" w:hAnsi="宋体"/>
        </w:rPr>
        <w:t>烘箱禁止开机过夜，因此最后走的人一定要确认烘箱关机。</w:t>
      </w:r>
    </w:p>
    <w:p w:rsidR="00034DB3" w:rsidRPr="0086676B" w:rsidRDefault="00034DB3" w:rsidP="00034DB3">
      <w:pPr>
        <w:pStyle w:val="3"/>
        <w:numPr>
          <w:ilvl w:val="0"/>
          <w:numId w:val="23"/>
        </w:numPr>
        <w:spacing w:before="50" w:after="50"/>
        <w:rPr>
          <w:rFonts w:ascii="宋体" w:eastAsia="宋体" w:hAnsi="宋体"/>
          <w:sz w:val="24"/>
          <w:szCs w:val="24"/>
        </w:rPr>
      </w:pPr>
      <w:bookmarkStart w:id="70" w:name="_Toc516817831"/>
      <w:r w:rsidRPr="0086676B">
        <w:rPr>
          <w:rFonts w:ascii="宋体" w:eastAsia="宋体" w:hAnsi="宋体"/>
          <w:sz w:val="24"/>
          <w:szCs w:val="24"/>
        </w:rPr>
        <w:t>离心机</w:t>
      </w:r>
      <w:bookmarkEnd w:id="70"/>
    </w:p>
    <w:p w:rsidR="00895AC8" w:rsidRPr="0086676B" w:rsidRDefault="00895AC8" w:rsidP="00977F60">
      <w:pPr>
        <w:widowControl/>
        <w:spacing w:beforeLines="50" w:before="156" w:afterLines="50" w:after="156"/>
        <w:jc w:val="left"/>
        <w:rPr>
          <w:rFonts w:ascii="宋体" w:eastAsia="宋体" w:hAnsi="宋体" w:cs="宋体"/>
          <w:color w:val="000000"/>
          <w:kern w:val="0"/>
          <w:szCs w:val="21"/>
        </w:rPr>
      </w:pPr>
      <w:r w:rsidRPr="0086676B">
        <w:rPr>
          <w:rFonts w:ascii="宋体" w:eastAsia="宋体" w:hAnsi="宋体"/>
        </w:rPr>
        <w:t>1</w:t>
      </w:r>
      <w:r w:rsidRPr="0086676B">
        <w:rPr>
          <w:rFonts w:ascii="宋体" w:eastAsia="宋体" w:hAnsi="宋体" w:hint="eastAsia"/>
        </w:rPr>
        <w:t>、</w:t>
      </w:r>
      <w:r w:rsidRPr="0086676B">
        <w:rPr>
          <w:rFonts w:ascii="宋体" w:eastAsia="宋体" w:hAnsi="宋体" w:cs="宋体" w:hint="eastAsia"/>
          <w:color w:val="000000"/>
          <w:kern w:val="0"/>
          <w:szCs w:val="21"/>
        </w:rPr>
        <w:t>应按照操作手册来操作离心机。</w:t>
      </w:r>
    </w:p>
    <w:p w:rsidR="00895AC8" w:rsidRPr="0086676B" w:rsidRDefault="00895AC8" w:rsidP="002B4717">
      <w:pPr>
        <w:widowControl/>
        <w:spacing w:beforeLines="50" w:before="156" w:afterLines="50" w:after="156"/>
        <w:jc w:val="left"/>
        <w:rPr>
          <w:rFonts w:ascii="宋体" w:eastAsia="宋体" w:hAnsi="宋体"/>
        </w:rPr>
      </w:pPr>
      <w:r w:rsidRPr="0086676B">
        <w:rPr>
          <w:rFonts w:ascii="宋体" w:eastAsia="宋体" w:hAnsi="宋体" w:cs="宋体"/>
          <w:color w:val="000000"/>
          <w:kern w:val="0"/>
          <w:szCs w:val="21"/>
        </w:rPr>
        <w:t>2</w:t>
      </w:r>
      <w:r w:rsidRPr="0086676B">
        <w:rPr>
          <w:rFonts w:ascii="宋体" w:eastAsia="宋体" w:hAnsi="宋体" w:cs="宋体" w:hint="eastAsia"/>
          <w:color w:val="000000"/>
          <w:kern w:val="0"/>
          <w:szCs w:val="21"/>
        </w:rPr>
        <w:t>、</w:t>
      </w:r>
      <w:r w:rsidRPr="0086676B">
        <w:rPr>
          <w:rFonts w:ascii="宋体" w:eastAsia="宋体" w:hAnsi="宋体"/>
        </w:rPr>
        <w:t>离心机必须配平，不同型号管子离心时，需用天平称量，重量相等以后才可对称放入离心。</w:t>
      </w:r>
      <w:r w:rsidRPr="0086676B">
        <w:rPr>
          <w:rFonts w:ascii="宋体" w:eastAsia="宋体" w:hAnsi="宋体" w:hint="eastAsia"/>
        </w:rPr>
        <w:t>离心管平衡误差应在0.1g以内。</w:t>
      </w:r>
      <w:r w:rsidRPr="0086676B">
        <w:rPr>
          <w:rFonts w:ascii="宋体" w:eastAsia="宋体" w:hAnsi="宋体"/>
        </w:rPr>
        <w:t xml:space="preserve"> </w:t>
      </w:r>
    </w:p>
    <w:p w:rsidR="00895AC8" w:rsidRPr="0086676B" w:rsidRDefault="00895AC8" w:rsidP="002B4717">
      <w:pPr>
        <w:widowControl/>
        <w:spacing w:beforeLines="50" w:before="156" w:afterLines="50" w:after="156"/>
        <w:jc w:val="left"/>
        <w:rPr>
          <w:rFonts w:ascii="宋体" w:eastAsia="宋体" w:hAnsi="宋体"/>
        </w:rPr>
      </w:pPr>
      <w:r w:rsidRPr="0086676B">
        <w:rPr>
          <w:rFonts w:ascii="宋体" w:eastAsia="宋体" w:hAnsi="宋体"/>
        </w:rPr>
        <w:t>3</w:t>
      </w:r>
      <w:r w:rsidRPr="0086676B">
        <w:rPr>
          <w:rFonts w:ascii="宋体" w:eastAsia="宋体" w:hAnsi="宋体" w:hint="eastAsia"/>
        </w:rPr>
        <w:t>、</w:t>
      </w:r>
      <w:r w:rsidRPr="0086676B">
        <w:rPr>
          <w:rFonts w:ascii="宋体" w:eastAsia="宋体" w:hAnsi="宋体"/>
        </w:rPr>
        <w:t xml:space="preserve">有机及易腐蚀性样品，需检查是否渗漏，离心后清理离心机内腔。  </w:t>
      </w:r>
    </w:p>
    <w:p w:rsidR="00895AC8" w:rsidRPr="0086676B" w:rsidRDefault="00895AC8" w:rsidP="008C537C">
      <w:pPr>
        <w:widowControl/>
        <w:spacing w:beforeLines="50" w:before="156" w:afterLines="50" w:after="156"/>
        <w:jc w:val="left"/>
        <w:rPr>
          <w:rFonts w:ascii="宋体" w:eastAsia="宋体" w:hAnsi="宋体"/>
        </w:rPr>
      </w:pPr>
      <w:r w:rsidRPr="0086676B">
        <w:rPr>
          <w:rFonts w:ascii="宋体" w:eastAsia="宋体" w:hAnsi="宋体"/>
        </w:rPr>
        <w:t>4</w:t>
      </w:r>
      <w:r w:rsidRPr="0086676B">
        <w:rPr>
          <w:rFonts w:ascii="宋体" w:eastAsia="宋体" w:hAnsi="宋体" w:hint="eastAsia"/>
        </w:rPr>
        <w:t>、</w:t>
      </w:r>
      <w:r w:rsidRPr="0086676B">
        <w:rPr>
          <w:rFonts w:ascii="宋体" w:eastAsia="宋体" w:hAnsi="宋体"/>
        </w:rPr>
        <w:t>离心</w:t>
      </w:r>
      <w:r w:rsidRPr="0086676B">
        <w:rPr>
          <w:rFonts w:ascii="宋体" w:eastAsia="宋体" w:hAnsi="宋体" w:hint="eastAsia"/>
        </w:rPr>
        <w:t>时离心管所盛液体不能超过总容量的2/3</w:t>
      </w:r>
      <w:r w:rsidRPr="0086676B">
        <w:rPr>
          <w:rFonts w:ascii="宋体" w:eastAsia="宋体" w:hAnsi="宋体"/>
        </w:rPr>
        <w:t>，切不能放入过多的液体以免离心时液体</w:t>
      </w:r>
      <w:r w:rsidRPr="0086676B">
        <w:rPr>
          <w:rFonts w:ascii="宋体" w:eastAsia="宋体" w:hAnsi="宋体" w:hint="eastAsia"/>
        </w:rPr>
        <w:t>溢出</w:t>
      </w:r>
      <w:r w:rsidRPr="0086676B">
        <w:rPr>
          <w:rFonts w:ascii="宋体" w:eastAsia="宋体" w:hAnsi="宋体"/>
        </w:rPr>
        <w:t>。</w:t>
      </w:r>
      <w:r w:rsidRPr="0086676B">
        <w:rPr>
          <w:rFonts w:ascii="宋体" w:eastAsia="宋体" w:hAnsi="宋体" w:hint="eastAsia"/>
        </w:rPr>
        <w:t>使用前后都应注意转头内有无漏出液体，及时清理漏液及离心机内腔，应使之保持干燥。</w:t>
      </w:r>
    </w:p>
    <w:p w:rsidR="00895AC8" w:rsidRPr="0086676B" w:rsidRDefault="00895AC8" w:rsidP="008C537C">
      <w:pPr>
        <w:widowControl/>
        <w:spacing w:beforeLines="50" w:before="156" w:afterLines="50" w:after="156"/>
        <w:jc w:val="left"/>
        <w:rPr>
          <w:rFonts w:ascii="宋体" w:eastAsia="宋体" w:hAnsi="宋体"/>
        </w:rPr>
      </w:pPr>
      <w:r w:rsidRPr="0086676B">
        <w:rPr>
          <w:rFonts w:ascii="宋体" w:eastAsia="宋体" w:hAnsi="宋体"/>
        </w:rPr>
        <w:t>5</w:t>
      </w:r>
      <w:r w:rsidRPr="0086676B">
        <w:rPr>
          <w:rFonts w:ascii="宋体" w:eastAsia="宋体" w:hAnsi="宋体" w:hint="eastAsia"/>
        </w:rPr>
        <w:t>、</w:t>
      </w:r>
      <w:r w:rsidRPr="0086676B">
        <w:rPr>
          <w:rFonts w:ascii="宋体" w:eastAsia="宋体" w:hAnsi="宋体"/>
        </w:rPr>
        <w:t>当使用冷冻离心操作时，运行完成后，必须擦干内腔中的冷凝水，并倒掉机下的盘子内的冷凝水。为避免冷凝水的形成，使用完后必须打开机盖放置。</w:t>
      </w:r>
    </w:p>
    <w:p w:rsidR="00895AC8" w:rsidRPr="0086676B" w:rsidRDefault="00895AC8" w:rsidP="00AE7566">
      <w:pPr>
        <w:widowControl/>
        <w:spacing w:beforeLines="50" w:before="156" w:afterLines="50" w:after="156"/>
        <w:jc w:val="left"/>
        <w:rPr>
          <w:rFonts w:ascii="宋体" w:eastAsia="宋体" w:hAnsi="宋体"/>
        </w:rPr>
      </w:pPr>
      <w:r w:rsidRPr="0086676B">
        <w:rPr>
          <w:rFonts w:ascii="宋体" w:eastAsia="宋体" w:hAnsi="宋体"/>
        </w:rPr>
        <w:lastRenderedPageBreak/>
        <w:t>6</w:t>
      </w:r>
      <w:r w:rsidRPr="0086676B">
        <w:rPr>
          <w:rFonts w:ascii="宋体" w:eastAsia="宋体" w:hAnsi="宋体" w:hint="eastAsia"/>
        </w:rPr>
        <w:t>、</w:t>
      </w:r>
      <w:r w:rsidRPr="0086676B">
        <w:rPr>
          <w:rFonts w:ascii="宋体" w:eastAsia="宋体" w:hAnsi="宋体"/>
        </w:rPr>
        <w:t xml:space="preserve">不需要冷冻离心时，请将离心温度调至室温。  </w:t>
      </w:r>
    </w:p>
    <w:p w:rsidR="00895AC8" w:rsidRPr="0086676B" w:rsidRDefault="00895AC8">
      <w:pPr>
        <w:widowControl/>
        <w:spacing w:beforeLines="50" w:before="156" w:afterLines="50" w:after="156"/>
        <w:jc w:val="left"/>
        <w:rPr>
          <w:rFonts w:ascii="宋体" w:eastAsia="宋体" w:hAnsi="宋体"/>
        </w:rPr>
      </w:pPr>
      <w:r w:rsidRPr="0086676B">
        <w:rPr>
          <w:rFonts w:ascii="宋体" w:eastAsia="宋体" w:hAnsi="宋体"/>
        </w:rPr>
        <w:t>7</w:t>
      </w:r>
      <w:r w:rsidRPr="0086676B">
        <w:rPr>
          <w:rFonts w:ascii="宋体" w:eastAsia="宋体" w:hAnsi="宋体" w:hint="eastAsia"/>
        </w:rPr>
        <w:t>、</w:t>
      </w:r>
      <w:r w:rsidRPr="0086676B">
        <w:rPr>
          <w:rFonts w:ascii="宋体" w:eastAsia="宋体" w:hAnsi="宋体"/>
        </w:rPr>
        <w:t>离心机启动前应盖好离心机的盖子，</w:t>
      </w:r>
      <w:r w:rsidRPr="0086676B">
        <w:rPr>
          <w:rFonts w:ascii="宋体" w:eastAsia="宋体" w:hAnsi="宋体" w:hint="eastAsia"/>
        </w:rPr>
        <w:t>离心开始后应等离心速度达到所设的速度方可离开，一旦发现离心机异常（如不平衡而导致机器明显震动，或噪音很大），应立即按下停止键，必要时直接按电源开关切断电源，停止离心，并找出原因</w:t>
      </w:r>
      <w:r w:rsidRPr="0086676B">
        <w:rPr>
          <w:rFonts w:ascii="宋体" w:eastAsia="宋体" w:hAnsi="宋体"/>
        </w:rPr>
        <w:t>。</w:t>
      </w:r>
    </w:p>
    <w:p w:rsidR="00895AC8" w:rsidRPr="0086676B" w:rsidRDefault="00895AC8">
      <w:pPr>
        <w:widowControl/>
        <w:spacing w:beforeLines="50" w:before="156" w:afterLines="50" w:after="156"/>
        <w:jc w:val="left"/>
        <w:rPr>
          <w:rFonts w:ascii="宋体" w:eastAsia="宋体" w:hAnsi="宋体"/>
        </w:rPr>
      </w:pPr>
      <w:r w:rsidRPr="0086676B">
        <w:rPr>
          <w:rFonts w:ascii="宋体" w:eastAsia="宋体" w:hAnsi="宋体"/>
        </w:rPr>
        <w:t>8</w:t>
      </w:r>
      <w:r w:rsidRPr="0086676B">
        <w:rPr>
          <w:rFonts w:ascii="宋体" w:eastAsia="宋体" w:hAnsi="宋体" w:hint="eastAsia"/>
        </w:rPr>
        <w:t>、使用结束后</w:t>
      </w:r>
      <w:r w:rsidRPr="0086676B">
        <w:rPr>
          <w:rFonts w:ascii="宋体" w:eastAsia="宋体" w:hAnsi="宋体"/>
        </w:rPr>
        <w:t>及时取走自己的物品，</w:t>
      </w:r>
      <w:r w:rsidRPr="0086676B">
        <w:rPr>
          <w:rFonts w:ascii="宋体" w:eastAsia="宋体" w:hAnsi="宋体" w:hint="eastAsia"/>
        </w:rPr>
        <w:t>并清洁转头和离心机腔，不要关闭离心盖，利于湿气蒸发</w:t>
      </w:r>
      <w:r w:rsidRPr="0086676B">
        <w:rPr>
          <w:rFonts w:ascii="宋体" w:eastAsia="宋体" w:hAnsi="宋体"/>
        </w:rPr>
        <w:t>。</w:t>
      </w:r>
    </w:p>
    <w:p w:rsidR="00895AC8" w:rsidRPr="0086676B" w:rsidRDefault="00895AC8">
      <w:pPr>
        <w:widowControl/>
        <w:spacing w:beforeLines="50" w:before="156" w:afterLines="50" w:after="156"/>
        <w:jc w:val="left"/>
        <w:rPr>
          <w:rFonts w:ascii="宋体" w:eastAsia="宋体" w:hAnsi="宋体"/>
        </w:rPr>
      </w:pPr>
      <w:r w:rsidRPr="0086676B">
        <w:rPr>
          <w:rFonts w:ascii="宋体" w:eastAsia="宋体" w:hAnsi="宋体" w:hint="eastAsia"/>
        </w:rPr>
        <w:t>9、离心机在预冷状态时，离心机</w:t>
      </w:r>
      <w:proofErr w:type="gramStart"/>
      <w:r w:rsidRPr="0086676B">
        <w:rPr>
          <w:rFonts w:ascii="宋体" w:eastAsia="宋体" w:hAnsi="宋体" w:hint="eastAsia"/>
        </w:rPr>
        <w:t>盖必须</w:t>
      </w:r>
      <w:proofErr w:type="gramEnd"/>
      <w:r w:rsidRPr="0086676B">
        <w:rPr>
          <w:rFonts w:ascii="宋体" w:eastAsia="宋体" w:hAnsi="宋体" w:hint="eastAsia"/>
        </w:rPr>
        <w:t>关闭，离心结束后取出转头要倒置于实验台上，擦干墙内余水，机盖处于打开状态。</w:t>
      </w:r>
    </w:p>
    <w:p w:rsidR="00895AC8" w:rsidRPr="0086676B" w:rsidRDefault="00895AC8">
      <w:pPr>
        <w:widowControl/>
        <w:spacing w:beforeLines="50" w:before="156" w:afterLines="50" w:after="156"/>
        <w:jc w:val="left"/>
        <w:rPr>
          <w:rFonts w:ascii="宋体" w:eastAsia="宋体" w:hAnsi="宋体"/>
        </w:rPr>
      </w:pPr>
      <w:r w:rsidRPr="0086676B">
        <w:rPr>
          <w:rFonts w:ascii="宋体" w:eastAsia="宋体" w:hAnsi="宋体" w:hint="eastAsia"/>
        </w:rPr>
        <w:t>10、超速离心时，液体一定要加满离心管，因为超速离心</w:t>
      </w:r>
      <w:proofErr w:type="gramStart"/>
      <w:r w:rsidRPr="0086676B">
        <w:rPr>
          <w:rFonts w:ascii="宋体" w:eastAsia="宋体" w:hAnsi="宋体" w:hint="eastAsia"/>
        </w:rPr>
        <w:t>时需抽真空</w:t>
      </w:r>
      <w:proofErr w:type="gramEnd"/>
      <w:r w:rsidRPr="0086676B">
        <w:rPr>
          <w:rFonts w:ascii="宋体" w:eastAsia="宋体" w:hAnsi="宋体" w:hint="eastAsia"/>
        </w:rPr>
        <w:t>，只需加满才能避免离心管变形。</w:t>
      </w:r>
    </w:p>
    <w:p w:rsidR="00895AC8" w:rsidRPr="0086676B" w:rsidRDefault="00895AC8">
      <w:pPr>
        <w:widowControl/>
        <w:spacing w:beforeLines="50" w:before="156" w:afterLines="50" w:after="156"/>
        <w:jc w:val="left"/>
        <w:rPr>
          <w:rFonts w:ascii="宋体" w:eastAsia="宋体" w:hAnsi="宋体"/>
        </w:rPr>
      </w:pPr>
      <w:r w:rsidRPr="0086676B">
        <w:rPr>
          <w:rFonts w:ascii="宋体" w:eastAsia="宋体" w:hAnsi="宋体" w:hint="eastAsia"/>
        </w:rPr>
        <w:t>11、转头盖要摆放在离心机的平台上或者摆放在实验台上，千万不可不拧紧</w:t>
      </w:r>
      <w:proofErr w:type="gramStart"/>
      <w:r w:rsidRPr="0086676B">
        <w:rPr>
          <w:rFonts w:ascii="宋体" w:eastAsia="宋体" w:hAnsi="宋体" w:hint="eastAsia"/>
        </w:rPr>
        <w:t>浮</w:t>
      </w:r>
      <w:proofErr w:type="gramEnd"/>
      <w:r w:rsidRPr="0086676B">
        <w:rPr>
          <w:rFonts w:ascii="宋体" w:eastAsia="宋体" w:hAnsi="宋体" w:hint="eastAsia"/>
        </w:rPr>
        <w:t>放在转头上，因为一旦误启动，转头盖就会飞出，造成事故。</w:t>
      </w:r>
    </w:p>
    <w:p w:rsidR="00895AC8" w:rsidRPr="0086676B" w:rsidRDefault="00895AC8">
      <w:pPr>
        <w:widowControl/>
        <w:spacing w:beforeLines="50" w:before="156" w:afterLines="50" w:after="156"/>
        <w:jc w:val="left"/>
        <w:rPr>
          <w:rFonts w:ascii="宋体" w:eastAsia="宋体" w:hAnsi="宋体"/>
        </w:rPr>
      </w:pPr>
      <w:r w:rsidRPr="0086676B">
        <w:rPr>
          <w:rFonts w:ascii="宋体" w:eastAsia="宋体" w:hAnsi="宋体" w:hint="eastAsia"/>
        </w:rPr>
        <w:t>1</w:t>
      </w:r>
      <w:r w:rsidR="00E15914" w:rsidRPr="0086676B">
        <w:rPr>
          <w:rFonts w:ascii="宋体" w:eastAsia="宋体" w:hAnsi="宋体"/>
        </w:rPr>
        <w:t>2</w:t>
      </w:r>
      <w:r w:rsidRPr="0086676B">
        <w:rPr>
          <w:rFonts w:ascii="宋体" w:eastAsia="宋体" w:hAnsi="宋体" w:hint="eastAsia"/>
        </w:rPr>
        <w:t>、要定期对离心机的转头、内腔进行清洗，对转头、转轴、转头盖等地方要定期加润滑油</w:t>
      </w:r>
    </w:p>
    <w:p w:rsidR="00147243" w:rsidRPr="0086676B" w:rsidRDefault="00895AC8" w:rsidP="00147243">
      <w:pPr>
        <w:widowControl/>
        <w:spacing w:line="432" w:lineRule="auto"/>
        <w:jc w:val="left"/>
        <w:rPr>
          <w:rFonts w:ascii="宋体" w:eastAsia="宋体" w:hAnsi="宋体" w:cs="宋体"/>
          <w:color w:val="000000"/>
          <w:kern w:val="0"/>
          <w:szCs w:val="21"/>
        </w:rPr>
      </w:pPr>
      <w:r w:rsidRPr="0086676B">
        <w:rPr>
          <w:rFonts w:ascii="宋体" w:eastAsia="宋体" w:hAnsi="宋体" w:cs="宋体"/>
          <w:color w:val="000000"/>
          <w:kern w:val="0"/>
          <w:szCs w:val="21"/>
        </w:rPr>
        <w:t>1</w:t>
      </w:r>
      <w:r w:rsidR="00E15914" w:rsidRPr="0086676B">
        <w:rPr>
          <w:rFonts w:ascii="宋体" w:eastAsia="宋体" w:hAnsi="宋体" w:cs="宋体"/>
          <w:color w:val="000000"/>
          <w:kern w:val="0"/>
          <w:szCs w:val="21"/>
        </w:rPr>
        <w:t>3</w:t>
      </w:r>
      <w:r w:rsidRPr="0086676B">
        <w:rPr>
          <w:rFonts w:ascii="宋体" w:eastAsia="宋体" w:hAnsi="宋体" w:cs="宋体" w:hint="eastAsia"/>
          <w:color w:val="000000"/>
          <w:kern w:val="0"/>
          <w:szCs w:val="21"/>
        </w:rPr>
        <w:t>、</w:t>
      </w:r>
      <w:r w:rsidR="00147243" w:rsidRPr="0086676B">
        <w:rPr>
          <w:rFonts w:ascii="宋体" w:eastAsia="宋体" w:hAnsi="宋体" w:cs="宋体" w:hint="eastAsia"/>
          <w:color w:val="000000"/>
          <w:kern w:val="0"/>
          <w:szCs w:val="21"/>
        </w:rPr>
        <w:t>离心机</w:t>
      </w:r>
      <w:r w:rsidRPr="0086676B">
        <w:rPr>
          <w:rFonts w:ascii="宋体" w:eastAsia="宋体" w:hAnsi="宋体" w:cs="宋体" w:hint="eastAsia"/>
          <w:color w:val="000000"/>
          <w:kern w:val="0"/>
          <w:szCs w:val="21"/>
        </w:rPr>
        <w:t>应该</w:t>
      </w:r>
      <w:r w:rsidR="00147243" w:rsidRPr="0086676B">
        <w:rPr>
          <w:rFonts w:ascii="宋体" w:eastAsia="宋体" w:hAnsi="宋体" w:cs="宋体" w:hint="eastAsia"/>
          <w:color w:val="000000"/>
          <w:kern w:val="0"/>
          <w:szCs w:val="21"/>
        </w:rPr>
        <w:t>放置</w:t>
      </w:r>
      <w:r w:rsidRPr="0086676B">
        <w:rPr>
          <w:rFonts w:ascii="宋体" w:eastAsia="宋体" w:hAnsi="宋体" w:cs="宋体" w:hint="eastAsia"/>
          <w:color w:val="000000"/>
          <w:kern w:val="0"/>
          <w:szCs w:val="21"/>
        </w:rPr>
        <w:t>勿在干燥、室温、扬尘少的地方使用</w:t>
      </w:r>
      <w:r w:rsidR="00147243" w:rsidRPr="0086676B">
        <w:rPr>
          <w:rFonts w:ascii="宋体" w:eastAsia="宋体" w:hAnsi="宋体" w:cs="宋体" w:hint="eastAsia"/>
          <w:color w:val="000000"/>
          <w:kern w:val="0"/>
          <w:szCs w:val="21"/>
        </w:rPr>
        <w:t>。</w:t>
      </w:r>
    </w:p>
    <w:p w:rsidR="00034DB3" w:rsidRPr="0086676B" w:rsidRDefault="00034DB3" w:rsidP="00034DB3">
      <w:pPr>
        <w:pStyle w:val="3"/>
        <w:numPr>
          <w:ilvl w:val="0"/>
          <w:numId w:val="23"/>
        </w:numPr>
        <w:spacing w:before="50" w:after="50"/>
        <w:rPr>
          <w:rFonts w:ascii="宋体" w:eastAsia="宋体" w:hAnsi="宋体"/>
          <w:sz w:val="24"/>
          <w:szCs w:val="24"/>
        </w:rPr>
      </w:pPr>
      <w:bookmarkStart w:id="71" w:name="_Toc516817832"/>
      <w:r w:rsidRPr="0086676B">
        <w:rPr>
          <w:rFonts w:ascii="宋体" w:eastAsia="宋体" w:hAnsi="宋体"/>
          <w:sz w:val="24"/>
          <w:szCs w:val="24"/>
        </w:rPr>
        <w:t>注射器</w:t>
      </w:r>
      <w:bookmarkEnd w:id="71"/>
    </w:p>
    <w:p w:rsidR="00034DB3" w:rsidRPr="0086676B" w:rsidRDefault="00034DB3" w:rsidP="00A0343D">
      <w:pPr>
        <w:widowControl/>
        <w:spacing w:beforeLines="50" w:before="156" w:afterLines="50" w:after="156"/>
        <w:jc w:val="left"/>
        <w:rPr>
          <w:rFonts w:ascii="宋体" w:eastAsia="宋体" w:hAnsi="宋体"/>
        </w:rPr>
      </w:pPr>
      <w:r w:rsidRPr="0086676B">
        <w:rPr>
          <w:rFonts w:ascii="宋体" w:eastAsia="宋体" w:hAnsi="宋体" w:hint="eastAsia"/>
        </w:rPr>
        <w:t>使用注射器时要防止针头刺伤及针筒破碎伤害手部针头和针筒要旋紧以防止渗漏。用过的注射器一定要及时洗净。无用的针筒应该</w:t>
      </w:r>
      <w:r w:rsidR="00BA30A7" w:rsidRPr="0086676B">
        <w:rPr>
          <w:rFonts w:ascii="宋体" w:eastAsia="宋体" w:hAnsi="宋体" w:hint="eastAsia"/>
        </w:rPr>
        <w:t>集中收集</w:t>
      </w:r>
      <w:r w:rsidR="00D74D72">
        <w:rPr>
          <w:rFonts w:ascii="宋体" w:eastAsia="宋体" w:hAnsi="宋体" w:hint="eastAsia"/>
        </w:rPr>
        <w:t>到利器盒（利器盒仓库可领），定期</w:t>
      </w:r>
      <w:r w:rsidRPr="0086676B">
        <w:rPr>
          <w:rFonts w:ascii="宋体" w:eastAsia="宋体" w:hAnsi="宋体" w:hint="eastAsia"/>
        </w:rPr>
        <w:t>处理，以防他人误用</w:t>
      </w:r>
      <w:r w:rsidR="00D74D72">
        <w:rPr>
          <w:rFonts w:ascii="宋体" w:eastAsia="宋体" w:hAnsi="宋体" w:hint="eastAsia"/>
        </w:rPr>
        <w:t>或伤及他人</w:t>
      </w:r>
      <w:r w:rsidRPr="0086676B">
        <w:rPr>
          <w:rFonts w:ascii="宋体" w:eastAsia="宋体" w:hAnsi="宋体" w:hint="eastAsia"/>
        </w:rPr>
        <w:t>。</w:t>
      </w:r>
    </w:p>
    <w:p w:rsidR="00034DB3" w:rsidRPr="0086676B" w:rsidRDefault="00034DB3" w:rsidP="00034DB3">
      <w:pPr>
        <w:pStyle w:val="3"/>
        <w:numPr>
          <w:ilvl w:val="0"/>
          <w:numId w:val="23"/>
        </w:numPr>
        <w:spacing w:before="50" w:after="50"/>
        <w:rPr>
          <w:rFonts w:ascii="宋体" w:eastAsia="宋体" w:hAnsi="宋体"/>
          <w:sz w:val="24"/>
          <w:szCs w:val="24"/>
        </w:rPr>
      </w:pPr>
      <w:bookmarkStart w:id="72" w:name="_Toc516817833"/>
      <w:r w:rsidRPr="0086676B">
        <w:rPr>
          <w:rFonts w:ascii="宋体" w:eastAsia="宋体" w:hAnsi="宋体" w:hint="eastAsia"/>
          <w:sz w:val="24"/>
          <w:szCs w:val="24"/>
        </w:rPr>
        <w:t>超低温冰箱</w:t>
      </w:r>
      <w:bookmarkEnd w:id="72"/>
    </w:p>
    <w:p w:rsidR="000D45FF" w:rsidRPr="00036D7A" w:rsidRDefault="000D45FF" w:rsidP="00A0343D">
      <w:pPr>
        <w:widowControl/>
        <w:spacing w:beforeLines="50" w:before="156" w:afterLines="50" w:after="156"/>
        <w:jc w:val="left"/>
        <w:rPr>
          <w:rFonts w:ascii="宋体" w:eastAsia="宋体" w:hAnsi="宋体"/>
          <w:b/>
        </w:rPr>
      </w:pPr>
      <w:r w:rsidRPr="00036D7A">
        <w:rPr>
          <w:rFonts w:ascii="宋体" w:eastAsia="宋体" w:hAnsi="宋体" w:hint="eastAsia"/>
          <w:b/>
        </w:rPr>
        <w:t>使用准则：</w:t>
      </w:r>
    </w:p>
    <w:p w:rsidR="000D45FF" w:rsidRPr="0086676B" w:rsidRDefault="000D45FF" w:rsidP="00A0343D">
      <w:pPr>
        <w:widowControl/>
        <w:spacing w:beforeLines="50" w:before="156" w:afterLines="50" w:after="156"/>
        <w:jc w:val="left"/>
        <w:rPr>
          <w:rFonts w:ascii="宋体" w:eastAsia="宋体" w:hAnsi="宋体"/>
        </w:rPr>
      </w:pPr>
      <w:r w:rsidRPr="0086676B">
        <w:rPr>
          <w:rFonts w:ascii="宋体" w:eastAsia="宋体" w:hAnsi="宋体"/>
        </w:rPr>
        <w:t>1、个人东西原则上不放公共位置。</w:t>
      </w:r>
    </w:p>
    <w:p w:rsidR="000D45FF" w:rsidRPr="0086676B" w:rsidRDefault="000D45FF" w:rsidP="002E6C1D">
      <w:pPr>
        <w:widowControl/>
        <w:spacing w:beforeLines="50" w:before="156" w:afterLines="50" w:after="156"/>
        <w:jc w:val="left"/>
        <w:rPr>
          <w:rFonts w:ascii="宋体" w:eastAsia="宋体" w:hAnsi="宋体"/>
        </w:rPr>
      </w:pPr>
      <w:r w:rsidRPr="0086676B">
        <w:rPr>
          <w:rFonts w:ascii="宋体" w:eastAsia="宋体" w:hAnsi="宋体"/>
        </w:rPr>
        <w:t>2、个人如果东西很多，可以</w:t>
      </w:r>
      <w:r w:rsidRPr="0086676B">
        <w:rPr>
          <w:rFonts w:ascii="宋体" w:eastAsia="宋体" w:hAnsi="宋体" w:hint="eastAsia"/>
        </w:rPr>
        <w:t>申请</w:t>
      </w:r>
      <w:r w:rsidRPr="0086676B">
        <w:rPr>
          <w:rFonts w:ascii="宋体" w:eastAsia="宋体" w:hAnsi="宋体"/>
        </w:rPr>
        <w:t>暂时使用公共位置，但是一定要</w:t>
      </w:r>
      <w:r w:rsidRPr="0086676B">
        <w:rPr>
          <w:rFonts w:ascii="宋体" w:eastAsia="宋体" w:hAnsi="宋体" w:hint="eastAsia"/>
        </w:rPr>
        <w:t>做好申请登记</w:t>
      </w:r>
      <w:r w:rsidRPr="0086676B">
        <w:rPr>
          <w:rFonts w:ascii="宋体" w:eastAsia="宋体" w:hAnsi="宋体"/>
        </w:rPr>
        <w:t>。</w:t>
      </w:r>
    </w:p>
    <w:p w:rsidR="000D45FF" w:rsidRPr="0086676B" w:rsidRDefault="000D45FF">
      <w:pPr>
        <w:widowControl/>
        <w:spacing w:beforeLines="50" w:before="156" w:afterLines="50" w:after="156"/>
        <w:jc w:val="left"/>
        <w:rPr>
          <w:rFonts w:ascii="宋体" w:eastAsia="宋体" w:hAnsi="宋体"/>
        </w:rPr>
      </w:pPr>
      <w:r w:rsidRPr="0086676B">
        <w:rPr>
          <w:rFonts w:ascii="宋体" w:eastAsia="宋体" w:hAnsi="宋体"/>
        </w:rPr>
        <w:t>3、个人放东西不准用小袋子装着直接放冰箱，</w:t>
      </w:r>
      <w:r w:rsidRPr="0086676B">
        <w:rPr>
          <w:rFonts w:ascii="宋体" w:eastAsia="宋体" w:hAnsi="宋体" w:hint="eastAsia"/>
        </w:rPr>
        <w:t>因为</w:t>
      </w:r>
      <w:r w:rsidR="00A42524">
        <w:rPr>
          <w:rFonts w:ascii="宋体" w:eastAsia="宋体" w:hAnsi="宋体" w:hint="eastAsia"/>
        </w:rPr>
        <w:t>塑料</w:t>
      </w:r>
      <w:r w:rsidRPr="0086676B">
        <w:rPr>
          <w:rFonts w:ascii="宋体" w:eastAsia="宋体" w:hAnsi="宋体" w:hint="eastAsia"/>
        </w:rPr>
        <w:t>袋子-</w:t>
      </w:r>
      <w:r w:rsidRPr="0086676B">
        <w:rPr>
          <w:rFonts w:ascii="宋体" w:eastAsia="宋体" w:hAnsi="宋体"/>
        </w:rPr>
        <w:t>80</w:t>
      </w:r>
      <w:r w:rsidRPr="0086676B">
        <w:rPr>
          <w:rFonts w:ascii="宋体" w:eastAsia="宋体" w:hAnsi="宋体" w:hint="eastAsia"/>
        </w:rPr>
        <w:t>℃下容易破裂而导致样品洒出，</w:t>
      </w:r>
      <w:r w:rsidRPr="0086676B">
        <w:rPr>
          <w:rFonts w:ascii="宋体" w:eastAsia="宋体" w:hAnsi="宋体"/>
        </w:rPr>
        <w:t>所以东西都得用盒子装好放置。</w:t>
      </w:r>
    </w:p>
    <w:p w:rsidR="000D45FF" w:rsidRPr="0086676B" w:rsidRDefault="000D45FF">
      <w:pPr>
        <w:widowControl/>
        <w:spacing w:beforeLines="50" w:before="156" w:afterLines="50" w:after="156"/>
        <w:jc w:val="left"/>
        <w:rPr>
          <w:rFonts w:ascii="宋体" w:eastAsia="宋体" w:hAnsi="宋体"/>
        </w:rPr>
      </w:pPr>
      <w:r w:rsidRPr="0086676B">
        <w:rPr>
          <w:rFonts w:ascii="宋体" w:eastAsia="宋体" w:hAnsi="宋体"/>
        </w:rPr>
        <w:t>4、开启冰箱时，最好集中开冰箱，开冰箱时可以大家约一下一起取放东西。</w:t>
      </w:r>
    </w:p>
    <w:p w:rsidR="000D45FF" w:rsidRDefault="000D45FF">
      <w:pPr>
        <w:widowControl/>
        <w:spacing w:beforeLines="50" w:before="156" w:afterLines="50" w:after="156"/>
        <w:jc w:val="left"/>
        <w:rPr>
          <w:rFonts w:ascii="宋体" w:eastAsia="宋体" w:hAnsi="宋体"/>
        </w:rPr>
      </w:pPr>
      <w:r w:rsidRPr="0086676B">
        <w:rPr>
          <w:rFonts w:ascii="宋体" w:eastAsia="宋体" w:hAnsi="宋体"/>
        </w:rPr>
        <w:t>5、开冰箱动作要快，存取样品时门开得不要过大，存取时间尽量要短。不要让冰箱</w:t>
      </w:r>
      <w:proofErr w:type="gramStart"/>
      <w:r w:rsidRPr="0086676B">
        <w:rPr>
          <w:rFonts w:ascii="宋体" w:eastAsia="宋体" w:hAnsi="宋体"/>
        </w:rPr>
        <w:t>温度降太厉害</w:t>
      </w:r>
      <w:proofErr w:type="gramEnd"/>
      <w:r w:rsidRPr="0086676B">
        <w:rPr>
          <w:rFonts w:ascii="宋体" w:eastAsia="宋体" w:hAnsi="宋体"/>
        </w:rPr>
        <w:t>。如果需开启时间较长，请分次开启。</w:t>
      </w:r>
    </w:p>
    <w:p w:rsidR="00A668FC" w:rsidRPr="00A668FC" w:rsidRDefault="00A668FC">
      <w:pPr>
        <w:widowControl/>
        <w:spacing w:beforeLines="50" w:before="156" w:afterLines="50" w:after="156"/>
        <w:jc w:val="left"/>
        <w:rPr>
          <w:rFonts w:ascii="宋体" w:eastAsia="宋体" w:hAnsi="宋体"/>
        </w:rPr>
      </w:pPr>
      <w:r>
        <w:rPr>
          <w:rFonts w:ascii="宋体" w:eastAsia="宋体" w:hAnsi="宋体" w:hint="eastAsia"/>
        </w:rPr>
        <w:t>6、</w:t>
      </w:r>
      <w:r w:rsidRPr="00A668FC">
        <w:rPr>
          <w:rFonts w:ascii="宋体" w:eastAsia="宋体" w:hAnsi="宋体" w:hint="eastAsia"/>
        </w:rPr>
        <w:t>放置样品必须整齐摆放，避免样品堆积在铁柜后面导致冰箱门关不严实，以致温度升高。</w:t>
      </w:r>
    </w:p>
    <w:p w:rsidR="000D45FF" w:rsidRPr="00036D7A" w:rsidRDefault="000D45FF">
      <w:pPr>
        <w:widowControl/>
        <w:spacing w:beforeLines="50" w:before="156" w:afterLines="50" w:after="156"/>
        <w:jc w:val="left"/>
        <w:rPr>
          <w:rFonts w:ascii="宋体" w:eastAsia="宋体" w:hAnsi="宋体"/>
          <w:b/>
        </w:rPr>
      </w:pPr>
      <w:r w:rsidRPr="00036D7A">
        <w:rPr>
          <w:rFonts w:ascii="宋体" w:eastAsia="宋体" w:hAnsi="宋体" w:hint="eastAsia"/>
          <w:b/>
        </w:rPr>
        <w:t>冰箱日常维护：</w:t>
      </w:r>
    </w:p>
    <w:p w:rsidR="000D45FF" w:rsidRPr="0086676B" w:rsidRDefault="000D45FF">
      <w:pPr>
        <w:widowControl/>
        <w:spacing w:beforeLines="50" w:before="156" w:afterLines="50" w:after="156"/>
        <w:jc w:val="left"/>
        <w:rPr>
          <w:rFonts w:ascii="宋体" w:eastAsia="宋体" w:hAnsi="宋体"/>
        </w:rPr>
      </w:pPr>
      <w:r w:rsidRPr="0086676B">
        <w:rPr>
          <w:rFonts w:ascii="宋体" w:eastAsia="宋体" w:hAnsi="宋体"/>
        </w:rPr>
        <w:t>1、注意过滤网每个月必须清洗一次(先用吸尘器吸一下，吸好后用水冲洗，最后晾干复位)</w:t>
      </w:r>
      <w:r w:rsidRPr="0086676B">
        <w:rPr>
          <w:rFonts w:ascii="宋体" w:eastAsia="宋体" w:hAnsi="宋体" w:hint="eastAsia"/>
        </w:rPr>
        <w:t>。</w:t>
      </w:r>
    </w:p>
    <w:p w:rsidR="000D45FF" w:rsidRPr="0086676B" w:rsidRDefault="000D45FF">
      <w:pPr>
        <w:widowControl/>
        <w:spacing w:beforeLines="50" w:before="156" w:afterLines="50" w:after="156"/>
        <w:jc w:val="left"/>
        <w:rPr>
          <w:rFonts w:ascii="宋体" w:eastAsia="宋体" w:hAnsi="宋体"/>
        </w:rPr>
      </w:pPr>
      <w:r w:rsidRPr="0086676B">
        <w:rPr>
          <w:rFonts w:ascii="宋体" w:eastAsia="宋体" w:hAnsi="宋体"/>
        </w:rPr>
        <w:t>2、除霜只能切断冰箱电源并且把门打开，</w:t>
      </w:r>
      <w:proofErr w:type="gramStart"/>
      <w:r w:rsidRPr="0086676B">
        <w:rPr>
          <w:rFonts w:ascii="宋体" w:eastAsia="宋体" w:hAnsi="宋体"/>
        </w:rPr>
        <w:t>当冰和霜开始</w:t>
      </w:r>
      <w:proofErr w:type="gramEnd"/>
      <w:r w:rsidRPr="0086676B">
        <w:rPr>
          <w:rFonts w:ascii="宋体" w:eastAsia="宋体" w:hAnsi="宋体"/>
        </w:rPr>
        <w:t>融化时必须在冰箱内每一层放上干净和易吸水的布把水吸收且擦干净。</w:t>
      </w:r>
    </w:p>
    <w:p w:rsidR="000D45FF" w:rsidRPr="00036D7A" w:rsidRDefault="000D45FF">
      <w:pPr>
        <w:widowControl/>
        <w:spacing w:beforeLines="50" w:before="156" w:afterLines="50" w:after="156"/>
        <w:jc w:val="left"/>
        <w:rPr>
          <w:rFonts w:ascii="宋体" w:eastAsia="宋体" w:hAnsi="宋体"/>
          <w:b/>
        </w:rPr>
      </w:pPr>
      <w:r w:rsidRPr="00036D7A">
        <w:rPr>
          <w:rFonts w:ascii="宋体" w:eastAsia="宋体" w:hAnsi="宋体" w:hint="eastAsia"/>
          <w:b/>
        </w:rPr>
        <w:t>其他注意事项：</w:t>
      </w:r>
    </w:p>
    <w:p w:rsidR="000D45FF" w:rsidRPr="0086676B" w:rsidRDefault="000D45FF">
      <w:pPr>
        <w:widowControl/>
        <w:spacing w:beforeLines="50" w:before="156" w:afterLines="50" w:after="156"/>
        <w:jc w:val="left"/>
        <w:rPr>
          <w:rFonts w:ascii="宋体" w:eastAsia="宋体" w:hAnsi="宋体"/>
        </w:rPr>
      </w:pPr>
      <w:r w:rsidRPr="0086676B">
        <w:rPr>
          <w:rFonts w:ascii="宋体" w:eastAsia="宋体" w:hAnsi="宋体"/>
        </w:rPr>
        <w:lastRenderedPageBreak/>
        <w:t>1、注意散热对冰箱非常重要，要保持室内良好的散热环境,环境温度不能超过30℃。冰箱周围要有散热空间。</w:t>
      </w:r>
    </w:p>
    <w:p w:rsidR="000D45FF" w:rsidRPr="0086676B" w:rsidRDefault="000D45FF">
      <w:pPr>
        <w:widowControl/>
        <w:spacing w:beforeLines="50" w:before="156" w:afterLines="50" w:after="156"/>
        <w:jc w:val="left"/>
        <w:rPr>
          <w:rFonts w:ascii="宋体" w:eastAsia="宋体" w:hAnsi="宋体"/>
        </w:rPr>
      </w:pPr>
      <w:r w:rsidRPr="0086676B">
        <w:rPr>
          <w:rFonts w:ascii="宋体" w:eastAsia="宋体" w:hAnsi="宋体"/>
        </w:rPr>
        <w:t>2、注意平时温度设定不要太低。</w:t>
      </w:r>
    </w:p>
    <w:p w:rsidR="000D45FF" w:rsidRPr="0086676B" w:rsidRDefault="000D45FF">
      <w:pPr>
        <w:widowControl/>
        <w:spacing w:beforeLines="50" w:before="156" w:afterLines="50" w:after="156"/>
        <w:jc w:val="left"/>
        <w:rPr>
          <w:rFonts w:ascii="宋体" w:eastAsia="宋体" w:hAnsi="宋体"/>
        </w:rPr>
      </w:pPr>
      <w:r w:rsidRPr="0086676B">
        <w:rPr>
          <w:rFonts w:ascii="宋体" w:eastAsia="宋体" w:hAnsi="宋体"/>
        </w:rPr>
        <w:t>3、为了方便取用，请预先规定好格子位置，方便快速取放。</w:t>
      </w:r>
    </w:p>
    <w:p w:rsidR="000D45FF" w:rsidRPr="0086676B" w:rsidRDefault="000D45FF">
      <w:pPr>
        <w:widowControl/>
        <w:spacing w:beforeLines="50" w:before="156" w:afterLines="50" w:after="156"/>
        <w:jc w:val="left"/>
        <w:rPr>
          <w:rFonts w:ascii="宋体" w:eastAsia="宋体" w:hAnsi="宋体"/>
        </w:rPr>
      </w:pPr>
      <w:r w:rsidRPr="0086676B">
        <w:rPr>
          <w:rFonts w:ascii="宋体" w:eastAsia="宋体" w:hAnsi="宋体"/>
        </w:rPr>
        <w:t>4、注意经常要存取的样品请放在上面二层，需要长期保存不经常存取的样品请放在下面二层，这样可保证开门时冷气不过度损耗，温度不会上升太快。</w:t>
      </w:r>
    </w:p>
    <w:p w:rsidR="00034DB3" w:rsidRPr="0086676B" w:rsidRDefault="00034DB3" w:rsidP="00034DB3">
      <w:pPr>
        <w:pStyle w:val="3"/>
        <w:numPr>
          <w:ilvl w:val="0"/>
          <w:numId w:val="23"/>
        </w:numPr>
        <w:spacing w:before="50" w:after="50"/>
        <w:rPr>
          <w:rFonts w:ascii="宋体" w:eastAsia="宋体" w:hAnsi="宋体"/>
          <w:sz w:val="24"/>
          <w:szCs w:val="24"/>
        </w:rPr>
      </w:pPr>
      <w:bookmarkStart w:id="73" w:name="_Toc516817834"/>
      <w:r w:rsidRPr="0086676B">
        <w:rPr>
          <w:rFonts w:ascii="宋体" w:eastAsia="宋体" w:hAnsi="宋体" w:hint="eastAsia"/>
          <w:sz w:val="24"/>
          <w:szCs w:val="24"/>
        </w:rPr>
        <w:t>普通</w:t>
      </w:r>
      <w:r w:rsidRPr="0086676B">
        <w:rPr>
          <w:rFonts w:ascii="宋体" w:eastAsia="宋体" w:hAnsi="宋体"/>
          <w:sz w:val="24"/>
          <w:szCs w:val="24"/>
        </w:rPr>
        <w:t>冰箱和冰柜</w:t>
      </w:r>
      <w:bookmarkEnd w:id="73"/>
    </w:p>
    <w:p w:rsidR="00034DB3" w:rsidRPr="0086676B" w:rsidRDefault="00C13708" w:rsidP="00977F60">
      <w:pPr>
        <w:widowControl/>
        <w:spacing w:beforeLines="50" w:before="156" w:afterLines="50" w:after="156"/>
        <w:jc w:val="left"/>
        <w:rPr>
          <w:rFonts w:ascii="宋体" w:eastAsia="宋体" w:hAnsi="宋体"/>
        </w:rPr>
      </w:pPr>
      <w:r w:rsidRPr="0086676B">
        <w:rPr>
          <w:rFonts w:ascii="宋体" w:eastAsia="宋体" w:hAnsi="宋体"/>
        </w:rPr>
        <w:t>1</w:t>
      </w:r>
      <w:r w:rsidRPr="0086676B">
        <w:rPr>
          <w:rFonts w:ascii="宋体" w:eastAsia="宋体" w:hAnsi="宋体" w:hint="eastAsia"/>
        </w:rPr>
        <w:t>、除非有防爆措施，否则冰箱内不能放置易燃、易挥发性溶液。冰箱门上应注明这一点。</w:t>
      </w:r>
    </w:p>
    <w:p w:rsidR="00034DB3" w:rsidRPr="0086676B" w:rsidRDefault="00C13708" w:rsidP="002B4717">
      <w:pPr>
        <w:widowControl/>
        <w:spacing w:beforeLines="50" w:before="156" w:afterLines="50" w:after="156"/>
        <w:jc w:val="left"/>
        <w:rPr>
          <w:rFonts w:ascii="宋体" w:eastAsia="宋体" w:hAnsi="宋体"/>
        </w:rPr>
      </w:pPr>
      <w:r w:rsidRPr="0086676B">
        <w:rPr>
          <w:rFonts w:ascii="宋体" w:eastAsia="宋体" w:hAnsi="宋体" w:hint="eastAsia"/>
        </w:rPr>
        <w:t>2、</w:t>
      </w:r>
      <w:r w:rsidR="00034DB3" w:rsidRPr="0086676B">
        <w:rPr>
          <w:rFonts w:ascii="宋体" w:eastAsia="宋体" w:hAnsi="宋体"/>
        </w:rPr>
        <w:t>严禁在</w:t>
      </w:r>
      <w:r w:rsidR="001A10BA" w:rsidRPr="0086676B">
        <w:rPr>
          <w:rFonts w:ascii="宋体" w:eastAsia="宋体" w:hAnsi="宋体" w:hint="eastAsia"/>
        </w:rPr>
        <w:t>实验用的</w:t>
      </w:r>
      <w:r w:rsidR="00034DB3" w:rsidRPr="0086676B">
        <w:rPr>
          <w:rFonts w:ascii="宋体" w:eastAsia="宋体" w:hAnsi="宋体"/>
        </w:rPr>
        <w:t>冰箱和冰柜内存放食品。</w:t>
      </w:r>
    </w:p>
    <w:p w:rsidR="00C13708" w:rsidRPr="0086676B" w:rsidRDefault="00C13708" w:rsidP="00A0343D">
      <w:pPr>
        <w:widowControl/>
        <w:spacing w:beforeLines="50" w:before="156" w:afterLines="50" w:after="156"/>
        <w:jc w:val="left"/>
        <w:rPr>
          <w:rFonts w:ascii="宋体" w:eastAsia="宋体" w:hAnsi="宋体"/>
        </w:rPr>
      </w:pPr>
      <w:r w:rsidRPr="0086676B">
        <w:rPr>
          <w:rFonts w:ascii="宋体" w:eastAsia="宋体" w:hAnsi="宋体" w:hint="eastAsia"/>
        </w:rPr>
        <w:t>3、冰箱、低温冰箱和干冰柜应当定期除霜和清洁，</w:t>
      </w:r>
      <w:r w:rsidRPr="0086676B">
        <w:rPr>
          <w:rFonts w:ascii="宋体" w:eastAsia="宋体" w:hAnsi="宋体"/>
        </w:rPr>
        <w:t>放于冰箱和冰柜内的所有容器密封，并定期清洗冰箱及清除不需要的样品和试剂。</w:t>
      </w:r>
      <w:r w:rsidRPr="0086676B">
        <w:rPr>
          <w:rFonts w:ascii="宋体" w:eastAsia="宋体" w:hAnsi="宋体" w:hint="eastAsia"/>
        </w:rPr>
        <w:t>清理时应戴厚橡胶手套并进行面部防护，清理后要对内表面进行消毒。</w:t>
      </w:r>
    </w:p>
    <w:p w:rsidR="00034DB3" w:rsidRPr="0086676B" w:rsidRDefault="00C13708">
      <w:pPr>
        <w:widowControl/>
        <w:spacing w:beforeLines="50" w:before="156" w:afterLines="50" w:after="156"/>
        <w:jc w:val="left"/>
        <w:rPr>
          <w:rFonts w:ascii="宋体" w:eastAsia="宋体" w:hAnsi="宋体"/>
        </w:rPr>
      </w:pPr>
      <w:r w:rsidRPr="0086676B">
        <w:rPr>
          <w:rFonts w:ascii="宋体" w:eastAsia="宋体" w:hAnsi="宋体"/>
        </w:rPr>
        <w:t>4</w:t>
      </w:r>
      <w:r w:rsidRPr="0086676B">
        <w:rPr>
          <w:rFonts w:ascii="宋体" w:eastAsia="宋体" w:hAnsi="宋体" w:hint="eastAsia"/>
        </w:rPr>
        <w:t>、</w:t>
      </w:r>
      <w:r w:rsidRPr="0086676B">
        <w:rPr>
          <w:rFonts w:ascii="宋体" w:eastAsia="宋体" w:hAnsi="宋体"/>
        </w:rPr>
        <w:t>储存在冰箱内的所有容器应当清楚地标明内装物品的科学名称、储存日期和储存者的姓</w:t>
      </w:r>
      <w:r w:rsidRPr="0086676B">
        <w:rPr>
          <w:rFonts w:ascii="宋体" w:eastAsia="宋体" w:hAnsi="宋体" w:hint="eastAsia"/>
        </w:rPr>
        <w:t>名。未标明的或废旧物品应当高压灭菌并丢弃。</w:t>
      </w:r>
    </w:p>
    <w:p w:rsidR="001A10BA" w:rsidRPr="0086676B" w:rsidRDefault="00C13708">
      <w:pPr>
        <w:widowControl/>
        <w:spacing w:beforeLines="50" w:before="156" w:afterLines="50" w:after="156"/>
        <w:jc w:val="left"/>
        <w:rPr>
          <w:rFonts w:ascii="宋体" w:eastAsia="宋体" w:hAnsi="宋体"/>
        </w:rPr>
      </w:pPr>
      <w:r w:rsidRPr="0086676B">
        <w:rPr>
          <w:rFonts w:ascii="宋体" w:eastAsia="宋体" w:hAnsi="宋体" w:hint="eastAsia"/>
        </w:rPr>
        <w:t>5、</w:t>
      </w:r>
      <w:r w:rsidR="001A10BA" w:rsidRPr="0086676B">
        <w:rPr>
          <w:rFonts w:ascii="宋体" w:eastAsia="宋体" w:hAnsi="宋体" w:hint="eastAsia"/>
        </w:rPr>
        <w:t>要遵守冰箱保养的注意事项，如保持电压稳定，不要过度倾斜，及时清扫散热器上的灰尘等。</w:t>
      </w:r>
    </w:p>
    <w:p w:rsidR="00C13708" w:rsidRPr="0086676B" w:rsidRDefault="00C13708" w:rsidP="00C13708">
      <w:pPr>
        <w:pStyle w:val="3"/>
        <w:numPr>
          <w:ilvl w:val="0"/>
          <w:numId w:val="23"/>
        </w:numPr>
        <w:spacing w:before="50" w:after="50"/>
        <w:rPr>
          <w:rFonts w:ascii="宋体" w:eastAsia="宋体" w:hAnsi="宋体"/>
          <w:sz w:val="24"/>
          <w:szCs w:val="24"/>
        </w:rPr>
      </w:pPr>
      <w:bookmarkStart w:id="74" w:name="_Toc516817835"/>
      <w:r w:rsidRPr="0086676B">
        <w:rPr>
          <w:rFonts w:ascii="宋体" w:eastAsia="宋体" w:hAnsi="宋体" w:hint="eastAsia"/>
          <w:sz w:val="24"/>
          <w:szCs w:val="24"/>
        </w:rPr>
        <w:t>分光光度计</w:t>
      </w:r>
      <w:bookmarkEnd w:id="74"/>
    </w:p>
    <w:p w:rsidR="00C13708" w:rsidRPr="0086676B" w:rsidRDefault="00C13708" w:rsidP="00A0343D">
      <w:pPr>
        <w:widowControl/>
        <w:spacing w:beforeLines="50" w:before="156" w:afterLines="50" w:after="156"/>
        <w:jc w:val="left"/>
        <w:rPr>
          <w:rFonts w:ascii="宋体" w:eastAsia="宋体" w:hAnsi="宋体"/>
        </w:rPr>
      </w:pPr>
      <w:r w:rsidRPr="0086676B">
        <w:rPr>
          <w:rFonts w:ascii="宋体" w:eastAsia="宋体" w:hAnsi="宋体"/>
        </w:rPr>
        <w:t>1</w:t>
      </w:r>
      <w:r w:rsidRPr="0086676B">
        <w:rPr>
          <w:rFonts w:ascii="宋体" w:eastAsia="宋体" w:hAnsi="宋体" w:hint="eastAsia"/>
        </w:rPr>
        <w:t>、</w:t>
      </w:r>
      <w:r w:rsidRPr="0086676B">
        <w:rPr>
          <w:rFonts w:ascii="宋体" w:eastAsia="宋体" w:hAnsi="宋体"/>
        </w:rPr>
        <w:t>比色</w:t>
      </w:r>
      <w:proofErr w:type="gramStart"/>
      <w:r w:rsidRPr="0086676B">
        <w:rPr>
          <w:rFonts w:ascii="宋体" w:eastAsia="宋体" w:hAnsi="宋体"/>
        </w:rPr>
        <w:t>皿</w:t>
      </w:r>
      <w:proofErr w:type="gramEnd"/>
      <w:r w:rsidRPr="0086676B">
        <w:rPr>
          <w:rFonts w:ascii="宋体" w:eastAsia="宋体" w:hAnsi="宋体"/>
        </w:rPr>
        <w:t>光滑面透光，要保持光滑面干净，取拿比色</w:t>
      </w:r>
      <w:proofErr w:type="gramStart"/>
      <w:r w:rsidRPr="0086676B">
        <w:rPr>
          <w:rFonts w:ascii="宋体" w:eastAsia="宋体" w:hAnsi="宋体"/>
        </w:rPr>
        <w:t>皿</w:t>
      </w:r>
      <w:proofErr w:type="gramEnd"/>
      <w:r w:rsidRPr="0086676B">
        <w:rPr>
          <w:rFonts w:ascii="宋体" w:eastAsia="宋体" w:hAnsi="宋体"/>
        </w:rPr>
        <w:t>时，手指只能捏住比色</w:t>
      </w:r>
      <w:proofErr w:type="gramStart"/>
      <w:r w:rsidRPr="0086676B">
        <w:rPr>
          <w:rFonts w:ascii="宋体" w:eastAsia="宋体" w:hAnsi="宋体"/>
        </w:rPr>
        <w:t>皿</w:t>
      </w:r>
      <w:proofErr w:type="gramEnd"/>
      <w:r w:rsidRPr="0086676B">
        <w:rPr>
          <w:rFonts w:ascii="宋体" w:eastAsia="宋体" w:hAnsi="宋体"/>
        </w:rPr>
        <w:t>的毛玻璃面，而不能</w:t>
      </w:r>
      <w:proofErr w:type="gramStart"/>
      <w:r w:rsidRPr="0086676B">
        <w:rPr>
          <w:rFonts w:ascii="宋体" w:eastAsia="宋体" w:hAnsi="宋体"/>
        </w:rPr>
        <w:t>碰比色皿</w:t>
      </w:r>
      <w:proofErr w:type="gramEnd"/>
      <w:r w:rsidRPr="0086676B">
        <w:rPr>
          <w:rFonts w:ascii="宋体" w:eastAsia="宋体" w:hAnsi="宋体"/>
        </w:rPr>
        <w:t>的光学表面。</w:t>
      </w:r>
    </w:p>
    <w:p w:rsidR="00C13708" w:rsidRPr="0086676B" w:rsidRDefault="00C13708">
      <w:pPr>
        <w:widowControl/>
        <w:spacing w:beforeLines="50" w:before="156" w:afterLines="50" w:after="156"/>
        <w:jc w:val="left"/>
        <w:rPr>
          <w:rFonts w:ascii="宋体" w:eastAsia="宋体" w:hAnsi="宋体"/>
        </w:rPr>
      </w:pPr>
      <w:r w:rsidRPr="0086676B">
        <w:rPr>
          <w:rFonts w:ascii="宋体" w:eastAsia="宋体" w:hAnsi="宋体"/>
        </w:rPr>
        <w:t>2</w:t>
      </w:r>
      <w:r w:rsidRPr="0086676B">
        <w:rPr>
          <w:rFonts w:ascii="宋体" w:eastAsia="宋体" w:hAnsi="宋体" w:hint="eastAsia"/>
        </w:rPr>
        <w:t>、</w:t>
      </w:r>
      <w:r w:rsidRPr="0086676B">
        <w:rPr>
          <w:rFonts w:ascii="宋体" w:eastAsia="宋体" w:hAnsi="宋体"/>
        </w:rPr>
        <w:t>比色</w:t>
      </w:r>
      <w:proofErr w:type="gramStart"/>
      <w:r w:rsidRPr="0086676B">
        <w:rPr>
          <w:rFonts w:ascii="宋体" w:eastAsia="宋体" w:hAnsi="宋体"/>
        </w:rPr>
        <w:t>皿</w:t>
      </w:r>
      <w:proofErr w:type="gramEnd"/>
      <w:r w:rsidRPr="0086676B">
        <w:rPr>
          <w:rFonts w:ascii="宋体" w:eastAsia="宋体" w:hAnsi="宋体"/>
        </w:rPr>
        <w:t>中的液体最好不要超过容积的2/3。</w:t>
      </w:r>
    </w:p>
    <w:p w:rsidR="00C13708" w:rsidRPr="0086676B" w:rsidRDefault="00C13708">
      <w:pPr>
        <w:widowControl/>
        <w:spacing w:beforeLines="50" w:before="156" w:afterLines="50" w:after="156"/>
        <w:jc w:val="left"/>
        <w:rPr>
          <w:rFonts w:ascii="宋体" w:eastAsia="宋体" w:hAnsi="宋体"/>
        </w:rPr>
      </w:pPr>
      <w:r w:rsidRPr="0086676B">
        <w:rPr>
          <w:rFonts w:ascii="宋体" w:eastAsia="宋体" w:hAnsi="宋体"/>
        </w:rPr>
        <w:t>3</w:t>
      </w:r>
      <w:r w:rsidRPr="0086676B">
        <w:rPr>
          <w:rFonts w:ascii="宋体" w:eastAsia="宋体" w:hAnsi="宋体" w:hint="eastAsia"/>
        </w:rPr>
        <w:t>、</w:t>
      </w:r>
      <w:r w:rsidRPr="0086676B">
        <w:rPr>
          <w:rFonts w:ascii="宋体" w:eastAsia="宋体" w:hAnsi="宋体"/>
        </w:rPr>
        <w:t>注意使用分光光度计时一定要用对照调零。</w:t>
      </w:r>
    </w:p>
    <w:p w:rsidR="00C13708" w:rsidRPr="0086676B" w:rsidRDefault="00C13708">
      <w:pPr>
        <w:widowControl/>
        <w:spacing w:beforeLines="50" w:before="156" w:afterLines="50" w:after="156"/>
        <w:jc w:val="left"/>
        <w:rPr>
          <w:rFonts w:ascii="宋体" w:eastAsia="宋体" w:hAnsi="宋体"/>
        </w:rPr>
      </w:pPr>
      <w:r w:rsidRPr="0086676B">
        <w:rPr>
          <w:rFonts w:ascii="宋体" w:eastAsia="宋体" w:hAnsi="宋体"/>
        </w:rPr>
        <w:t>4</w:t>
      </w:r>
      <w:r w:rsidRPr="0086676B">
        <w:rPr>
          <w:rFonts w:ascii="宋体" w:eastAsia="宋体" w:hAnsi="宋体" w:hint="eastAsia"/>
        </w:rPr>
        <w:t>、</w:t>
      </w:r>
      <w:r w:rsidRPr="0086676B">
        <w:rPr>
          <w:rFonts w:ascii="宋体" w:eastAsia="宋体" w:hAnsi="宋体"/>
        </w:rPr>
        <w:t>更换待测溶液时，分光光度计的盖子要及时盖上，保持里面黑暗环境。</w:t>
      </w:r>
    </w:p>
    <w:p w:rsidR="00C13708" w:rsidRPr="0086676B" w:rsidRDefault="00C13708">
      <w:pPr>
        <w:spacing w:beforeLines="50" w:before="156" w:afterLines="50" w:after="156"/>
        <w:rPr>
          <w:rFonts w:ascii="宋体" w:eastAsia="宋体" w:hAnsi="宋体"/>
        </w:rPr>
      </w:pPr>
      <w:r w:rsidRPr="0086676B">
        <w:rPr>
          <w:rFonts w:ascii="宋体" w:eastAsia="宋体" w:hAnsi="宋体" w:hint="eastAsia"/>
        </w:rPr>
        <w:t>5、</w:t>
      </w:r>
      <w:r w:rsidRPr="0086676B">
        <w:rPr>
          <w:rFonts w:ascii="宋体" w:eastAsia="宋体" w:hAnsi="宋体"/>
        </w:rPr>
        <w:t>仪</w:t>
      </w:r>
      <w:r w:rsidR="00841CA7">
        <w:rPr>
          <w:rFonts w:ascii="宋体" w:eastAsia="宋体" w:hAnsi="宋体" w:hint="eastAsia"/>
        </w:rPr>
        <w:t>器</w:t>
      </w:r>
      <w:r w:rsidRPr="0086676B">
        <w:rPr>
          <w:rFonts w:ascii="宋体" w:eastAsia="宋体" w:hAnsi="宋体"/>
        </w:rPr>
        <w:t>的光源是有寿命的，请本着节约原则，完成实验时请及时关灯。若两</w:t>
      </w:r>
      <w:r w:rsidR="00841CA7">
        <w:rPr>
          <w:rFonts w:ascii="宋体" w:eastAsia="宋体" w:hAnsi="宋体" w:hint="eastAsia"/>
        </w:rPr>
        <w:t>次使用</w:t>
      </w:r>
      <w:r w:rsidRPr="0086676B">
        <w:rPr>
          <w:rFonts w:ascii="宋体" w:eastAsia="宋体" w:hAnsi="宋体"/>
        </w:rPr>
        <w:t>间隔时间短可以不必关灯，若</w:t>
      </w:r>
      <w:proofErr w:type="gramStart"/>
      <w:r w:rsidRPr="0086676B">
        <w:rPr>
          <w:rFonts w:ascii="宋体" w:eastAsia="宋体" w:hAnsi="宋体"/>
        </w:rPr>
        <w:t>间隔时间长请及时</w:t>
      </w:r>
      <w:proofErr w:type="gramEnd"/>
      <w:r w:rsidRPr="0086676B">
        <w:rPr>
          <w:rFonts w:ascii="宋体" w:eastAsia="宋体" w:hAnsi="宋体"/>
        </w:rPr>
        <w:t>关灯</w:t>
      </w:r>
      <w:r w:rsidRPr="0086676B">
        <w:rPr>
          <w:rFonts w:ascii="宋体" w:eastAsia="宋体" w:hAnsi="宋体" w:hint="eastAsia"/>
        </w:rPr>
        <w:t>。因为经常开关仪器也会影响光源寿命。</w:t>
      </w:r>
    </w:p>
    <w:p w:rsidR="00C13708" w:rsidRPr="0086676B" w:rsidRDefault="00C13708">
      <w:pPr>
        <w:widowControl/>
        <w:spacing w:beforeLines="50" w:before="156" w:afterLines="50" w:after="156"/>
        <w:jc w:val="left"/>
        <w:rPr>
          <w:rFonts w:ascii="宋体" w:eastAsia="宋体" w:hAnsi="宋体"/>
        </w:rPr>
      </w:pPr>
      <w:r w:rsidRPr="0086676B">
        <w:rPr>
          <w:rFonts w:ascii="宋体" w:eastAsia="宋体" w:hAnsi="宋体" w:hint="eastAsia"/>
        </w:rPr>
        <w:t>6、</w:t>
      </w:r>
      <w:r w:rsidRPr="0086676B">
        <w:rPr>
          <w:rFonts w:ascii="宋体" w:eastAsia="宋体" w:hAnsi="宋体"/>
        </w:rPr>
        <w:t>比色</w:t>
      </w:r>
      <w:proofErr w:type="gramStart"/>
      <w:r w:rsidRPr="0086676B">
        <w:rPr>
          <w:rFonts w:ascii="宋体" w:eastAsia="宋体" w:hAnsi="宋体"/>
        </w:rPr>
        <w:t>皿</w:t>
      </w:r>
      <w:proofErr w:type="gramEnd"/>
      <w:r w:rsidRPr="0086676B">
        <w:rPr>
          <w:rFonts w:ascii="宋体" w:eastAsia="宋体" w:hAnsi="宋体"/>
        </w:rPr>
        <w:t>不能用碱溶液或氧化性强的洗涤液洗涤，也不能用毛刷清洗。比色</w:t>
      </w:r>
      <w:proofErr w:type="gramStart"/>
      <w:r w:rsidRPr="0086676B">
        <w:rPr>
          <w:rFonts w:ascii="宋体" w:eastAsia="宋体" w:hAnsi="宋体"/>
        </w:rPr>
        <w:t>皿</w:t>
      </w:r>
      <w:proofErr w:type="gramEnd"/>
      <w:r w:rsidRPr="0086676B">
        <w:rPr>
          <w:rFonts w:ascii="宋体" w:eastAsia="宋体" w:hAnsi="宋体"/>
        </w:rPr>
        <w:t>外壁附着的水或溶液应用擦镜纸或细而软的吸水纸吸干，不要擦拭，以免损伤它的光学表面。</w:t>
      </w:r>
    </w:p>
    <w:p w:rsidR="00034DB3" w:rsidRPr="0086676B" w:rsidRDefault="00034DB3" w:rsidP="00034DB3">
      <w:pPr>
        <w:pStyle w:val="3"/>
        <w:numPr>
          <w:ilvl w:val="0"/>
          <w:numId w:val="23"/>
        </w:numPr>
        <w:spacing w:before="50" w:after="50"/>
        <w:rPr>
          <w:rFonts w:ascii="宋体" w:eastAsia="宋体" w:hAnsi="宋体"/>
          <w:sz w:val="24"/>
          <w:szCs w:val="24"/>
        </w:rPr>
      </w:pPr>
      <w:bookmarkStart w:id="75" w:name="_Toc516817836"/>
      <w:r w:rsidRPr="0086676B">
        <w:rPr>
          <w:rFonts w:ascii="宋体" w:eastAsia="宋体" w:hAnsi="宋体"/>
          <w:sz w:val="24"/>
          <w:szCs w:val="24"/>
        </w:rPr>
        <w:t>天平</w:t>
      </w:r>
      <w:bookmarkEnd w:id="75"/>
    </w:p>
    <w:p w:rsidR="00034DB3" w:rsidRPr="0086676B" w:rsidRDefault="00034DB3" w:rsidP="00A0343D">
      <w:pPr>
        <w:widowControl/>
        <w:spacing w:beforeLines="50" w:before="156" w:afterLines="50" w:after="156"/>
        <w:jc w:val="left"/>
        <w:rPr>
          <w:rFonts w:ascii="宋体" w:eastAsia="宋体" w:hAnsi="宋体"/>
        </w:rPr>
      </w:pPr>
      <w:r w:rsidRPr="0086676B">
        <w:rPr>
          <w:rFonts w:ascii="宋体" w:eastAsia="宋体" w:hAnsi="宋体" w:hint="eastAsia"/>
        </w:rPr>
        <w:t>天平刻度要校正，并记录，天平的托盘在每次使用后必须清洁，避免残留物污染。</w:t>
      </w:r>
    </w:p>
    <w:p w:rsidR="00034DB3" w:rsidRPr="0086676B" w:rsidRDefault="00034DB3" w:rsidP="00034DB3">
      <w:pPr>
        <w:pStyle w:val="3"/>
        <w:numPr>
          <w:ilvl w:val="0"/>
          <w:numId w:val="23"/>
        </w:numPr>
        <w:spacing w:before="50" w:after="50"/>
        <w:rPr>
          <w:rFonts w:ascii="宋体" w:eastAsia="宋体" w:hAnsi="宋体"/>
          <w:sz w:val="24"/>
          <w:szCs w:val="24"/>
        </w:rPr>
      </w:pPr>
      <w:bookmarkStart w:id="76" w:name="_Toc516817837"/>
      <w:r w:rsidRPr="0086676B">
        <w:rPr>
          <w:rFonts w:ascii="宋体" w:eastAsia="宋体" w:hAnsi="宋体"/>
          <w:sz w:val="24"/>
          <w:szCs w:val="24"/>
        </w:rPr>
        <w:t>紫外灯</w:t>
      </w:r>
      <w:bookmarkEnd w:id="76"/>
    </w:p>
    <w:p w:rsidR="00034DB3" w:rsidRPr="0086676B" w:rsidRDefault="00034DB3" w:rsidP="00A0343D">
      <w:pPr>
        <w:widowControl/>
        <w:spacing w:beforeLines="50" w:before="156" w:afterLines="50" w:after="156"/>
        <w:jc w:val="left"/>
        <w:rPr>
          <w:rFonts w:ascii="宋体" w:eastAsia="宋体" w:hAnsi="宋体"/>
        </w:rPr>
      </w:pPr>
      <w:r w:rsidRPr="0086676B">
        <w:rPr>
          <w:rFonts w:ascii="宋体" w:eastAsia="宋体" w:hAnsi="宋体" w:hint="eastAsia"/>
        </w:rPr>
        <w:t>紫外</w:t>
      </w:r>
      <w:proofErr w:type="gramStart"/>
      <w:r w:rsidRPr="0086676B">
        <w:rPr>
          <w:rFonts w:ascii="宋体" w:eastAsia="宋体" w:hAnsi="宋体" w:hint="eastAsia"/>
        </w:rPr>
        <w:t>灯用于</w:t>
      </w:r>
      <w:proofErr w:type="gramEnd"/>
      <w:r w:rsidRPr="0086676B">
        <w:rPr>
          <w:rFonts w:ascii="宋体" w:eastAsia="宋体" w:hAnsi="宋体" w:hint="eastAsia"/>
        </w:rPr>
        <w:t>观察薄层层析的荧光斑点。手提式或盒式紫外灯在使用时决不能使紫外光直射眼睛，以免造成眼损伤。</w:t>
      </w:r>
    </w:p>
    <w:p w:rsidR="00034DB3" w:rsidRPr="0086676B" w:rsidRDefault="00034DB3">
      <w:pPr>
        <w:pStyle w:val="2"/>
        <w:numPr>
          <w:ilvl w:val="0"/>
          <w:numId w:val="22"/>
        </w:numPr>
        <w:spacing w:beforeLines="50" w:before="156" w:afterLines="50" w:after="156"/>
        <w:rPr>
          <w:rFonts w:ascii="宋体" w:eastAsia="宋体" w:hAnsi="宋体"/>
          <w:sz w:val="28"/>
          <w:szCs w:val="28"/>
        </w:rPr>
      </w:pPr>
      <w:bookmarkStart w:id="77" w:name="_Toc516817838"/>
      <w:r w:rsidRPr="0086676B">
        <w:rPr>
          <w:rFonts w:ascii="宋体" w:eastAsia="宋体" w:hAnsi="宋体"/>
          <w:sz w:val="28"/>
          <w:szCs w:val="28"/>
        </w:rPr>
        <w:lastRenderedPageBreak/>
        <w:t>洗液的使用</w:t>
      </w:r>
      <w:bookmarkEnd w:id="77"/>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洗液分为酸性洗液</w:t>
      </w:r>
      <w:r w:rsidRPr="0086676B">
        <w:rPr>
          <w:rFonts w:ascii="宋体" w:eastAsia="宋体" w:hAnsi="宋体"/>
        </w:rPr>
        <w:t>(重铬酸钠或重铬酸钾的硫酸溶液)碱性洗液(氢氧化钠-乙醇溶液)及中性洗液(常用洗涤剂)。</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1）酸性洗液放于玻璃缸内，碱性洗液可放于塑料桶内。</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2）采用碱性洗液时，玻璃仪器的</w:t>
      </w:r>
      <w:proofErr w:type="gramStart"/>
      <w:r w:rsidRPr="0086676B">
        <w:rPr>
          <w:rFonts w:ascii="宋体" w:eastAsia="宋体" w:hAnsi="宋体"/>
        </w:rPr>
        <w:t>磨口件应</w:t>
      </w:r>
      <w:proofErr w:type="gramEnd"/>
      <w:r w:rsidRPr="0086676B">
        <w:rPr>
          <w:rFonts w:ascii="宋体" w:eastAsia="宋体" w:hAnsi="宋体"/>
        </w:rPr>
        <w:t>拆开后才能放入洗液缸内，以免磨口被碱性液腐蚀而粘合。放入碱液前玻璃仪器要用丙酮和水预洗。</w:t>
      </w:r>
    </w:p>
    <w:p w:rsidR="00034DB3" w:rsidRPr="0086676B" w:rsidRDefault="00034DB3">
      <w:pPr>
        <w:pStyle w:val="2"/>
        <w:numPr>
          <w:ilvl w:val="0"/>
          <w:numId w:val="22"/>
        </w:numPr>
        <w:spacing w:beforeLines="50" w:before="156" w:afterLines="50" w:after="156"/>
        <w:rPr>
          <w:rFonts w:ascii="宋体" w:eastAsia="宋体" w:hAnsi="宋体"/>
          <w:sz w:val="28"/>
          <w:szCs w:val="28"/>
        </w:rPr>
      </w:pPr>
      <w:bookmarkStart w:id="78" w:name="_Toc516817839"/>
      <w:r w:rsidRPr="0086676B">
        <w:rPr>
          <w:rFonts w:ascii="宋体" w:eastAsia="宋体" w:hAnsi="宋体"/>
          <w:sz w:val="28"/>
          <w:szCs w:val="28"/>
        </w:rPr>
        <w:t>有机溶剂的使用</w:t>
      </w:r>
      <w:bookmarkEnd w:id="78"/>
    </w:p>
    <w:p w:rsidR="00631D54" w:rsidRPr="0086676B" w:rsidRDefault="00034DB3">
      <w:pPr>
        <w:widowControl/>
        <w:spacing w:beforeLines="50" w:before="156" w:afterLines="50" w:after="156"/>
        <w:ind w:firstLineChars="200" w:firstLine="420"/>
        <w:jc w:val="left"/>
        <w:rPr>
          <w:rFonts w:ascii="宋体" w:eastAsia="宋体" w:hAnsi="宋体"/>
        </w:rPr>
      </w:pPr>
      <w:r w:rsidRPr="0086676B">
        <w:rPr>
          <w:rFonts w:ascii="宋体" w:eastAsia="宋体" w:hAnsi="宋体" w:hint="eastAsia"/>
        </w:rPr>
        <w:t>许多有机溶剂如果处理不当会引起火灾、爆炸、中毒事故。极度易燃溶剂的燃点通常为</w:t>
      </w:r>
      <w:r w:rsidRPr="0086676B">
        <w:rPr>
          <w:rFonts w:ascii="宋体" w:eastAsia="宋体" w:hAnsi="宋体"/>
        </w:rPr>
        <w:t>32°C。燃烧范围越大，危险性也越大。</w:t>
      </w:r>
    </w:p>
    <w:p w:rsidR="00034DB3" w:rsidRPr="0086676B" w:rsidRDefault="00034DB3">
      <w:pPr>
        <w:widowControl/>
        <w:spacing w:beforeLines="50" w:before="156" w:afterLines="50" w:after="156"/>
        <w:ind w:firstLineChars="200" w:firstLine="420"/>
        <w:jc w:val="left"/>
        <w:rPr>
          <w:rFonts w:ascii="宋体" w:eastAsia="宋体" w:hAnsi="宋体"/>
        </w:rPr>
      </w:pPr>
      <w:r w:rsidRPr="0086676B">
        <w:rPr>
          <w:rFonts w:ascii="宋体" w:eastAsia="宋体" w:hAnsi="宋体" w:hint="eastAsia"/>
        </w:rPr>
        <w:t>溶剂和空气的混合物一旦燃烧，便迅速蔓延，火力之大可以在瞬间点燃易燃物体，在氧气充足</w:t>
      </w:r>
      <w:r w:rsidRPr="0086676B">
        <w:rPr>
          <w:rFonts w:ascii="宋体" w:eastAsia="宋体" w:hAnsi="宋体"/>
        </w:rPr>
        <w:t>(如氧气钢瓶漏气引起)的地方着火，火力更猛，可使一些</w:t>
      </w:r>
      <w:proofErr w:type="gramStart"/>
      <w:r w:rsidRPr="0086676B">
        <w:rPr>
          <w:rFonts w:ascii="宋体" w:eastAsia="宋体" w:hAnsi="宋体"/>
        </w:rPr>
        <w:t>不</w:t>
      </w:r>
      <w:proofErr w:type="gramEnd"/>
      <w:r w:rsidRPr="0086676B">
        <w:rPr>
          <w:rFonts w:ascii="宋体" w:eastAsia="宋体" w:hAnsi="宋体"/>
        </w:rPr>
        <w:t>易燃物质燃烧。化学气体和空气的混合物燃烧会引起爆炸(如3.25克丙酮气体燃烧释放的能量相当于10g炸药)</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常见火源有：</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1）明火(</w:t>
      </w:r>
      <w:r w:rsidR="008224EB" w:rsidRPr="0086676B">
        <w:rPr>
          <w:rFonts w:ascii="宋体" w:eastAsia="宋体" w:hAnsi="宋体" w:hint="eastAsia"/>
        </w:rPr>
        <w:t>酒精灯</w:t>
      </w:r>
      <w:r w:rsidRPr="0086676B">
        <w:rPr>
          <w:rFonts w:ascii="宋体" w:eastAsia="宋体" w:hAnsi="宋体"/>
        </w:rPr>
        <w:t>、焊枪、</w:t>
      </w:r>
      <w:r w:rsidR="008224EB" w:rsidRPr="0086676B">
        <w:rPr>
          <w:rFonts w:ascii="宋体" w:eastAsia="宋体" w:hAnsi="宋体" w:hint="eastAsia"/>
        </w:rPr>
        <w:t>打火机</w:t>
      </w:r>
      <w:r w:rsidRPr="0086676B">
        <w:rPr>
          <w:rFonts w:ascii="宋体" w:eastAsia="宋体" w:hAnsi="宋体"/>
        </w:rPr>
        <w:t>、点火苗、火柴)</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2）火星(电源开关、磨擦)</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3）热源(电热板、灯丝、电热套、烘箱、散热器、</w:t>
      </w:r>
      <w:r w:rsidR="008224EB" w:rsidRPr="0086676B">
        <w:rPr>
          <w:rFonts w:ascii="宋体" w:eastAsia="宋体" w:hAnsi="宋体" w:hint="eastAsia"/>
        </w:rPr>
        <w:t>电磁炉、微波炉、</w:t>
      </w:r>
      <w:r w:rsidRPr="0086676B">
        <w:rPr>
          <w:rFonts w:ascii="宋体" w:eastAsia="宋体" w:hAnsi="宋体"/>
        </w:rPr>
        <w:t>可移动加热器、香烟</w:t>
      </w:r>
      <w:r w:rsidR="008224EB" w:rsidRPr="0086676B">
        <w:rPr>
          <w:rFonts w:ascii="宋体" w:eastAsia="宋体" w:hAnsi="宋体" w:hint="eastAsia"/>
        </w:rPr>
        <w:t>、蚊香</w:t>
      </w:r>
      <w:r w:rsidRPr="0086676B">
        <w:rPr>
          <w:rFonts w:ascii="宋体" w:eastAsia="宋体" w:hAnsi="宋体"/>
        </w:rPr>
        <w:t>)</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4）静电电荷</w:t>
      </w:r>
    </w:p>
    <w:p w:rsidR="00034DB3" w:rsidRPr="0086676B" w:rsidRDefault="00034DB3">
      <w:pPr>
        <w:widowControl/>
        <w:spacing w:beforeLines="50" w:before="156" w:afterLines="50" w:after="156"/>
        <w:ind w:firstLineChars="200" w:firstLine="420"/>
        <w:jc w:val="left"/>
        <w:rPr>
          <w:rFonts w:ascii="宋体" w:eastAsia="宋体" w:hAnsi="宋体"/>
        </w:rPr>
      </w:pPr>
      <w:r w:rsidRPr="0086676B">
        <w:rPr>
          <w:rFonts w:ascii="宋体" w:eastAsia="宋体" w:hAnsi="宋体" w:hint="eastAsia"/>
        </w:rPr>
        <w:t>有些溶剂有剧毒</w:t>
      </w:r>
      <w:r w:rsidRPr="0086676B">
        <w:rPr>
          <w:rFonts w:ascii="宋体" w:eastAsia="宋体" w:hAnsi="宋体"/>
        </w:rPr>
        <w:t>(如苯、氯仿、二硫化碳)，而有些溶剂是(如二甲亚砜)会将溶质由皮肤传达到血液。注意：二硫化碳的自燃温度为100℃，因此</w:t>
      </w:r>
      <w:proofErr w:type="gramStart"/>
      <w:r w:rsidRPr="0086676B">
        <w:rPr>
          <w:rFonts w:ascii="宋体" w:eastAsia="宋体" w:hAnsi="宋体"/>
        </w:rPr>
        <w:t>蒸气</w:t>
      </w:r>
      <w:proofErr w:type="gramEnd"/>
      <w:r w:rsidRPr="0086676B">
        <w:rPr>
          <w:rFonts w:ascii="宋体" w:eastAsia="宋体" w:hAnsi="宋体"/>
        </w:rPr>
        <w:t>可使其燃烧。乙醚溶剂要注意通风，特别是高温时期。</w:t>
      </w:r>
    </w:p>
    <w:p w:rsidR="00034DB3" w:rsidRPr="0086676B" w:rsidRDefault="00034DB3">
      <w:pPr>
        <w:widowControl/>
        <w:spacing w:beforeLines="50" w:before="156" w:afterLines="50" w:after="156"/>
        <w:ind w:firstLineChars="200" w:firstLine="420"/>
        <w:jc w:val="left"/>
        <w:rPr>
          <w:rFonts w:ascii="宋体" w:eastAsia="宋体" w:hAnsi="宋体"/>
        </w:rPr>
      </w:pPr>
      <w:r w:rsidRPr="0086676B">
        <w:rPr>
          <w:rFonts w:ascii="宋体" w:eastAsia="宋体" w:hAnsi="宋体" w:hint="eastAsia"/>
        </w:rPr>
        <w:t>建立安全使用有机溶剂制度，包括以下几个方面：</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1）</w:t>
      </w:r>
      <w:proofErr w:type="gramStart"/>
      <w:r w:rsidRPr="0086676B">
        <w:rPr>
          <w:rFonts w:ascii="宋体" w:eastAsia="宋体" w:hAnsi="宋体"/>
        </w:rPr>
        <w:t>检查极</w:t>
      </w:r>
      <w:proofErr w:type="gramEnd"/>
      <w:r w:rsidRPr="0086676B">
        <w:rPr>
          <w:rFonts w:ascii="宋体" w:eastAsia="宋体" w:hAnsi="宋体"/>
        </w:rPr>
        <w:t>易燃溶剂的储存和使用是否符合当地规定。</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2）使用和储存所需的最小数量。</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3）在没有火源和通风良好(如通风橱)地方使用，避免达到最低爆炸标准，使用中尽量少产生气体。</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4）如有溢出或散落，根据溢出的量，移开所有火源，提醒工作人员，按响报警器，用泡沫灭火机喷洒，再用吸收剂清扫、装袋、封口，作为废溶剂处理。</w:t>
      </w:r>
    </w:p>
    <w:p w:rsidR="00034DB3" w:rsidRPr="0086676B" w:rsidRDefault="00034DB3">
      <w:pPr>
        <w:pStyle w:val="2"/>
        <w:numPr>
          <w:ilvl w:val="0"/>
          <w:numId w:val="22"/>
        </w:numPr>
        <w:spacing w:beforeLines="50" w:before="156" w:afterLines="50" w:after="156"/>
        <w:rPr>
          <w:rFonts w:ascii="宋体" w:eastAsia="宋体" w:hAnsi="宋体"/>
          <w:sz w:val="28"/>
          <w:szCs w:val="28"/>
        </w:rPr>
      </w:pPr>
      <w:bookmarkStart w:id="79" w:name="_Toc516817840"/>
      <w:r w:rsidRPr="0086676B">
        <w:rPr>
          <w:rFonts w:ascii="宋体" w:eastAsia="宋体" w:hAnsi="宋体"/>
          <w:sz w:val="28"/>
          <w:szCs w:val="28"/>
        </w:rPr>
        <w:t>个人防护</w:t>
      </w:r>
      <w:bookmarkEnd w:id="79"/>
    </w:p>
    <w:p w:rsidR="00034DB3" w:rsidRPr="00036D7A" w:rsidRDefault="00034DB3">
      <w:pPr>
        <w:widowControl/>
        <w:spacing w:beforeLines="50" w:before="156" w:afterLines="50" w:after="156"/>
        <w:jc w:val="left"/>
        <w:rPr>
          <w:rFonts w:ascii="宋体" w:eastAsia="宋体" w:hAnsi="宋体"/>
          <w:b/>
        </w:rPr>
      </w:pPr>
      <w:r w:rsidRPr="00036D7A">
        <w:rPr>
          <w:rFonts w:ascii="宋体" w:eastAsia="宋体" w:hAnsi="宋体"/>
          <w:b/>
        </w:rPr>
        <w:t>1、眼睛及脸部的防护</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lastRenderedPageBreak/>
        <w:t>（</w:t>
      </w:r>
      <w:r w:rsidRPr="0086676B">
        <w:rPr>
          <w:rFonts w:ascii="宋体" w:eastAsia="宋体" w:hAnsi="宋体"/>
        </w:rPr>
        <w:t>1）全防护眼镜</w:t>
      </w:r>
      <w:r w:rsidR="00D65501" w:rsidRPr="0086676B">
        <w:rPr>
          <w:rFonts w:ascii="宋体" w:eastAsia="宋体" w:hAnsi="宋体" w:hint="eastAsia"/>
        </w:rPr>
        <w:t>，</w:t>
      </w:r>
      <w:r w:rsidRPr="0086676B">
        <w:rPr>
          <w:rFonts w:ascii="宋体" w:eastAsia="宋体" w:hAnsi="宋体"/>
        </w:rPr>
        <w:t>眼睛及脸部是实验室中最易被事故所伤害的部位，因而对他们的保护尤为重要。</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2）当化学物质溅入眼睛后，应立即用水彻底冲洗。冲洗时，应将眼皮撑开，小心地用自来水冲洗数分钟，再用蒸馏水冲，然后去医务室进行治疗。</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3）面部防护用具用于保护脸部和喉部。为了防止可能的爆炸及实验产生的有害气体造成伤害，可佩戴有机玻璃防护面罩或呼吸系统防护用具。</w:t>
      </w:r>
    </w:p>
    <w:p w:rsidR="00034DB3" w:rsidRPr="00036D7A" w:rsidRDefault="00034DB3">
      <w:pPr>
        <w:widowControl/>
        <w:spacing w:beforeLines="50" w:before="156" w:afterLines="50" w:after="156"/>
        <w:jc w:val="left"/>
        <w:rPr>
          <w:rFonts w:ascii="宋体" w:eastAsia="宋体" w:hAnsi="宋体"/>
          <w:b/>
        </w:rPr>
      </w:pPr>
      <w:r w:rsidRPr="00036D7A">
        <w:rPr>
          <w:rFonts w:ascii="宋体" w:eastAsia="宋体" w:hAnsi="宋体"/>
          <w:b/>
        </w:rPr>
        <w:t>2、手的防护</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1）在实验室中为了防止</w:t>
      </w:r>
      <w:proofErr w:type="gramStart"/>
      <w:r w:rsidRPr="0086676B">
        <w:rPr>
          <w:rFonts w:ascii="宋体" w:eastAsia="宋体" w:hAnsi="宋体"/>
        </w:rPr>
        <w:t>手受到</w:t>
      </w:r>
      <w:proofErr w:type="gramEnd"/>
      <w:r w:rsidRPr="0086676B">
        <w:rPr>
          <w:rFonts w:ascii="宋体" w:eastAsia="宋体" w:hAnsi="宋体"/>
        </w:rPr>
        <w:t>伤害，可根据需要选戴各种手套。当接触腐蚀性物质，边缘尖锐的物体(如碎玻璃、木材、金属碎片)，过热或过冷的物质时均须戴手套。</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2）手套必须爱护使用，以确保无破损。</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防护手套主要有以下几种：</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rPr>
        <w:t>(ａ) 聚乙烯一次性手套：用于处理腐蚀性固体药品和稀酸(如稀硝酸)。但该手套不能用于处理有机溶剂，因为许多溶剂可以渗透聚</w:t>
      </w:r>
      <w:proofErr w:type="gramStart"/>
      <w:r w:rsidRPr="0086676B">
        <w:rPr>
          <w:rFonts w:ascii="宋体" w:eastAsia="宋体" w:hAnsi="宋体"/>
        </w:rPr>
        <w:t>乙稀</w:t>
      </w:r>
      <w:proofErr w:type="gramEnd"/>
      <w:r w:rsidRPr="0086676B">
        <w:rPr>
          <w:rFonts w:ascii="宋体" w:eastAsia="宋体" w:hAnsi="宋体"/>
        </w:rPr>
        <w:t>，而在缝合处产生破洞。</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rPr>
        <w:t>(ｂ) 医用乳胶手：该类手套用乳胶制成，经处理后可重复使用。由于这种手套较短，应注意保护你的手臂。该手套不适于处理烃类溶剂(如已烷、甲苯)及含氯溶剂(如氯仿)，因为这些溶剂会造成手套溶胀而损害。</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rPr>
        <w:t>(ｃ) 橡胶手套：橡胶手套较医用乳胶手套厚。适于较长时间接触化学药品</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rPr>
        <w:t>(ｅ) 帆布手套：一般用于高温物体。</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rPr>
        <w:t>(ｆ) 纱手套：一般用于接触机械的操作。</w:t>
      </w:r>
    </w:p>
    <w:p w:rsidR="00034DB3" w:rsidRPr="00036D7A" w:rsidRDefault="00034DB3">
      <w:pPr>
        <w:widowControl/>
        <w:spacing w:beforeLines="50" w:before="156" w:afterLines="50" w:after="156"/>
        <w:jc w:val="left"/>
        <w:rPr>
          <w:rFonts w:ascii="宋体" w:eastAsia="宋体" w:hAnsi="宋体"/>
          <w:b/>
        </w:rPr>
      </w:pPr>
      <w:r w:rsidRPr="00036D7A">
        <w:rPr>
          <w:rFonts w:ascii="宋体" w:eastAsia="宋体" w:hAnsi="宋体"/>
          <w:b/>
        </w:rPr>
        <w:t>3、身体的防护</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1）工作人员不得穿凉鞋、拖鞋，严禁工作人员穿高跟鞋进入实验室。应穿平底、防滑、合成皮或皮质的满口鞋。</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2）所有人员进入实验室都必须穿</w:t>
      </w:r>
      <w:r w:rsidR="00D65501" w:rsidRPr="0086676B">
        <w:rPr>
          <w:rFonts w:ascii="宋体" w:eastAsia="宋体" w:hAnsi="宋体" w:hint="eastAsia"/>
        </w:rPr>
        <w:t>实验</w:t>
      </w:r>
      <w:r w:rsidRPr="0086676B">
        <w:rPr>
          <w:rFonts w:ascii="宋体" w:eastAsia="宋体" w:hAnsi="宋体"/>
        </w:rPr>
        <w:t>工作服，其目的是为了防止身体的皮肤和衣着受到化学药品</w:t>
      </w:r>
      <w:r w:rsidR="00D65501" w:rsidRPr="0086676B">
        <w:rPr>
          <w:rFonts w:ascii="宋体" w:eastAsia="宋体" w:hAnsi="宋体" w:hint="eastAsia"/>
        </w:rPr>
        <w:t>、生物危险品</w:t>
      </w:r>
      <w:r w:rsidRPr="0086676B">
        <w:rPr>
          <w:rFonts w:ascii="宋体" w:eastAsia="宋体" w:hAnsi="宋体"/>
        </w:rPr>
        <w:t>的污染。</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3）工作服一般不耐化学药品的腐蚀，故当其受到严重腐蚀后，这些工作服必须换下更新。</w:t>
      </w:r>
    </w:p>
    <w:p w:rsidR="00034DB3"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4）为了防止工作服上附着的化学药品的扩散，工作服不得穿到其它公共场所如食堂、会议室等</w:t>
      </w:r>
    </w:p>
    <w:p w:rsidR="00DE2451" w:rsidRPr="0086676B" w:rsidRDefault="00034DB3">
      <w:pPr>
        <w:widowControl/>
        <w:spacing w:beforeLines="50" w:before="156" w:afterLines="50" w:after="156"/>
        <w:jc w:val="left"/>
        <w:rPr>
          <w:rFonts w:ascii="宋体" w:eastAsia="宋体" w:hAnsi="宋体"/>
        </w:rPr>
      </w:pPr>
      <w:r w:rsidRPr="0086676B">
        <w:rPr>
          <w:rFonts w:ascii="宋体" w:eastAsia="宋体" w:hAnsi="宋体" w:hint="eastAsia"/>
        </w:rPr>
        <w:t>（</w:t>
      </w:r>
      <w:r w:rsidRPr="0086676B">
        <w:rPr>
          <w:rFonts w:ascii="宋体" w:eastAsia="宋体" w:hAnsi="宋体"/>
        </w:rPr>
        <w:t>5）</w:t>
      </w:r>
      <w:r w:rsidR="00D65501" w:rsidRPr="0086676B">
        <w:rPr>
          <w:rFonts w:ascii="宋体" w:eastAsia="宋体" w:hAnsi="宋体" w:hint="eastAsia"/>
        </w:rPr>
        <w:t>经常</w:t>
      </w:r>
      <w:r w:rsidRPr="0086676B">
        <w:rPr>
          <w:rFonts w:ascii="宋体" w:eastAsia="宋体" w:hAnsi="宋体"/>
        </w:rPr>
        <w:t>清洗工作服。</w:t>
      </w:r>
    </w:p>
    <w:p w:rsidR="00A161B7" w:rsidRDefault="00A161B7">
      <w:pPr>
        <w:widowControl/>
        <w:spacing w:beforeLines="50" w:before="156" w:afterLines="50" w:after="156"/>
        <w:jc w:val="left"/>
        <w:rPr>
          <w:rFonts w:ascii="宋体" w:eastAsia="宋体" w:hAnsi="宋体"/>
        </w:rPr>
        <w:sectPr w:rsidR="00A161B7" w:rsidSect="006A768D">
          <w:headerReference w:type="default" r:id="rId34"/>
          <w:pgSz w:w="11906" w:h="16838"/>
          <w:pgMar w:top="993" w:right="1416" w:bottom="1134" w:left="1560" w:header="851" w:footer="992" w:gutter="0"/>
          <w:cols w:space="425"/>
          <w:docGrid w:type="lines" w:linePitch="312"/>
        </w:sectPr>
      </w:pPr>
    </w:p>
    <w:p w:rsidR="007706C9" w:rsidRPr="00A161B7" w:rsidRDefault="00A161B7">
      <w:pPr>
        <w:widowControl/>
        <w:spacing w:beforeLines="50" w:before="156" w:afterLines="50" w:after="156"/>
        <w:jc w:val="center"/>
        <w:rPr>
          <w:rFonts w:ascii="宋体" w:eastAsia="宋体" w:hAnsi="宋体"/>
          <w:b/>
          <w:sz w:val="32"/>
          <w:szCs w:val="32"/>
        </w:rPr>
      </w:pPr>
      <w:r w:rsidRPr="00A161B7">
        <w:rPr>
          <w:rFonts w:ascii="宋体" w:eastAsia="宋体" w:hAnsi="宋体" w:hint="eastAsia"/>
          <w:b/>
          <w:sz w:val="32"/>
          <w:szCs w:val="32"/>
        </w:rPr>
        <w:lastRenderedPageBreak/>
        <w:t>主要参考资料</w:t>
      </w:r>
    </w:p>
    <w:p w:rsidR="00A161B7" w:rsidRDefault="00A161B7">
      <w:pPr>
        <w:widowControl/>
        <w:spacing w:beforeLines="50" w:before="156" w:afterLines="50" w:after="156"/>
        <w:jc w:val="left"/>
        <w:rPr>
          <w:rFonts w:ascii="宋体" w:eastAsia="宋体" w:hAnsi="宋体"/>
          <w:bCs/>
        </w:rPr>
      </w:pPr>
      <w:r w:rsidRPr="00A161B7">
        <w:rPr>
          <w:rFonts w:ascii="宋体" w:eastAsia="宋体" w:hAnsi="宋体" w:hint="eastAsia"/>
        </w:rPr>
        <w:t>1、</w:t>
      </w:r>
      <w:r w:rsidRPr="00A161B7">
        <w:rPr>
          <w:rFonts w:ascii="宋体" w:eastAsia="宋体" w:hAnsi="宋体" w:hint="eastAsia"/>
          <w:bCs/>
        </w:rPr>
        <w:t>厦门大学实验室与设备管理办公室</w:t>
      </w:r>
      <w:r>
        <w:rPr>
          <w:rFonts w:ascii="宋体" w:eastAsia="宋体" w:hAnsi="宋体" w:hint="eastAsia"/>
          <w:bCs/>
        </w:rPr>
        <w:t>网站</w:t>
      </w:r>
    </w:p>
    <w:p w:rsidR="00A161B7" w:rsidRDefault="00A161B7">
      <w:pPr>
        <w:widowControl/>
        <w:spacing w:beforeLines="50" w:before="156" w:afterLines="50" w:after="156"/>
        <w:jc w:val="left"/>
        <w:rPr>
          <w:rFonts w:ascii="宋体" w:eastAsia="宋体" w:hAnsi="宋体"/>
          <w:bCs/>
        </w:rPr>
      </w:pPr>
      <w:r>
        <w:rPr>
          <w:rFonts w:ascii="宋体" w:eastAsia="宋体" w:hAnsi="宋体" w:hint="eastAsia"/>
          <w:bCs/>
        </w:rPr>
        <w:t>2、厦门大学生命科学学院网站</w:t>
      </w:r>
    </w:p>
    <w:p w:rsidR="00A161B7" w:rsidRPr="00A161B7" w:rsidRDefault="00A161B7">
      <w:pPr>
        <w:widowControl/>
        <w:spacing w:beforeLines="50" w:before="156" w:afterLines="50" w:after="156"/>
        <w:jc w:val="left"/>
        <w:rPr>
          <w:rFonts w:ascii="宋体" w:eastAsia="宋体" w:hAnsi="宋体"/>
        </w:rPr>
      </w:pPr>
      <w:r>
        <w:rPr>
          <w:rFonts w:ascii="宋体" w:eastAsia="宋体" w:hAnsi="宋体" w:hint="eastAsia"/>
          <w:bCs/>
        </w:rPr>
        <w:t>3、</w:t>
      </w:r>
      <w:r w:rsidRPr="00A161B7">
        <w:rPr>
          <w:rFonts w:ascii="宋体" w:eastAsia="宋体" w:hAnsi="宋体" w:hint="eastAsia"/>
          <w:bCs/>
        </w:rPr>
        <w:t>中科院上海药物研究所</w:t>
      </w:r>
      <w:r w:rsidRPr="00A161B7">
        <w:rPr>
          <w:rFonts w:ascii="宋体" w:eastAsia="宋体" w:hAnsi="宋体"/>
          <w:bCs/>
        </w:rPr>
        <w:t>-实验室安全手册</w:t>
      </w:r>
    </w:p>
    <w:sectPr w:rsidR="00A161B7" w:rsidRPr="00A161B7" w:rsidSect="00DB525C">
      <w:headerReference w:type="default" r:id="rId35"/>
      <w:pgSz w:w="11906" w:h="16838"/>
      <w:pgMar w:top="993" w:right="993" w:bottom="1134"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FB4" w:rsidRDefault="00B83FB4" w:rsidP="00CD1987">
      <w:r>
        <w:separator/>
      </w:r>
    </w:p>
  </w:endnote>
  <w:endnote w:type="continuationSeparator" w:id="0">
    <w:p w:rsidR="00B83FB4" w:rsidRDefault="00B83FB4" w:rsidP="00CD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573690"/>
      <w:docPartObj>
        <w:docPartGallery w:val="Page Numbers (Bottom of Page)"/>
        <w:docPartUnique/>
      </w:docPartObj>
    </w:sdtPr>
    <w:sdtEndPr/>
    <w:sdtContent>
      <w:p w:rsidR="00FB1D09" w:rsidRDefault="00FB1D09">
        <w:pPr>
          <w:pStyle w:val="a7"/>
          <w:jc w:val="center"/>
        </w:pPr>
        <w:r>
          <w:fldChar w:fldCharType="begin"/>
        </w:r>
        <w:r>
          <w:instrText>PAGE   \* MERGEFORMAT</w:instrText>
        </w:r>
        <w:r>
          <w:fldChar w:fldCharType="separate"/>
        </w:r>
        <w:r w:rsidR="00692A31" w:rsidRPr="00692A31">
          <w:rPr>
            <w:noProof/>
            <w:lang w:val="zh-CN"/>
          </w:rPr>
          <w:t>32</w:t>
        </w:r>
        <w:r>
          <w:rPr>
            <w:noProof/>
            <w:lang w:val="zh-CN"/>
          </w:rPr>
          <w:fldChar w:fldCharType="end"/>
        </w:r>
      </w:p>
    </w:sdtContent>
  </w:sdt>
  <w:p w:rsidR="00FB1D09" w:rsidRDefault="00FB1D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FB4" w:rsidRDefault="00B83FB4" w:rsidP="00CD1987">
      <w:r>
        <w:separator/>
      </w:r>
    </w:p>
  </w:footnote>
  <w:footnote w:type="continuationSeparator" w:id="0">
    <w:p w:rsidR="00B83FB4" w:rsidRDefault="00B83FB4" w:rsidP="00CD1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09" w:rsidRDefault="00FB1D09" w:rsidP="009B599C">
    <w:pPr>
      <w:pStyle w:val="a6"/>
    </w:pPr>
    <w:r>
      <w:rPr>
        <w:rFonts w:hint="eastAsia"/>
      </w:rPr>
      <w:t>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09" w:rsidRDefault="00FB1D09" w:rsidP="00CF4011">
    <w:pPr>
      <w:pStyle w:val="a6"/>
    </w:pPr>
    <w:r>
      <w:rPr>
        <w:rFonts w:hint="eastAsia"/>
      </w:rPr>
      <w:t>第一部分 厦门大学相关安全制度汇编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09" w:rsidRDefault="00FB1D09" w:rsidP="00CF4011">
    <w:pPr>
      <w:pStyle w:val="a6"/>
    </w:pPr>
    <w:r>
      <w:rPr>
        <w:rFonts w:hint="eastAsia"/>
      </w:rPr>
      <w:t>第二部分 生命科学学院相关安全制度汇编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09" w:rsidRDefault="00FB1D09" w:rsidP="00AC7EBC">
    <w:pPr>
      <w:pStyle w:val="a6"/>
    </w:pPr>
    <w:r>
      <w:rPr>
        <w:rFonts w:hint="eastAsia"/>
      </w:rPr>
      <w:t>第三部分 实验室应急应变指南</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09" w:rsidRDefault="00FB1D09" w:rsidP="00CF4011">
    <w:pPr>
      <w:pStyle w:val="a6"/>
    </w:pPr>
    <w:r>
      <w:rPr>
        <w:rFonts w:hint="eastAsia"/>
      </w:rPr>
      <w:t>第四部分 实验室操作及防护规范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09" w:rsidRDefault="00FB1D09" w:rsidP="00CF40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00E"/>
    <w:multiLevelType w:val="hybridMultilevel"/>
    <w:tmpl w:val="297E1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AC3186D"/>
    <w:multiLevelType w:val="hybridMultilevel"/>
    <w:tmpl w:val="A6048B7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E75FB7"/>
    <w:multiLevelType w:val="hybridMultilevel"/>
    <w:tmpl w:val="7BB08FA4"/>
    <w:lvl w:ilvl="0" w:tplc="7CFC3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BD6D12"/>
    <w:multiLevelType w:val="hybridMultilevel"/>
    <w:tmpl w:val="3D94E11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20393C"/>
    <w:multiLevelType w:val="hybridMultilevel"/>
    <w:tmpl w:val="41D4C3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932F27"/>
    <w:multiLevelType w:val="hybridMultilevel"/>
    <w:tmpl w:val="2F52B8D2"/>
    <w:lvl w:ilvl="0" w:tplc="818417EE">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841B2A"/>
    <w:multiLevelType w:val="hybridMultilevel"/>
    <w:tmpl w:val="3D94E11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4E4CC9"/>
    <w:multiLevelType w:val="hybridMultilevel"/>
    <w:tmpl w:val="3D94E11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78037D"/>
    <w:multiLevelType w:val="hybridMultilevel"/>
    <w:tmpl w:val="EF60E4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B84070"/>
    <w:multiLevelType w:val="hybridMultilevel"/>
    <w:tmpl w:val="3D94E11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6E5E33"/>
    <w:multiLevelType w:val="hybridMultilevel"/>
    <w:tmpl w:val="06FA1222"/>
    <w:lvl w:ilvl="0" w:tplc="3604B35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AE5110"/>
    <w:multiLevelType w:val="hybridMultilevel"/>
    <w:tmpl w:val="41D4C3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BC195E"/>
    <w:multiLevelType w:val="hybridMultilevel"/>
    <w:tmpl w:val="A118C4A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14684F"/>
    <w:multiLevelType w:val="hybridMultilevel"/>
    <w:tmpl w:val="E46C98C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4A1E9C"/>
    <w:multiLevelType w:val="hybridMultilevel"/>
    <w:tmpl w:val="3D94E11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1475E0"/>
    <w:multiLevelType w:val="hybridMultilevel"/>
    <w:tmpl w:val="A4AAB87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0E1634"/>
    <w:multiLevelType w:val="hybridMultilevel"/>
    <w:tmpl w:val="FFECC29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40A1285C"/>
    <w:multiLevelType w:val="hybridMultilevel"/>
    <w:tmpl w:val="286641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1686AC6"/>
    <w:multiLevelType w:val="hybridMultilevel"/>
    <w:tmpl w:val="FE580D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2F03B7"/>
    <w:multiLevelType w:val="hybridMultilevel"/>
    <w:tmpl w:val="3D94E11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D3FD6"/>
    <w:multiLevelType w:val="hybridMultilevel"/>
    <w:tmpl w:val="886885F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96E3466"/>
    <w:multiLevelType w:val="hybridMultilevel"/>
    <w:tmpl w:val="4C663804"/>
    <w:lvl w:ilvl="0" w:tplc="B7F83A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AC36A5F"/>
    <w:multiLevelType w:val="hybridMultilevel"/>
    <w:tmpl w:val="46B034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07305E3"/>
    <w:multiLevelType w:val="hybridMultilevel"/>
    <w:tmpl w:val="41D4C3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23D244F"/>
    <w:multiLevelType w:val="hybridMultilevel"/>
    <w:tmpl w:val="23E20B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8C68D1"/>
    <w:multiLevelType w:val="hybridMultilevel"/>
    <w:tmpl w:val="BBA2EF5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59B6A24"/>
    <w:multiLevelType w:val="hybridMultilevel"/>
    <w:tmpl w:val="41D4C3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714610B"/>
    <w:multiLevelType w:val="hybridMultilevel"/>
    <w:tmpl w:val="3D94E11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81288E"/>
    <w:multiLevelType w:val="hybridMultilevel"/>
    <w:tmpl w:val="2F8A2FA8"/>
    <w:lvl w:ilvl="0" w:tplc="04090013">
      <w:start w:val="1"/>
      <w:numFmt w:val="chineseCountingThousand"/>
      <w:lvlText w:val="%1、"/>
      <w:lvlJc w:val="left"/>
      <w:pPr>
        <w:ind w:left="420" w:hanging="420"/>
      </w:pPr>
    </w:lvl>
    <w:lvl w:ilvl="1" w:tplc="04090019">
      <w:start w:val="1"/>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AD56D0"/>
    <w:multiLevelType w:val="hybridMultilevel"/>
    <w:tmpl w:val="6350863C"/>
    <w:lvl w:ilvl="0" w:tplc="7CFC3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1F661B6"/>
    <w:multiLevelType w:val="hybridMultilevel"/>
    <w:tmpl w:val="93BC39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4887D90"/>
    <w:multiLevelType w:val="hybridMultilevel"/>
    <w:tmpl w:val="9C58551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38B681C"/>
    <w:multiLevelType w:val="hybridMultilevel"/>
    <w:tmpl w:val="86248C0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61A02D7"/>
    <w:multiLevelType w:val="hybridMultilevel"/>
    <w:tmpl w:val="275C36BC"/>
    <w:lvl w:ilvl="0" w:tplc="04090017">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C5D60FE"/>
    <w:multiLevelType w:val="hybridMultilevel"/>
    <w:tmpl w:val="3D94E11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E6E214D"/>
    <w:multiLevelType w:val="hybridMultilevel"/>
    <w:tmpl w:val="A3547FD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EF666AC"/>
    <w:multiLevelType w:val="hybridMultilevel"/>
    <w:tmpl w:val="FACC288A"/>
    <w:lvl w:ilvl="0" w:tplc="04090013">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F5231AE"/>
    <w:multiLevelType w:val="hybridMultilevel"/>
    <w:tmpl w:val="3DA0896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3"/>
  </w:num>
  <w:num w:numId="2">
    <w:abstractNumId w:val="18"/>
  </w:num>
  <w:num w:numId="3">
    <w:abstractNumId w:val="11"/>
  </w:num>
  <w:num w:numId="4">
    <w:abstractNumId w:val="24"/>
  </w:num>
  <w:num w:numId="5">
    <w:abstractNumId w:val="4"/>
  </w:num>
  <w:num w:numId="6">
    <w:abstractNumId w:val="28"/>
  </w:num>
  <w:num w:numId="7">
    <w:abstractNumId w:val="27"/>
  </w:num>
  <w:num w:numId="8">
    <w:abstractNumId w:val="5"/>
  </w:num>
  <w:num w:numId="9">
    <w:abstractNumId w:val="10"/>
  </w:num>
  <w:num w:numId="10">
    <w:abstractNumId w:val="2"/>
  </w:num>
  <w:num w:numId="11">
    <w:abstractNumId w:val="29"/>
  </w:num>
  <w:num w:numId="12">
    <w:abstractNumId w:val="36"/>
  </w:num>
  <w:num w:numId="13">
    <w:abstractNumId w:val="15"/>
  </w:num>
  <w:num w:numId="14">
    <w:abstractNumId w:val="33"/>
  </w:num>
  <w:num w:numId="15">
    <w:abstractNumId w:val="26"/>
  </w:num>
  <w:num w:numId="16">
    <w:abstractNumId w:val="7"/>
  </w:num>
  <w:num w:numId="17">
    <w:abstractNumId w:val="14"/>
  </w:num>
  <w:num w:numId="18">
    <w:abstractNumId w:val="19"/>
  </w:num>
  <w:num w:numId="19">
    <w:abstractNumId w:val="9"/>
  </w:num>
  <w:num w:numId="20">
    <w:abstractNumId w:val="22"/>
  </w:num>
  <w:num w:numId="21">
    <w:abstractNumId w:val="34"/>
  </w:num>
  <w:num w:numId="22">
    <w:abstractNumId w:val="23"/>
  </w:num>
  <w:num w:numId="23">
    <w:abstractNumId w:val="6"/>
  </w:num>
  <w:num w:numId="24">
    <w:abstractNumId w:val="30"/>
  </w:num>
  <w:num w:numId="25">
    <w:abstractNumId w:val="1"/>
  </w:num>
  <w:num w:numId="26">
    <w:abstractNumId w:val="16"/>
  </w:num>
  <w:num w:numId="27">
    <w:abstractNumId w:val="12"/>
  </w:num>
  <w:num w:numId="28">
    <w:abstractNumId w:val="3"/>
  </w:num>
  <w:num w:numId="29">
    <w:abstractNumId w:val="32"/>
  </w:num>
  <w:num w:numId="30">
    <w:abstractNumId w:val="21"/>
  </w:num>
  <w:num w:numId="31">
    <w:abstractNumId w:val="17"/>
  </w:num>
  <w:num w:numId="32">
    <w:abstractNumId w:val="35"/>
  </w:num>
  <w:num w:numId="33">
    <w:abstractNumId w:val="8"/>
  </w:num>
  <w:num w:numId="34">
    <w:abstractNumId w:val="31"/>
  </w:num>
  <w:num w:numId="35">
    <w:abstractNumId w:val="25"/>
  </w:num>
  <w:num w:numId="36">
    <w:abstractNumId w:val="0"/>
  </w:num>
  <w:num w:numId="37">
    <w:abstractNumId w:val="3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E0"/>
    <w:rsid w:val="0000588D"/>
    <w:rsid w:val="00005D1B"/>
    <w:rsid w:val="00010DA4"/>
    <w:rsid w:val="00012A6A"/>
    <w:rsid w:val="00034DB3"/>
    <w:rsid w:val="000369D6"/>
    <w:rsid w:val="00036D7A"/>
    <w:rsid w:val="00084979"/>
    <w:rsid w:val="000924C3"/>
    <w:rsid w:val="000B0041"/>
    <w:rsid w:val="000B1222"/>
    <w:rsid w:val="000B6CA4"/>
    <w:rsid w:val="000C7AD8"/>
    <w:rsid w:val="000D1843"/>
    <w:rsid w:val="000D45FF"/>
    <w:rsid w:val="000E737F"/>
    <w:rsid w:val="000F3F65"/>
    <w:rsid w:val="00100FBD"/>
    <w:rsid w:val="00107D21"/>
    <w:rsid w:val="001116F9"/>
    <w:rsid w:val="001212D6"/>
    <w:rsid w:val="0014393F"/>
    <w:rsid w:val="00143AF6"/>
    <w:rsid w:val="00147243"/>
    <w:rsid w:val="00147BD2"/>
    <w:rsid w:val="00175CC8"/>
    <w:rsid w:val="001959F7"/>
    <w:rsid w:val="001A10BA"/>
    <w:rsid w:val="001A27DC"/>
    <w:rsid w:val="001C4CA8"/>
    <w:rsid w:val="001D0BED"/>
    <w:rsid w:val="001F3A1A"/>
    <w:rsid w:val="00200F89"/>
    <w:rsid w:val="002046FA"/>
    <w:rsid w:val="00206064"/>
    <w:rsid w:val="002205F9"/>
    <w:rsid w:val="00224018"/>
    <w:rsid w:val="00224F4A"/>
    <w:rsid w:val="002313F6"/>
    <w:rsid w:val="0024479B"/>
    <w:rsid w:val="0025195E"/>
    <w:rsid w:val="00262C9B"/>
    <w:rsid w:val="00284B42"/>
    <w:rsid w:val="002907CE"/>
    <w:rsid w:val="0029795E"/>
    <w:rsid w:val="002A24B3"/>
    <w:rsid w:val="002B4717"/>
    <w:rsid w:val="002C1CE6"/>
    <w:rsid w:val="002C5F24"/>
    <w:rsid w:val="002C6F60"/>
    <w:rsid w:val="002D4BE9"/>
    <w:rsid w:val="002E6B1E"/>
    <w:rsid w:val="002E6C1D"/>
    <w:rsid w:val="00317D63"/>
    <w:rsid w:val="00325D4F"/>
    <w:rsid w:val="00341967"/>
    <w:rsid w:val="003A44C5"/>
    <w:rsid w:val="003B30B9"/>
    <w:rsid w:val="003B6FFE"/>
    <w:rsid w:val="003C2107"/>
    <w:rsid w:val="003D3EAD"/>
    <w:rsid w:val="0040433F"/>
    <w:rsid w:val="00404713"/>
    <w:rsid w:val="00417F62"/>
    <w:rsid w:val="0042150D"/>
    <w:rsid w:val="004415B8"/>
    <w:rsid w:val="004440FB"/>
    <w:rsid w:val="0044792F"/>
    <w:rsid w:val="00466418"/>
    <w:rsid w:val="004725FC"/>
    <w:rsid w:val="004841EC"/>
    <w:rsid w:val="0049040B"/>
    <w:rsid w:val="00491BDB"/>
    <w:rsid w:val="0049525F"/>
    <w:rsid w:val="00496D55"/>
    <w:rsid w:val="004A6C17"/>
    <w:rsid w:val="004D1BB8"/>
    <w:rsid w:val="004D2845"/>
    <w:rsid w:val="00501BFA"/>
    <w:rsid w:val="00502266"/>
    <w:rsid w:val="0052457B"/>
    <w:rsid w:val="00542FAC"/>
    <w:rsid w:val="00554872"/>
    <w:rsid w:val="005550D7"/>
    <w:rsid w:val="00572217"/>
    <w:rsid w:val="00575181"/>
    <w:rsid w:val="00595E8F"/>
    <w:rsid w:val="005B1806"/>
    <w:rsid w:val="005B6876"/>
    <w:rsid w:val="005E7BFC"/>
    <w:rsid w:val="005F274E"/>
    <w:rsid w:val="005F5E15"/>
    <w:rsid w:val="00613435"/>
    <w:rsid w:val="006239D4"/>
    <w:rsid w:val="00631D54"/>
    <w:rsid w:val="00640F1A"/>
    <w:rsid w:val="0064123D"/>
    <w:rsid w:val="0064201C"/>
    <w:rsid w:val="0064492E"/>
    <w:rsid w:val="00647C85"/>
    <w:rsid w:val="00651D8F"/>
    <w:rsid w:val="00666006"/>
    <w:rsid w:val="00681E69"/>
    <w:rsid w:val="00682280"/>
    <w:rsid w:val="006837EF"/>
    <w:rsid w:val="00687751"/>
    <w:rsid w:val="00692A31"/>
    <w:rsid w:val="006A768D"/>
    <w:rsid w:val="006B3DDC"/>
    <w:rsid w:val="006C7BDC"/>
    <w:rsid w:val="006D13DA"/>
    <w:rsid w:val="006D21FC"/>
    <w:rsid w:val="007139D8"/>
    <w:rsid w:val="0072113B"/>
    <w:rsid w:val="00721ABA"/>
    <w:rsid w:val="00723559"/>
    <w:rsid w:val="00724657"/>
    <w:rsid w:val="007259EB"/>
    <w:rsid w:val="00726634"/>
    <w:rsid w:val="00731917"/>
    <w:rsid w:val="00737644"/>
    <w:rsid w:val="0074438E"/>
    <w:rsid w:val="00750D49"/>
    <w:rsid w:val="007706C9"/>
    <w:rsid w:val="00780603"/>
    <w:rsid w:val="00781F7A"/>
    <w:rsid w:val="0078214D"/>
    <w:rsid w:val="007839BE"/>
    <w:rsid w:val="007B523C"/>
    <w:rsid w:val="007D2452"/>
    <w:rsid w:val="007E3433"/>
    <w:rsid w:val="007F407E"/>
    <w:rsid w:val="008037DF"/>
    <w:rsid w:val="008224EB"/>
    <w:rsid w:val="00823C3F"/>
    <w:rsid w:val="00841CA7"/>
    <w:rsid w:val="00847F68"/>
    <w:rsid w:val="00850026"/>
    <w:rsid w:val="00864724"/>
    <w:rsid w:val="008647E0"/>
    <w:rsid w:val="0086676B"/>
    <w:rsid w:val="008848B9"/>
    <w:rsid w:val="00892713"/>
    <w:rsid w:val="00895AC8"/>
    <w:rsid w:val="008A43D6"/>
    <w:rsid w:val="008A5600"/>
    <w:rsid w:val="008A6C46"/>
    <w:rsid w:val="008B0E62"/>
    <w:rsid w:val="008B42BC"/>
    <w:rsid w:val="008C537C"/>
    <w:rsid w:val="008D68C3"/>
    <w:rsid w:val="008D6E8C"/>
    <w:rsid w:val="008E0A51"/>
    <w:rsid w:val="008E15F2"/>
    <w:rsid w:val="008F04B1"/>
    <w:rsid w:val="0091178E"/>
    <w:rsid w:val="00911A98"/>
    <w:rsid w:val="00932B5E"/>
    <w:rsid w:val="00936835"/>
    <w:rsid w:val="00942808"/>
    <w:rsid w:val="00945DD9"/>
    <w:rsid w:val="009537D5"/>
    <w:rsid w:val="0095493D"/>
    <w:rsid w:val="00955E63"/>
    <w:rsid w:val="009728B5"/>
    <w:rsid w:val="00974F1A"/>
    <w:rsid w:val="00977F60"/>
    <w:rsid w:val="0098013F"/>
    <w:rsid w:val="009A080B"/>
    <w:rsid w:val="009A6343"/>
    <w:rsid w:val="009B599C"/>
    <w:rsid w:val="009B661B"/>
    <w:rsid w:val="009B7824"/>
    <w:rsid w:val="009C0F50"/>
    <w:rsid w:val="009D4F9B"/>
    <w:rsid w:val="009E3193"/>
    <w:rsid w:val="009F39B4"/>
    <w:rsid w:val="009F54AC"/>
    <w:rsid w:val="00A0343D"/>
    <w:rsid w:val="00A0374C"/>
    <w:rsid w:val="00A122A2"/>
    <w:rsid w:val="00A161B7"/>
    <w:rsid w:val="00A27F6D"/>
    <w:rsid w:val="00A33801"/>
    <w:rsid w:val="00A42524"/>
    <w:rsid w:val="00A43752"/>
    <w:rsid w:val="00A61E95"/>
    <w:rsid w:val="00A668FC"/>
    <w:rsid w:val="00A74EC6"/>
    <w:rsid w:val="00A76824"/>
    <w:rsid w:val="00A77027"/>
    <w:rsid w:val="00A824B7"/>
    <w:rsid w:val="00A83E89"/>
    <w:rsid w:val="00AA0081"/>
    <w:rsid w:val="00AB72A4"/>
    <w:rsid w:val="00AC7EBC"/>
    <w:rsid w:val="00AD2663"/>
    <w:rsid w:val="00AE7566"/>
    <w:rsid w:val="00B05351"/>
    <w:rsid w:val="00B074AB"/>
    <w:rsid w:val="00B10D74"/>
    <w:rsid w:val="00B16F45"/>
    <w:rsid w:val="00B326CC"/>
    <w:rsid w:val="00B43D73"/>
    <w:rsid w:val="00B6690D"/>
    <w:rsid w:val="00B72E18"/>
    <w:rsid w:val="00B80462"/>
    <w:rsid w:val="00B83FB4"/>
    <w:rsid w:val="00B852A2"/>
    <w:rsid w:val="00B92289"/>
    <w:rsid w:val="00B954E2"/>
    <w:rsid w:val="00BA30A7"/>
    <w:rsid w:val="00BA3A94"/>
    <w:rsid w:val="00BB6B6D"/>
    <w:rsid w:val="00BC1683"/>
    <w:rsid w:val="00BC2439"/>
    <w:rsid w:val="00BD5B45"/>
    <w:rsid w:val="00BD69CD"/>
    <w:rsid w:val="00BF0D47"/>
    <w:rsid w:val="00BF744A"/>
    <w:rsid w:val="00BF7B42"/>
    <w:rsid w:val="00C0540A"/>
    <w:rsid w:val="00C1278E"/>
    <w:rsid w:val="00C13708"/>
    <w:rsid w:val="00C21BBD"/>
    <w:rsid w:val="00C220C2"/>
    <w:rsid w:val="00C23558"/>
    <w:rsid w:val="00C267CE"/>
    <w:rsid w:val="00C27A23"/>
    <w:rsid w:val="00C33127"/>
    <w:rsid w:val="00C67210"/>
    <w:rsid w:val="00C70AFB"/>
    <w:rsid w:val="00C754DA"/>
    <w:rsid w:val="00C8732E"/>
    <w:rsid w:val="00C90590"/>
    <w:rsid w:val="00C96468"/>
    <w:rsid w:val="00CA4A33"/>
    <w:rsid w:val="00CA78D3"/>
    <w:rsid w:val="00CC0D44"/>
    <w:rsid w:val="00CC7F9C"/>
    <w:rsid w:val="00CD1987"/>
    <w:rsid w:val="00CD4461"/>
    <w:rsid w:val="00CF4003"/>
    <w:rsid w:val="00CF4011"/>
    <w:rsid w:val="00D027BC"/>
    <w:rsid w:val="00D059A5"/>
    <w:rsid w:val="00D117C0"/>
    <w:rsid w:val="00D13145"/>
    <w:rsid w:val="00D156ED"/>
    <w:rsid w:val="00D24582"/>
    <w:rsid w:val="00D50E98"/>
    <w:rsid w:val="00D63F8D"/>
    <w:rsid w:val="00D65501"/>
    <w:rsid w:val="00D74D72"/>
    <w:rsid w:val="00D80BEE"/>
    <w:rsid w:val="00D8520C"/>
    <w:rsid w:val="00DA72BF"/>
    <w:rsid w:val="00DB525C"/>
    <w:rsid w:val="00DE03A7"/>
    <w:rsid w:val="00DE2451"/>
    <w:rsid w:val="00DE2B9B"/>
    <w:rsid w:val="00DF0DEE"/>
    <w:rsid w:val="00E032E3"/>
    <w:rsid w:val="00E13310"/>
    <w:rsid w:val="00E143B4"/>
    <w:rsid w:val="00E157A4"/>
    <w:rsid w:val="00E15914"/>
    <w:rsid w:val="00E21056"/>
    <w:rsid w:val="00E26E7B"/>
    <w:rsid w:val="00E33F8D"/>
    <w:rsid w:val="00E346B0"/>
    <w:rsid w:val="00E36C22"/>
    <w:rsid w:val="00E36D52"/>
    <w:rsid w:val="00E36D94"/>
    <w:rsid w:val="00E70CCA"/>
    <w:rsid w:val="00E71E5B"/>
    <w:rsid w:val="00E83C20"/>
    <w:rsid w:val="00E84D55"/>
    <w:rsid w:val="00EA5466"/>
    <w:rsid w:val="00EB756F"/>
    <w:rsid w:val="00EC2E38"/>
    <w:rsid w:val="00EF271C"/>
    <w:rsid w:val="00EF37DF"/>
    <w:rsid w:val="00EF4AC8"/>
    <w:rsid w:val="00EF72D7"/>
    <w:rsid w:val="00F05276"/>
    <w:rsid w:val="00F10FEE"/>
    <w:rsid w:val="00F160FF"/>
    <w:rsid w:val="00F326AB"/>
    <w:rsid w:val="00F4288E"/>
    <w:rsid w:val="00F940C6"/>
    <w:rsid w:val="00F974E4"/>
    <w:rsid w:val="00FA3125"/>
    <w:rsid w:val="00FB1D09"/>
    <w:rsid w:val="00FB513F"/>
    <w:rsid w:val="00FB6D3D"/>
    <w:rsid w:val="00FD7B21"/>
    <w:rsid w:val="00FE1946"/>
    <w:rsid w:val="00FE37AE"/>
    <w:rsid w:val="00FF0C89"/>
    <w:rsid w:val="00FF0D01"/>
    <w:rsid w:val="00FF2214"/>
    <w:rsid w:val="00FF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93CDE-20AD-4574-853E-0C2A79AD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081"/>
    <w:pPr>
      <w:widowControl w:val="0"/>
      <w:jc w:val="both"/>
    </w:pPr>
  </w:style>
  <w:style w:type="paragraph" w:styleId="1">
    <w:name w:val="heading 1"/>
    <w:basedOn w:val="a"/>
    <w:next w:val="a"/>
    <w:link w:val="1Char"/>
    <w:uiPriority w:val="9"/>
    <w:qFormat/>
    <w:rsid w:val="00DE2B9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E2B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25D4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451"/>
    <w:rPr>
      <w:color w:val="0563C1" w:themeColor="hyperlink"/>
      <w:u w:val="single"/>
    </w:rPr>
  </w:style>
  <w:style w:type="character" w:styleId="a4">
    <w:name w:val="FollowedHyperlink"/>
    <w:basedOn w:val="a0"/>
    <w:uiPriority w:val="99"/>
    <w:semiHidden/>
    <w:unhideWhenUsed/>
    <w:rsid w:val="00F974E4"/>
    <w:rPr>
      <w:color w:val="954F72" w:themeColor="followedHyperlink"/>
      <w:u w:val="single"/>
    </w:rPr>
  </w:style>
  <w:style w:type="character" w:customStyle="1" w:styleId="1Char">
    <w:name w:val="标题 1 Char"/>
    <w:basedOn w:val="a0"/>
    <w:link w:val="1"/>
    <w:uiPriority w:val="9"/>
    <w:rsid w:val="00DE2B9B"/>
    <w:rPr>
      <w:b/>
      <w:bCs/>
      <w:kern w:val="44"/>
      <w:sz w:val="44"/>
      <w:szCs w:val="44"/>
    </w:rPr>
  </w:style>
  <w:style w:type="character" w:customStyle="1" w:styleId="2Char">
    <w:name w:val="标题 2 Char"/>
    <w:basedOn w:val="a0"/>
    <w:link w:val="2"/>
    <w:uiPriority w:val="9"/>
    <w:rsid w:val="00DE2B9B"/>
    <w:rPr>
      <w:rFonts w:asciiTheme="majorHAnsi" w:eastAsiaTheme="majorEastAsia" w:hAnsiTheme="majorHAnsi" w:cstheme="majorBidi"/>
      <w:b/>
      <w:bCs/>
      <w:sz w:val="32"/>
      <w:szCs w:val="32"/>
    </w:rPr>
  </w:style>
  <w:style w:type="paragraph" w:styleId="a5">
    <w:name w:val="List Paragraph"/>
    <w:basedOn w:val="a"/>
    <w:uiPriority w:val="34"/>
    <w:qFormat/>
    <w:rsid w:val="000D1843"/>
    <w:pPr>
      <w:ind w:firstLineChars="200" w:firstLine="420"/>
    </w:pPr>
  </w:style>
  <w:style w:type="paragraph" w:styleId="a6">
    <w:name w:val="header"/>
    <w:basedOn w:val="a"/>
    <w:link w:val="Char"/>
    <w:uiPriority w:val="99"/>
    <w:unhideWhenUsed/>
    <w:rsid w:val="00CD1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D1987"/>
    <w:rPr>
      <w:sz w:val="18"/>
      <w:szCs w:val="18"/>
    </w:rPr>
  </w:style>
  <w:style w:type="paragraph" w:styleId="a7">
    <w:name w:val="footer"/>
    <w:basedOn w:val="a"/>
    <w:link w:val="Char0"/>
    <w:uiPriority w:val="99"/>
    <w:unhideWhenUsed/>
    <w:rsid w:val="00CD1987"/>
    <w:pPr>
      <w:tabs>
        <w:tab w:val="center" w:pos="4153"/>
        <w:tab w:val="right" w:pos="8306"/>
      </w:tabs>
      <w:snapToGrid w:val="0"/>
      <w:jc w:val="left"/>
    </w:pPr>
    <w:rPr>
      <w:sz w:val="18"/>
      <w:szCs w:val="18"/>
    </w:rPr>
  </w:style>
  <w:style w:type="character" w:customStyle="1" w:styleId="Char0">
    <w:name w:val="页脚 Char"/>
    <w:basedOn w:val="a0"/>
    <w:link w:val="a7"/>
    <w:uiPriority w:val="99"/>
    <w:rsid w:val="00CD1987"/>
    <w:rPr>
      <w:sz w:val="18"/>
      <w:szCs w:val="18"/>
    </w:rPr>
  </w:style>
  <w:style w:type="table" w:customStyle="1" w:styleId="TableGrid">
    <w:name w:val="TableGrid"/>
    <w:rsid w:val="007839BE"/>
    <w:tblPr>
      <w:tblCellMar>
        <w:top w:w="0" w:type="dxa"/>
        <w:left w:w="0" w:type="dxa"/>
        <w:bottom w:w="0" w:type="dxa"/>
        <w:right w:w="0" w:type="dxa"/>
      </w:tblCellMar>
    </w:tblPr>
  </w:style>
  <w:style w:type="paragraph" w:styleId="a8">
    <w:name w:val="No Spacing"/>
    <w:link w:val="Char1"/>
    <w:uiPriority w:val="1"/>
    <w:qFormat/>
    <w:rsid w:val="00262C9B"/>
    <w:rPr>
      <w:kern w:val="0"/>
      <w:sz w:val="22"/>
    </w:rPr>
  </w:style>
  <w:style w:type="character" w:customStyle="1" w:styleId="Char1">
    <w:name w:val="无间隔 Char"/>
    <w:basedOn w:val="a0"/>
    <w:link w:val="a8"/>
    <w:uiPriority w:val="1"/>
    <w:rsid w:val="00262C9B"/>
    <w:rPr>
      <w:kern w:val="0"/>
      <w:sz w:val="22"/>
    </w:rPr>
  </w:style>
  <w:style w:type="paragraph" w:styleId="a9">
    <w:name w:val="Title"/>
    <w:basedOn w:val="a"/>
    <w:next w:val="a"/>
    <w:link w:val="Char2"/>
    <w:uiPriority w:val="10"/>
    <w:qFormat/>
    <w:rsid w:val="00262C9B"/>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Char2">
    <w:name w:val="标题 Char"/>
    <w:basedOn w:val="a0"/>
    <w:link w:val="a9"/>
    <w:uiPriority w:val="10"/>
    <w:rsid w:val="00262C9B"/>
    <w:rPr>
      <w:rFonts w:asciiTheme="majorHAnsi" w:eastAsiaTheme="majorEastAsia" w:hAnsiTheme="majorHAnsi" w:cstheme="majorBidi"/>
      <w:color w:val="404040" w:themeColor="text1" w:themeTint="BF"/>
      <w:spacing w:val="-10"/>
      <w:kern w:val="28"/>
      <w:sz w:val="56"/>
      <w:szCs w:val="56"/>
    </w:rPr>
  </w:style>
  <w:style w:type="paragraph" w:styleId="aa">
    <w:name w:val="Subtitle"/>
    <w:basedOn w:val="a"/>
    <w:next w:val="a"/>
    <w:link w:val="Char3"/>
    <w:uiPriority w:val="11"/>
    <w:qFormat/>
    <w:rsid w:val="00262C9B"/>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Char3">
    <w:name w:val="副标题 Char"/>
    <w:basedOn w:val="a0"/>
    <w:link w:val="aa"/>
    <w:uiPriority w:val="11"/>
    <w:rsid w:val="00262C9B"/>
    <w:rPr>
      <w:rFonts w:cs="Times New Roman"/>
      <w:color w:val="5A5A5A" w:themeColor="text1" w:themeTint="A5"/>
      <w:spacing w:val="15"/>
      <w:kern w:val="0"/>
      <w:sz w:val="22"/>
    </w:rPr>
  </w:style>
  <w:style w:type="table" w:styleId="ab">
    <w:name w:val="Table Grid"/>
    <w:basedOn w:val="a1"/>
    <w:uiPriority w:val="59"/>
    <w:rsid w:val="00C754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网格型1"/>
    <w:basedOn w:val="a1"/>
    <w:next w:val="ab"/>
    <w:uiPriority w:val="59"/>
    <w:rsid w:val="00651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basedOn w:val="a0"/>
    <w:link w:val="3"/>
    <w:uiPriority w:val="9"/>
    <w:rsid w:val="00325D4F"/>
    <w:rPr>
      <w:b/>
      <w:bCs/>
      <w:sz w:val="32"/>
      <w:szCs w:val="32"/>
    </w:rPr>
  </w:style>
  <w:style w:type="paragraph" w:styleId="ac">
    <w:name w:val="Normal (Web)"/>
    <w:basedOn w:val="a"/>
    <w:uiPriority w:val="99"/>
    <w:semiHidden/>
    <w:unhideWhenUsed/>
    <w:rsid w:val="00D13145"/>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9A6343"/>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9A6343"/>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9A6343"/>
    <w:pPr>
      <w:widowControl/>
      <w:tabs>
        <w:tab w:val="right" w:leader="dot" w:pos="8296"/>
      </w:tabs>
      <w:spacing w:after="100" w:line="276" w:lineRule="auto"/>
      <w:jc w:val="left"/>
    </w:pPr>
    <w:rPr>
      <w:rFonts w:ascii="宋体" w:eastAsia="宋体" w:hAnsi="宋体"/>
      <w:b/>
      <w:noProof/>
      <w:kern w:val="0"/>
      <w:sz w:val="22"/>
    </w:rPr>
  </w:style>
  <w:style w:type="paragraph" w:styleId="30">
    <w:name w:val="toc 3"/>
    <w:basedOn w:val="a"/>
    <w:next w:val="a"/>
    <w:autoRedefine/>
    <w:uiPriority w:val="39"/>
    <w:unhideWhenUsed/>
    <w:qFormat/>
    <w:rsid w:val="009A6343"/>
    <w:pPr>
      <w:widowControl/>
      <w:spacing w:after="100" w:line="276" w:lineRule="auto"/>
      <w:ind w:left="440"/>
      <w:jc w:val="left"/>
    </w:pPr>
    <w:rPr>
      <w:kern w:val="0"/>
      <w:sz w:val="22"/>
    </w:rPr>
  </w:style>
  <w:style w:type="paragraph" w:styleId="ad">
    <w:name w:val="Document Map"/>
    <w:basedOn w:val="a"/>
    <w:link w:val="Char4"/>
    <w:uiPriority w:val="99"/>
    <w:semiHidden/>
    <w:unhideWhenUsed/>
    <w:rsid w:val="003A44C5"/>
    <w:rPr>
      <w:rFonts w:ascii="宋体" w:eastAsia="宋体"/>
      <w:sz w:val="18"/>
      <w:szCs w:val="18"/>
    </w:rPr>
  </w:style>
  <w:style w:type="character" w:customStyle="1" w:styleId="Char4">
    <w:name w:val="文档结构图 Char"/>
    <w:basedOn w:val="a0"/>
    <w:link w:val="ad"/>
    <w:uiPriority w:val="99"/>
    <w:semiHidden/>
    <w:rsid w:val="003A44C5"/>
    <w:rPr>
      <w:rFonts w:ascii="宋体" w:eastAsia="宋体"/>
      <w:sz w:val="18"/>
      <w:szCs w:val="18"/>
    </w:rPr>
  </w:style>
  <w:style w:type="paragraph" w:styleId="ae">
    <w:name w:val="Balloon Text"/>
    <w:basedOn w:val="a"/>
    <w:link w:val="Char5"/>
    <w:uiPriority w:val="99"/>
    <w:semiHidden/>
    <w:unhideWhenUsed/>
    <w:rsid w:val="003A44C5"/>
    <w:rPr>
      <w:sz w:val="18"/>
      <w:szCs w:val="18"/>
    </w:rPr>
  </w:style>
  <w:style w:type="character" w:customStyle="1" w:styleId="Char5">
    <w:name w:val="批注框文本 Char"/>
    <w:basedOn w:val="a0"/>
    <w:link w:val="ae"/>
    <w:uiPriority w:val="99"/>
    <w:semiHidden/>
    <w:rsid w:val="003A44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90408">
      <w:bodyDiv w:val="1"/>
      <w:marLeft w:val="0"/>
      <w:marRight w:val="0"/>
      <w:marTop w:val="0"/>
      <w:marBottom w:val="0"/>
      <w:divBdr>
        <w:top w:val="none" w:sz="0" w:space="0" w:color="auto"/>
        <w:left w:val="none" w:sz="0" w:space="0" w:color="auto"/>
        <w:bottom w:val="none" w:sz="0" w:space="0" w:color="auto"/>
        <w:right w:val="none" w:sz="0" w:space="0" w:color="auto"/>
      </w:divBdr>
      <w:divsChild>
        <w:div w:id="10886930">
          <w:marLeft w:val="0"/>
          <w:marRight w:val="0"/>
          <w:marTop w:val="0"/>
          <w:marBottom w:val="0"/>
          <w:divBdr>
            <w:top w:val="none" w:sz="0" w:space="0" w:color="auto"/>
            <w:left w:val="none" w:sz="0" w:space="0" w:color="auto"/>
            <w:bottom w:val="none" w:sz="0" w:space="0" w:color="auto"/>
            <w:right w:val="none" w:sz="0" w:space="0" w:color="auto"/>
          </w:divBdr>
          <w:divsChild>
            <w:div w:id="74472791">
              <w:marLeft w:val="0"/>
              <w:marRight w:val="0"/>
              <w:marTop w:val="0"/>
              <w:marBottom w:val="150"/>
              <w:divBdr>
                <w:top w:val="single" w:sz="6" w:space="0" w:color="CCCCCC"/>
                <w:left w:val="single" w:sz="6" w:space="0" w:color="CCCCCC"/>
                <w:bottom w:val="single" w:sz="6" w:space="0" w:color="CCCCCC"/>
                <w:right w:val="single" w:sz="6" w:space="0" w:color="CCCCCC"/>
              </w:divBdr>
              <w:divsChild>
                <w:div w:id="106895001">
                  <w:marLeft w:val="0"/>
                  <w:marRight w:val="0"/>
                  <w:marTop w:val="0"/>
                  <w:marBottom w:val="0"/>
                  <w:divBdr>
                    <w:top w:val="none" w:sz="0" w:space="0" w:color="auto"/>
                    <w:left w:val="none" w:sz="0" w:space="0" w:color="auto"/>
                    <w:bottom w:val="none" w:sz="0" w:space="0" w:color="auto"/>
                    <w:right w:val="none" w:sz="0" w:space="0" w:color="auto"/>
                  </w:divBdr>
                  <w:divsChild>
                    <w:div w:id="313144817">
                      <w:marLeft w:val="0"/>
                      <w:marRight w:val="0"/>
                      <w:marTop w:val="0"/>
                      <w:marBottom w:val="0"/>
                      <w:divBdr>
                        <w:top w:val="none" w:sz="0" w:space="0" w:color="auto"/>
                        <w:left w:val="none" w:sz="0" w:space="0" w:color="auto"/>
                        <w:bottom w:val="none" w:sz="0" w:space="0" w:color="auto"/>
                        <w:right w:val="none" w:sz="0" w:space="0" w:color="auto"/>
                      </w:divBdr>
                      <w:divsChild>
                        <w:div w:id="818306986">
                          <w:marLeft w:val="0"/>
                          <w:marRight w:val="0"/>
                          <w:marTop w:val="0"/>
                          <w:marBottom w:val="0"/>
                          <w:divBdr>
                            <w:top w:val="none" w:sz="0" w:space="0" w:color="auto"/>
                            <w:left w:val="none" w:sz="0" w:space="0" w:color="auto"/>
                            <w:bottom w:val="none" w:sz="0" w:space="0" w:color="auto"/>
                            <w:right w:val="none" w:sz="0" w:space="0" w:color="auto"/>
                          </w:divBdr>
                          <w:divsChild>
                            <w:div w:id="1022054567">
                              <w:marLeft w:val="0"/>
                              <w:marRight w:val="0"/>
                              <w:marTop w:val="0"/>
                              <w:marBottom w:val="0"/>
                              <w:divBdr>
                                <w:top w:val="none" w:sz="0" w:space="0" w:color="auto"/>
                                <w:left w:val="none" w:sz="0" w:space="0" w:color="auto"/>
                                <w:bottom w:val="none" w:sz="0" w:space="0" w:color="auto"/>
                                <w:right w:val="none" w:sz="0" w:space="0" w:color="auto"/>
                              </w:divBdr>
                            </w:div>
                            <w:div w:id="711228236">
                              <w:marLeft w:val="0"/>
                              <w:marRight w:val="0"/>
                              <w:marTop w:val="0"/>
                              <w:marBottom w:val="0"/>
                              <w:divBdr>
                                <w:top w:val="none" w:sz="0" w:space="0" w:color="auto"/>
                                <w:left w:val="none" w:sz="0" w:space="0" w:color="auto"/>
                                <w:bottom w:val="none" w:sz="0" w:space="0" w:color="auto"/>
                                <w:right w:val="none" w:sz="0" w:space="0" w:color="auto"/>
                              </w:divBdr>
                            </w:div>
                            <w:div w:id="1122575537">
                              <w:marLeft w:val="0"/>
                              <w:marRight w:val="0"/>
                              <w:marTop w:val="0"/>
                              <w:marBottom w:val="0"/>
                              <w:divBdr>
                                <w:top w:val="none" w:sz="0" w:space="0" w:color="auto"/>
                                <w:left w:val="none" w:sz="0" w:space="0" w:color="auto"/>
                                <w:bottom w:val="none" w:sz="0" w:space="0" w:color="auto"/>
                                <w:right w:val="none" w:sz="0" w:space="0" w:color="auto"/>
                              </w:divBdr>
                            </w:div>
                            <w:div w:id="756172435">
                              <w:marLeft w:val="0"/>
                              <w:marRight w:val="0"/>
                              <w:marTop w:val="0"/>
                              <w:marBottom w:val="0"/>
                              <w:divBdr>
                                <w:top w:val="none" w:sz="0" w:space="0" w:color="auto"/>
                                <w:left w:val="none" w:sz="0" w:space="0" w:color="auto"/>
                                <w:bottom w:val="none" w:sz="0" w:space="0" w:color="auto"/>
                                <w:right w:val="none" w:sz="0" w:space="0" w:color="auto"/>
                              </w:divBdr>
                            </w:div>
                            <w:div w:id="56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305332">
      <w:bodyDiv w:val="1"/>
      <w:marLeft w:val="0"/>
      <w:marRight w:val="0"/>
      <w:marTop w:val="0"/>
      <w:marBottom w:val="0"/>
      <w:divBdr>
        <w:top w:val="none" w:sz="0" w:space="0" w:color="auto"/>
        <w:left w:val="none" w:sz="0" w:space="0" w:color="auto"/>
        <w:bottom w:val="none" w:sz="0" w:space="0" w:color="auto"/>
        <w:right w:val="none" w:sz="0" w:space="0" w:color="auto"/>
      </w:divBdr>
    </w:div>
    <w:div w:id="942616529">
      <w:bodyDiv w:val="1"/>
      <w:marLeft w:val="0"/>
      <w:marRight w:val="0"/>
      <w:marTop w:val="0"/>
      <w:marBottom w:val="0"/>
      <w:divBdr>
        <w:top w:val="none" w:sz="0" w:space="0" w:color="auto"/>
        <w:left w:val="none" w:sz="0" w:space="0" w:color="auto"/>
        <w:bottom w:val="none" w:sz="0" w:space="0" w:color="auto"/>
        <w:right w:val="none" w:sz="0" w:space="0" w:color="auto"/>
      </w:divBdr>
    </w:div>
    <w:div w:id="970552898">
      <w:bodyDiv w:val="1"/>
      <w:marLeft w:val="0"/>
      <w:marRight w:val="0"/>
      <w:marTop w:val="0"/>
      <w:marBottom w:val="0"/>
      <w:divBdr>
        <w:top w:val="none" w:sz="0" w:space="0" w:color="auto"/>
        <w:left w:val="none" w:sz="0" w:space="0" w:color="auto"/>
        <w:bottom w:val="none" w:sz="0" w:space="0" w:color="auto"/>
        <w:right w:val="none" w:sz="0" w:space="0" w:color="auto"/>
      </w:divBdr>
      <w:divsChild>
        <w:div w:id="5905258">
          <w:marLeft w:val="0"/>
          <w:marRight w:val="0"/>
          <w:marTop w:val="0"/>
          <w:marBottom w:val="0"/>
          <w:divBdr>
            <w:top w:val="none" w:sz="0" w:space="0" w:color="auto"/>
            <w:left w:val="none" w:sz="0" w:space="0" w:color="auto"/>
            <w:bottom w:val="none" w:sz="0" w:space="0" w:color="auto"/>
            <w:right w:val="none" w:sz="0" w:space="0" w:color="auto"/>
          </w:divBdr>
          <w:divsChild>
            <w:div w:id="2078935017">
              <w:marLeft w:val="0"/>
              <w:marRight w:val="0"/>
              <w:marTop w:val="0"/>
              <w:marBottom w:val="0"/>
              <w:divBdr>
                <w:top w:val="none" w:sz="0" w:space="0" w:color="auto"/>
                <w:left w:val="none" w:sz="0" w:space="0" w:color="auto"/>
                <w:bottom w:val="none" w:sz="0" w:space="0" w:color="auto"/>
                <w:right w:val="none" w:sz="0" w:space="0" w:color="auto"/>
              </w:divBdr>
              <w:divsChild>
                <w:div w:id="880632078">
                  <w:marLeft w:val="0"/>
                  <w:marRight w:val="0"/>
                  <w:marTop w:val="0"/>
                  <w:marBottom w:val="0"/>
                  <w:divBdr>
                    <w:top w:val="none" w:sz="0" w:space="0" w:color="auto"/>
                    <w:left w:val="none" w:sz="0" w:space="0" w:color="auto"/>
                    <w:bottom w:val="none" w:sz="0" w:space="0" w:color="auto"/>
                    <w:right w:val="none" w:sz="0" w:space="0" w:color="auto"/>
                  </w:divBdr>
                  <w:divsChild>
                    <w:div w:id="1806197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22241774">
      <w:bodyDiv w:val="1"/>
      <w:marLeft w:val="0"/>
      <w:marRight w:val="0"/>
      <w:marTop w:val="0"/>
      <w:marBottom w:val="0"/>
      <w:divBdr>
        <w:top w:val="none" w:sz="0" w:space="0" w:color="auto"/>
        <w:left w:val="none" w:sz="0" w:space="0" w:color="auto"/>
        <w:bottom w:val="none" w:sz="0" w:space="0" w:color="auto"/>
        <w:right w:val="none" w:sz="0" w:space="0" w:color="auto"/>
      </w:divBdr>
    </w:div>
    <w:div w:id="1133328015">
      <w:bodyDiv w:val="1"/>
      <w:marLeft w:val="0"/>
      <w:marRight w:val="0"/>
      <w:marTop w:val="0"/>
      <w:marBottom w:val="0"/>
      <w:divBdr>
        <w:top w:val="none" w:sz="0" w:space="0" w:color="auto"/>
        <w:left w:val="none" w:sz="0" w:space="0" w:color="auto"/>
        <w:bottom w:val="none" w:sz="0" w:space="0" w:color="auto"/>
        <w:right w:val="none" w:sz="0" w:space="0" w:color="auto"/>
      </w:divBdr>
      <w:divsChild>
        <w:div w:id="1768845031">
          <w:marLeft w:val="0"/>
          <w:marRight w:val="0"/>
          <w:marTop w:val="0"/>
          <w:marBottom w:val="0"/>
          <w:divBdr>
            <w:top w:val="none" w:sz="0" w:space="0" w:color="auto"/>
            <w:left w:val="none" w:sz="0" w:space="0" w:color="auto"/>
            <w:bottom w:val="none" w:sz="0" w:space="0" w:color="auto"/>
            <w:right w:val="none" w:sz="0" w:space="0" w:color="auto"/>
          </w:divBdr>
          <w:divsChild>
            <w:div w:id="966621318">
              <w:marLeft w:val="0"/>
              <w:marRight w:val="0"/>
              <w:marTop w:val="0"/>
              <w:marBottom w:val="0"/>
              <w:divBdr>
                <w:top w:val="none" w:sz="0" w:space="0" w:color="auto"/>
                <w:left w:val="none" w:sz="0" w:space="0" w:color="auto"/>
                <w:bottom w:val="none" w:sz="0" w:space="0" w:color="auto"/>
                <w:right w:val="none" w:sz="0" w:space="0" w:color="auto"/>
              </w:divBdr>
              <w:divsChild>
                <w:div w:id="1717503118">
                  <w:marLeft w:val="0"/>
                  <w:marRight w:val="0"/>
                  <w:marTop w:val="0"/>
                  <w:marBottom w:val="0"/>
                  <w:divBdr>
                    <w:top w:val="none" w:sz="0" w:space="0" w:color="auto"/>
                    <w:left w:val="none" w:sz="0" w:space="0" w:color="auto"/>
                    <w:bottom w:val="none" w:sz="0" w:space="0" w:color="auto"/>
                    <w:right w:val="none" w:sz="0" w:space="0" w:color="auto"/>
                  </w:divBdr>
                  <w:divsChild>
                    <w:div w:id="170610479">
                      <w:marLeft w:val="0"/>
                      <w:marRight w:val="0"/>
                      <w:marTop w:val="0"/>
                      <w:marBottom w:val="0"/>
                      <w:divBdr>
                        <w:top w:val="single" w:sz="6" w:space="15" w:color="CCCCCC"/>
                        <w:left w:val="single" w:sz="6" w:space="15" w:color="CCCCCC"/>
                        <w:bottom w:val="single" w:sz="6" w:space="15" w:color="CCCCCC"/>
                        <w:right w:val="single" w:sz="6" w:space="15" w:color="CCCCCC"/>
                      </w:divBdr>
                      <w:divsChild>
                        <w:div w:id="902522654">
                          <w:marLeft w:val="0"/>
                          <w:marRight w:val="0"/>
                          <w:marTop w:val="0"/>
                          <w:marBottom w:val="0"/>
                          <w:divBdr>
                            <w:top w:val="none" w:sz="0" w:space="0" w:color="auto"/>
                            <w:left w:val="none" w:sz="0" w:space="0" w:color="auto"/>
                            <w:bottom w:val="none" w:sz="0" w:space="0" w:color="auto"/>
                            <w:right w:val="none" w:sz="0" w:space="0" w:color="auto"/>
                          </w:divBdr>
                          <w:divsChild>
                            <w:div w:id="1539121205">
                              <w:marLeft w:val="0"/>
                              <w:marRight w:val="0"/>
                              <w:marTop w:val="0"/>
                              <w:marBottom w:val="0"/>
                              <w:divBdr>
                                <w:top w:val="none" w:sz="0" w:space="0" w:color="auto"/>
                                <w:left w:val="none" w:sz="0" w:space="0" w:color="auto"/>
                                <w:bottom w:val="none" w:sz="0" w:space="0" w:color="auto"/>
                                <w:right w:val="none" w:sz="0" w:space="0" w:color="auto"/>
                              </w:divBdr>
                              <w:divsChild>
                                <w:div w:id="558637164">
                                  <w:marLeft w:val="0"/>
                                  <w:marRight w:val="0"/>
                                  <w:marTop w:val="0"/>
                                  <w:marBottom w:val="0"/>
                                  <w:divBdr>
                                    <w:top w:val="none" w:sz="0" w:space="0" w:color="auto"/>
                                    <w:left w:val="none" w:sz="0" w:space="0" w:color="auto"/>
                                    <w:bottom w:val="none" w:sz="0" w:space="0" w:color="auto"/>
                                    <w:right w:val="none" w:sz="0" w:space="0" w:color="auto"/>
                                  </w:divBdr>
                                  <w:divsChild>
                                    <w:div w:id="877283267">
                                      <w:marLeft w:val="0"/>
                                      <w:marRight w:val="0"/>
                                      <w:marTop w:val="0"/>
                                      <w:marBottom w:val="0"/>
                                      <w:divBdr>
                                        <w:top w:val="none" w:sz="0" w:space="0" w:color="auto"/>
                                        <w:left w:val="none" w:sz="0" w:space="0" w:color="auto"/>
                                        <w:bottom w:val="none" w:sz="0" w:space="0" w:color="auto"/>
                                        <w:right w:val="none" w:sz="0" w:space="0" w:color="auto"/>
                                      </w:divBdr>
                                      <w:divsChild>
                                        <w:div w:id="948052412">
                                          <w:marLeft w:val="0"/>
                                          <w:marRight w:val="0"/>
                                          <w:marTop w:val="0"/>
                                          <w:marBottom w:val="0"/>
                                          <w:divBdr>
                                            <w:top w:val="none" w:sz="0" w:space="0" w:color="auto"/>
                                            <w:left w:val="none" w:sz="0" w:space="0" w:color="auto"/>
                                            <w:bottom w:val="none" w:sz="0" w:space="0" w:color="auto"/>
                                            <w:right w:val="none" w:sz="0" w:space="0" w:color="auto"/>
                                          </w:divBdr>
                                          <w:divsChild>
                                            <w:div w:id="5652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149614">
      <w:bodyDiv w:val="1"/>
      <w:marLeft w:val="0"/>
      <w:marRight w:val="0"/>
      <w:marTop w:val="0"/>
      <w:marBottom w:val="0"/>
      <w:divBdr>
        <w:top w:val="none" w:sz="0" w:space="0" w:color="auto"/>
        <w:left w:val="none" w:sz="0" w:space="0" w:color="auto"/>
        <w:bottom w:val="none" w:sz="0" w:space="0" w:color="auto"/>
        <w:right w:val="none" w:sz="0" w:space="0" w:color="auto"/>
      </w:divBdr>
    </w:div>
    <w:div w:id="1472290240">
      <w:bodyDiv w:val="1"/>
      <w:marLeft w:val="0"/>
      <w:marRight w:val="0"/>
      <w:marTop w:val="0"/>
      <w:marBottom w:val="0"/>
      <w:divBdr>
        <w:top w:val="none" w:sz="0" w:space="0" w:color="auto"/>
        <w:left w:val="none" w:sz="0" w:space="0" w:color="auto"/>
        <w:bottom w:val="none" w:sz="0" w:space="0" w:color="auto"/>
        <w:right w:val="none" w:sz="0" w:space="0" w:color="auto"/>
      </w:divBdr>
      <w:divsChild>
        <w:div w:id="1222181690">
          <w:marLeft w:val="0"/>
          <w:marRight w:val="0"/>
          <w:marTop w:val="0"/>
          <w:marBottom w:val="0"/>
          <w:divBdr>
            <w:top w:val="none" w:sz="0" w:space="0" w:color="auto"/>
            <w:left w:val="none" w:sz="0" w:space="0" w:color="auto"/>
            <w:bottom w:val="none" w:sz="0" w:space="0" w:color="auto"/>
            <w:right w:val="none" w:sz="0" w:space="0" w:color="auto"/>
          </w:divBdr>
          <w:divsChild>
            <w:div w:id="1509833971">
              <w:marLeft w:val="0"/>
              <w:marRight w:val="0"/>
              <w:marTop w:val="0"/>
              <w:marBottom w:val="0"/>
              <w:divBdr>
                <w:top w:val="none" w:sz="0" w:space="0" w:color="auto"/>
                <w:left w:val="none" w:sz="0" w:space="0" w:color="auto"/>
                <w:bottom w:val="none" w:sz="0" w:space="0" w:color="auto"/>
                <w:right w:val="none" w:sz="0" w:space="0" w:color="auto"/>
              </w:divBdr>
              <w:divsChild>
                <w:div w:id="1439645863">
                  <w:marLeft w:val="0"/>
                  <w:marRight w:val="0"/>
                  <w:marTop w:val="0"/>
                  <w:marBottom w:val="150"/>
                  <w:divBdr>
                    <w:top w:val="none" w:sz="0" w:space="0" w:color="auto"/>
                    <w:left w:val="none" w:sz="0" w:space="0" w:color="auto"/>
                    <w:bottom w:val="none" w:sz="0" w:space="0" w:color="auto"/>
                    <w:right w:val="none" w:sz="0" w:space="0" w:color="auto"/>
                  </w:divBdr>
                  <w:divsChild>
                    <w:div w:id="790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95039">
      <w:bodyDiv w:val="1"/>
      <w:marLeft w:val="0"/>
      <w:marRight w:val="0"/>
      <w:marTop w:val="0"/>
      <w:marBottom w:val="0"/>
      <w:divBdr>
        <w:top w:val="none" w:sz="0" w:space="0" w:color="auto"/>
        <w:left w:val="none" w:sz="0" w:space="0" w:color="auto"/>
        <w:bottom w:val="none" w:sz="0" w:space="0" w:color="auto"/>
        <w:right w:val="none" w:sz="0" w:space="0" w:color="auto"/>
      </w:divBdr>
    </w:div>
    <w:div w:id="1681008295">
      <w:bodyDiv w:val="1"/>
      <w:marLeft w:val="0"/>
      <w:marRight w:val="0"/>
      <w:marTop w:val="0"/>
      <w:marBottom w:val="0"/>
      <w:divBdr>
        <w:top w:val="none" w:sz="0" w:space="0" w:color="auto"/>
        <w:left w:val="none" w:sz="0" w:space="0" w:color="auto"/>
        <w:bottom w:val="none" w:sz="0" w:space="0" w:color="auto"/>
        <w:right w:val="none" w:sz="0" w:space="0" w:color="auto"/>
      </w:divBdr>
      <w:divsChild>
        <w:div w:id="391469018">
          <w:marLeft w:val="0"/>
          <w:marRight w:val="0"/>
          <w:marTop w:val="0"/>
          <w:marBottom w:val="0"/>
          <w:divBdr>
            <w:top w:val="none" w:sz="0" w:space="0" w:color="auto"/>
            <w:left w:val="none" w:sz="0" w:space="0" w:color="auto"/>
            <w:bottom w:val="none" w:sz="0" w:space="0" w:color="auto"/>
            <w:right w:val="none" w:sz="0" w:space="0" w:color="auto"/>
          </w:divBdr>
          <w:divsChild>
            <w:div w:id="448552310">
              <w:marLeft w:val="0"/>
              <w:marRight w:val="0"/>
              <w:marTop w:val="0"/>
              <w:marBottom w:val="150"/>
              <w:divBdr>
                <w:top w:val="single" w:sz="6" w:space="0" w:color="CCCCCC"/>
                <w:left w:val="single" w:sz="6" w:space="0" w:color="CCCCCC"/>
                <w:bottom w:val="single" w:sz="6" w:space="0" w:color="CCCCCC"/>
                <w:right w:val="single" w:sz="6" w:space="0" w:color="CCCCCC"/>
              </w:divBdr>
              <w:divsChild>
                <w:div w:id="1492409605">
                  <w:marLeft w:val="0"/>
                  <w:marRight w:val="0"/>
                  <w:marTop w:val="0"/>
                  <w:marBottom w:val="0"/>
                  <w:divBdr>
                    <w:top w:val="none" w:sz="0" w:space="0" w:color="auto"/>
                    <w:left w:val="none" w:sz="0" w:space="0" w:color="auto"/>
                    <w:bottom w:val="none" w:sz="0" w:space="0" w:color="auto"/>
                    <w:right w:val="none" w:sz="0" w:space="0" w:color="auto"/>
                  </w:divBdr>
                  <w:divsChild>
                    <w:div w:id="917834261">
                      <w:marLeft w:val="0"/>
                      <w:marRight w:val="0"/>
                      <w:marTop w:val="0"/>
                      <w:marBottom w:val="0"/>
                      <w:divBdr>
                        <w:top w:val="none" w:sz="0" w:space="0" w:color="auto"/>
                        <w:left w:val="none" w:sz="0" w:space="0" w:color="auto"/>
                        <w:bottom w:val="none" w:sz="0" w:space="0" w:color="auto"/>
                        <w:right w:val="none" w:sz="0" w:space="0" w:color="auto"/>
                      </w:divBdr>
                      <w:divsChild>
                        <w:div w:id="452404304">
                          <w:marLeft w:val="0"/>
                          <w:marRight w:val="0"/>
                          <w:marTop w:val="0"/>
                          <w:marBottom w:val="0"/>
                          <w:divBdr>
                            <w:top w:val="none" w:sz="0" w:space="0" w:color="auto"/>
                            <w:left w:val="none" w:sz="0" w:space="0" w:color="auto"/>
                            <w:bottom w:val="none" w:sz="0" w:space="0" w:color="auto"/>
                            <w:right w:val="none" w:sz="0" w:space="0" w:color="auto"/>
                          </w:divBdr>
                          <w:divsChild>
                            <w:div w:id="1212227479">
                              <w:marLeft w:val="0"/>
                              <w:marRight w:val="0"/>
                              <w:marTop w:val="0"/>
                              <w:marBottom w:val="0"/>
                              <w:divBdr>
                                <w:top w:val="none" w:sz="0" w:space="0" w:color="auto"/>
                                <w:left w:val="none" w:sz="0" w:space="0" w:color="auto"/>
                                <w:bottom w:val="none" w:sz="0" w:space="0" w:color="auto"/>
                                <w:right w:val="none" w:sz="0" w:space="0" w:color="auto"/>
                              </w:divBdr>
                            </w:div>
                            <w:div w:id="1996374886">
                              <w:marLeft w:val="0"/>
                              <w:marRight w:val="0"/>
                              <w:marTop w:val="0"/>
                              <w:marBottom w:val="0"/>
                              <w:divBdr>
                                <w:top w:val="none" w:sz="0" w:space="0" w:color="auto"/>
                                <w:left w:val="none" w:sz="0" w:space="0" w:color="auto"/>
                                <w:bottom w:val="none" w:sz="0" w:space="0" w:color="auto"/>
                                <w:right w:val="none" w:sz="0" w:space="0" w:color="auto"/>
                              </w:divBdr>
                            </w:div>
                            <w:div w:id="825317938">
                              <w:marLeft w:val="0"/>
                              <w:marRight w:val="0"/>
                              <w:marTop w:val="0"/>
                              <w:marBottom w:val="0"/>
                              <w:divBdr>
                                <w:top w:val="none" w:sz="0" w:space="0" w:color="auto"/>
                                <w:left w:val="none" w:sz="0" w:space="0" w:color="auto"/>
                                <w:bottom w:val="none" w:sz="0" w:space="0" w:color="auto"/>
                                <w:right w:val="none" w:sz="0" w:space="0" w:color="auto"/>
                              </w:divBdr>
                            </w:div>
                            <w:div w:id="1586062803">
                              <w:marLeft w:val="0"/>
                              <w:marRight w:val="0"/>
                              <w:marTop w:val="0"/>
                              <w:marBottom w:val="0"/>
                              <w:divBdr>
                                <w:top w:val="none" w:sz="0" w:space="0" w:color="auto"/>
                                <w:left w:val="none" w:sz="0" w:space="0" w:color="auto"/>
                                <w:bottom w:val="none" w:sz="0" w:space="0" w:color="auto"/>
                                <w:right w:val="none" w:sz="0" w:space="0" w:color="auto"/>
                              </w:divBdr>
                            </w:div>
                            <w:div w:id="147942572">
                              <w:marLeft w:val="0"/>
                              <w:marRight w:val="0"/>
                              <w:marTop w:val="0"/>
                              <w:marBottom w:val="0"/>
                              <w:divBdr>
                                <w:top w:val="none" w:sz="0" w:space="0" w:color="auto"/>
                                <w:left w:val="none" w:sz="0" w:space="0" w:color="auto"/>
                                <w:bottom w:val="none" w:sz="0" w:space="0" w:color="auto"/>
                                <w:right w:val="none" w:sz="0" w:space="0" w:color="auto"/>
                              </w:divBdr>
                            </w:div>
                            <w:div w:id="1041783739">
                              <w:marLeft w:val="0"/>
                              <w:marRight w:val="0"/>
                              <w:marTop w:val="0"/>
                              <w:marBottom w:val="0"/>
                              <w:divBdr>
                                <w:top w:val="none" w:sz="0" w:space="0" w:color="auto"/>
                                <w:left w:val="none" w:sz="0" w:space="0" w:color="auto"/>
                                <w:bottom w:val="none" w:sz="0" w:space="0" w:color="auto"/>
                                <w:right w:val="none" w:sz="0" w:space="0" w:color="auto"/>
                              </w:divBdr>
                            </w:div>
                            <w:div w:id="1232499188">
                              <w:marLeft w:val="0"/>
                              <w:marRight w:val="0"/>
                              <w:marTop w:val="0"/>
                              <w:marBottom w:val="0"/>
                              <w:divBdr>
                                <w:top w:val="none" w:sz="0" w:space="0" w:color="auto"/>
                                <w:left w:val="none" w:sz="0" w:space="0" w:color="auto"/>
                                <w:bottom w:val="none" w:sz="0" w:space="0" w:color="auto"/>
                                <w:right w:val="none" w:sz="0" w:space="0" w:color="auto"/>
                              </w:divBdr>
                            </w:div>
                            <w:div w:id="931862799">
                              <w:marLeft w:val="0"/>
                              <w:marRight w:val="0"/>
                              <w:marTop w:val="0"/>
                              <w:marBottom w:val="0"/>
                              <w:divBdr>
                                <w:top w:val="none" w:sz="0" w:space="0" w:color="auto"/>
                                <w:left w:val="none" w:sz="0" w:space="0" w:color="auto"/>
                                <w:bottom w:val="none" w:sz="0" w:space="0" w:color="auto"/>
                                <w:right w:val="none" w:sz="0" w:space="0" w:color="auto"/>
                              </w:divBdr>
                            </w:div>
                            <w:div w:id="1605769665">
                              <w:marLeft w:val="0"/>
                              <w:marRight w:val="0"/>
                              <w:marTop w:val="0"/>
                              <w:marBottom w:val="0"/>
                              <w:divBdr>
                                <w:top w:val="none" w:sz="0" w:space="0" w:color="auto"/>
                                <w:left w:val="none" w:sz="0" w:space="0" w:color="auto"/>
                                <w:bottom w:val="none" w:sz="0" w:space="0" w:color="auto"/>
                                <w:right w:val="none" w:sz="0" w:space="0" w:color="auto"/>
                              </w:divBdr>
                            </w:div>
                            <w:div w:id="343828312">
                              <w:marLeft w:val="0"/>
                              <w:marRight w:val="0"/>
                              <w:marTop w:val="0"/>
                              <w:marBottom w:val="0"/>
                              <w:divBdr>
                                <w:top w:val="none" w:sz="0" w:space="0" w:color="auto"/>
                                <w:left w:val="none" w:sz="0" w:space="0" w:color="auto"/>
                                <w:bottom w:val="none" w:sz="0" w:space="0" w:color="auto"/>
                                <w:right w:val="none" w:sz="0" w:space="0" w:color="auto"/>
                              </w:divBdr>
                            </w:div>
                            <w:div w:id="1298536309">
                              <w:marLeft w:val="0"/>
                              <w:marRight w:val="0"/>
                              <w:marTop w:val="0"/>
                              <w:marBottom w:val="0"/>
                              <w:divBdr>
                                <w:top w:val="none" w:sz="0" w:space="0" w:color="auto"/>
                                <w:left w:val="none" w:sz="0" w:space="0" w:color="auto"/>
                                <w:bottom w:val="none" w:sz="0" w:space="0" w:color="auto"/>
                                <w:right w:val="none" w:sz="0" w:space="0" w:color="auto"/>
                              </w:divBdr>
                            </w:div>
                            <w:div w:id="1821114893">
                              <w:marLeft w:val="0"/>
                              <w:marRight w:val="0"/>
                              <w:marTop w:val="0"/>
                              <w:marBottom w:val="0"/>
                              <w:divBdr>
                                <w:top w:val="none" w:sz="0" w:space="0" w:color="auto"/>
                                <w:left w:val="none" w:sz="0" w:space="0" w:color="auto"/>
                                <w:bottom w:val="none" w:sz="0" w:space="0" w:color="auto"/>
                                <w:right w:val="none" w:sz="0" w:space="0" w:color="auto"/>
                              </w:divBdr>
                            </w:div>
                            <w:div w:id="985620706">
                              <w:marLeft w:val="0"/>
                              <w:marRight w:val="0"/>
                              <w:marTop w:val="0"/>
                              <w:marBottom w:val="0"/>
                              <w:divBdr>
                                <w:top w:val="none" w:sz="0" w:space="0" w:color="auto"/>
                                <w:left w:val="none" w:sz="0" w:space="0" w:color="auto"/>
                                <w:bottom w:val="none" w:sz="0" w:space="0" w:color="auto"/>
                                <w:right w:val="none" w:sz="0" w:space="0" w:color="auto"/>
                              </w:divBdr>
                            </w:div>
                            <w:div w:id="1423188953">
                              <w:marLeft w:val="0"/>
                              <w:marRight w:val="0"/>
                              <w:marTop w:val="0"/>
                              <w:marBottom w:val="0"/>
                              <w:divBdr>
                                <w:top w:val="none" w:sz="0" w:space="0" w:color="auto"/>
                                <w:left w:val="none" w:sz="0" w:space="0" w:color="auto"/>
                                <w:bottom w:val="none" w:sz="0" w:space="0" w:color="auto"/>
                                <w:right w:val="none" w:sz="0" w:space="0" w:color="auto"/>
                              </w:divBdr>
                            </w:div>
                            <w:div w:id="1325745190">
                              <w:marLeft w:val="0"/>
                              <w:marRight w:val="0"/>
                              <w:marTop w:val="0"/>
                              <w:marBottom w:val="0"/>
                              <w:divBdr>
                                <w:top w:val="none" w:sz="0" w:space="0" w:color="auto"/>
                                <w:left w:val="none" w:sz="0" w:space="0" w:color="auto"/>
                                <w:bottom w:val="none" w:sz="0" w:space="0" w:color="auto"/>
                                <w:right w:val="none" w:sz="0" w:space="0" w:color="auto"/>
                              </w:divBdr>
                            </w:div>
                            <w:div w:id="19843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477262">
      <w:bodyDiv w:val="1"/>
      <w:marLeft w:val="0"/>
      <w:marRight w:val="0"/>
      <w:marTop w:val="0"/>
      <w:marBottom w:val="0"/>
      <w:divBdr>
        <w:top w:val="none" w:sz="0" w:space="0" w:color="auto"/>
        <w:left w:val="none" w:sz="0" w:space="0" w:color="auto"/>
        <w:bottom w:val="none" w:sz="0" w:space="0" w:color="auto"/>
        <w:right w:val="none" w:sz="0" w:space="0" w:color="auto"/>
      </w:divBdr>
      <w:divsChild>
        <w:div w:id="1441683629">
          <w:marLeft w:val="0"/>
          <w:marRight w:val="0"/>
          <w:marTop w:val="0"/>
          <w:marBottom w:val="0"/>
          <w:divBdr>
            <w:top w:val="none" w:sz="0" w:space="0" w:color="auto"/>
            <w:left w:val="none" w:sz="0" w:space="0" w:color="auto"/>
            <w:bottom w:val="none" w:sz="0" w:space="0" w:color="auto"/>
            <w:right w:val="none" w:sz="0" w:space="0" w:color="auto"/>
          </w:divBdr>
        </w:div>
        <w:div w:id="14500222">
          <w:marLeft w:val="0"/>
          <w:marRight w:val="0"/>
          <w:marTop w:val="0"/>
          <w:marBottom w:val="0"/>
          <w:divBdr>
            <w:top w:val="none" w:sz="0" w:space="0" w:color="auto"/>
            <w:left w:val="none" w:sz="0" w:space="0" w:color="auto"/>
            <w:bottom w:val="none" w:sz="0" w:space="0" w:color="auto"/>
            <w:right w:val="none" w:sz="0" w:space="0" w:color="auto"/>
          </w:divBdr>
        </w:div>
        <w:div w:id="385029654">
          <w:marLeft w:val="0"/>
          <w:marRight w:val="0"/>
          <w:marTop w:val="0"/>
          <w:marBottom w:val="0"/>
          <w:divBdr>
            <w:top w:val="none" w:sz="0" w:space="0" w:color="auto"/>
            <w:left w:val="none" w:sz="0" w:space="0" w:color="auto"/>
            <w:bottom w:val="none" w:sz="0" w:space="0" w:color="auto"/>
            <w:right w:val="none" w:sz="0" w:space="0" w:color="auto"/>
          </w:divBdr>
        </w:div>
        <w:div w:id="1628462343">
          <w:marLeft w:val="0"/>
          <w:marRight w:val="0"/>
          <w:marTop w:val="0"/>
          <w:marBottom w:val="0"/>
          <w:divBdr>
            <w:top w:val="none" w:sz="0" w:space="0" w:color="auto"/>
            <w:left w:val="none" w:sz="0" w:space="0" w:color="auto"/>
            <w:bottom w:val="none" w:sz="0" w:space="0" w:color="auto"/>
            <w:right w:val="none" w:sz="0" w:space="0" w:color="auto"/>
          </w:divBdr>
        </w:div>
      </w:divsChild>
    </w:div>
    <w:div w:id="1916627776">
      <w:bodyDiv w:val="1"/>
      <w:marLeft w:val="0"/>
      <w:marRight w:val="0"/>
      <w:marTop w:val="0"/>
      <w:marBottom w:val="0"/>
      <w:divBdr>
        <w:top w:val="none" w:sz="0" w:space="0" w:color="auto"/>
        <w:left w:val="none" w:sz="0" w:space="0" w:color="auto"/>
        <w:bottom w:val="none" w:sz="0" w:space="0" w:color="auto"/>
        <w:right w:val="none" w:sz="0" w:space="0" w:color="auto"/>
      </w:divBdr>
    </w:div>
    <w:div w:id="1988245643">
      <w:bodyDiv w:val="1"/>
      <w:marLeft w:val="0"/>
      <w:marRight w:val="0"/>
      <w:marTop w:val="0"/>
      <w:marBottom w:val="0"/>
      <w:divBdr>
        <w:top w:val="single" w:sz="24" w:space="0" w:color="242840"/>
        <w:left w:val="none" w:sz="0" w:space="0" w:color="auto"/>
        <w:bottom w:val="none" w:sz="0" w:space="0" w:color="auto"/>
        <w:right w:val="none" w:sz="0" w:space="0" w:color="auto"/>
      </w:divBdr>
      <w:divsChild>
        <w:div w:id="372582993">
          <w:marLeft w:val="0"/>
          <w:marRight w:val="0"/>
          <w:marTop w:val="150"/>
          <w:marBottom w:val="0"/>
          <w:divBdr>
            <w:top w:val="none" w:sz="0" w:space="0" w:color="auto"/>
            <w:left w:val="none" w:sz="0" w:space="0" w:color="auto"/>
            <w:bottom w:val="none" w:sz="0" w:space="0" w:color="auto"/>
            <w:right w:val="none" w:sz="0" w:space="0" w:color="auto"/>
          </w:divBdr>
          <w:divsChild>
            <w:div w:id="687029236">
              <w:marLeft w:val="0"/>
              <w:marRight w:val="0"/>
              <w:marTop w:val="150"/>
              <w:marBottom w:val="0"/>
              <w:divBdr>
                <w:top w:val="none" w:sz="0" w:space="0" w:color="auto"/>
                <w:left w:val="none" w:sz="0" w:space="0" w:color="auto"/>
                <w:bottom w:val="none" w:sz="0" w:space="0" w:color="auto"/>
                <w:right w:val="none" w:sz="0" w:space="0" w:color="auto"/>
              </w:divBdr>
              <w:divsChild>
                <w:div w:id="1045986941">
                  <w:marLeft w:val="0"/>
                  <w:marRight w:val="0"/>
                  <w:marTop w:val="0"/>
                  <w:marBottom w:val="0"/>
                  <w:divBdr>
                    <w:top w:val="none" w:sz="0" w:space="0" w:color="auto"/>
                    <w:left w:val="none" w:sz="0" w:space="0" w:color="auto"/>
                    <w:bottom w:val="none" w:sz="0" w:space="0" w:color="auto"/>
                    <w:right w:val="none" w:sz="0" w:space="0" w:color="auto"/>
                  </w:divBdr>
                  <w:divsChild>
                    <w:div w:id="369495209">
                      <w:marLeft w:val="0"/>
                      <w:marRight w:val="0"/>
                      <w:marTop w:val="0"/>
                      <w:marBottom w:val="0"/>
                      <w:divBdr>
                        <w:top w:val="none" w:sz="0" w:space="0" w:color="auto"/>
                        <w:left w:val="none" w:sz="0" w:space="0" w:color="auto"/>
                        <w:bottom w:val="none" w:sz="0" w:space="0" w:color="auto"/>
                        <w:right w:val="none" w:sz="0" w:space="0" w:color="auto"/>
                      </w:divBdr>
                      <w:divsChild>
                        <w:div w:id="14852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20993">
      <w:bodyDiv w:val="1"/>
      <w:marLeft w:val="0"/>
      <w:marRight w:val="0"/>
      <w:marTop w:val="0"/>
      <w:marBottom w:val="0"/>
      <w:divBdr>
        <w:top w:val="none" w:sz="0" w:space="0" w:color="auto"/>
        <w:left w:val="none" w:sz="0" w:space="0" w:color="auto"/>
        <w:bottom w:val="none" w:sz="0" w:space="0" w:color="auto"/>
        <w:right w:val="none" w:sz="0" w:space="0" w:color="auto"/>
      </w:divBdr>
    </w:div>
    <w:div w:id="2135251869">
      <w:bodyDiv w:val="1"/>
      <w:marLeft w:val="0"/>
      <w:marRight w:val="0"/>
      <w:marTop w:val="0"/>
      <w:marBottom w:val="0"/>
      <w:divBdr>
        <w:top w:val="none" w:sz="0" w:space="0" w:color="auto"/>
        <w:left w:val="none" w:sz="0" w:space="0" w:color="auto"/>
        <w:bottom w:val="none" w:sz="0" w:space="0" w:color="auto"/>
        <w:right w:val="none" w:sz="0" w:space="0" w:color="auto"/>
      </w:divBdr>
      <w:divsChild>
        <w:div w:id="591473323">
          <w:marLeft w:val="0"/>
          <w:marRight w:val="0"/>
          <w:marTop w:val="0"/>
          <w:marBottom w:val="0"/>
          <w:divBdr>
            <w:top w:val="none" w:sz="0" w:space="0" w:color="auto"/>
            <w:left w:val="none" w:sz="0" w:space="0" w:color="auto"/>
            <w:bottom w:val="none" w:sz="0" w:space="0" w:color="auto"/>
            <w:right w:val="none" w:sz="0" w:space="0" w:color="auto"/>
          </w:divBdr>
          <w:divsChild>
            <w:div w:id="188958546">
              <w:marLeft w:val="0"/>
              <w:marRight w:val="0"/>
              <w:marTop w:val="0"/>
              <w:marBottom w:val="150"/>
              <w:divBdr>
                <w:top w:val="single" w:sz="6" w:space="0" w:color="CCCCCC"/>
                <w:left w:val="single" w:sz="6" w:space="0" w:color="CCCCCC"/>
                <w:bottom w:val="single" w:sz="6" w:space="0" w:color="CCCCCC"/>
                <w:right w:val="single" w:sz="6" w:space="0" w:color="CCCCCC"/>
              </w:divBdr>
              <w:divsChild>
                <w:div w:id="1586644160">
                  <w:marLeft w:val="0"/>
                  <w:marRight w:val="0"/>
                  <w:marTop w:val="0"/>
                  <w:marBottom w:val="0"/>
                  <w:divBdr>
                    <w:top w:val="none" w:sz="0" w:space="0" w:color="auto"/>
                    <w:left w:val="none" w:sz="0" w:space="0" w:color="auto"/>
                    <w:bottom w:val="none" w:sz="0" w:space="0" w:color="auto"/>
                    <w:right w:val="none" w:sz="0" w:space="0" w:color="auto"/>
                  </w:divBdr>
                  <w:divsChild>
                    <w:div w:id="812403209">
                      <w:marLeft w:val="0"/>
                      <w:marRight w:val="0"/>
                      <w:marTop w:val="0"/>
                      <w:marBottom w:val="0"/>
                      <w:divBdr>
                        <w:top w:val="none" w:sz="0" w:space="0" w:color="auto"/>
                        <w:left w:val="none" w:sz="0" w:space="0" w:color="auto"/>
                        <w:bottom w:val="none" w:sz="0" w:space="0" w:color="auto"/>
                        <w:right w:val="none" w:sz="0" w:space="0" w:color="auto"/>
                      </w:divBdr>
                      <w:divsChild>
                        <w:div w:id="1319917288">
                          <w:marLeft w:val="0"/>
                          <w:marRight w:val="0"/>
                          <w:marTop w:val="0"/>
                          <w:marBottom w:val="0"/>
                          <w:divBdr>
                            <w:top w:val="none" w:sz="0" w:space="0" w:color="auto"/>
                            <w:left w:val="none" w:sz="0" w:space="0" w:color="auto"/>
                            <w:bottom w:val="none" w:sz="0" w:space="0" w:color="auto"/>
                            <w:right w:val="none" w:sz="0" w:space="0" w:color="auto"/>
                          </w:divBdr>
                          <w:divsChild>
                            <w:div w:id="489568171">
                              <w:marLeft w:val="0"/>
                              <w:marRight w:val="0"/>
                              <w:marTop w:val="0"/>
                              <w:marBottom w:val="0"/>
                              <w:divBdr>
                                <w:top w:val="none" w:sz="0" w:space="0" w:color="auto"/>
                                <w:left w:val="none" w:sz="0" w:space="0" w:color="auto"/>
                                <w:bottom w:val="none" w:sz="0" w:space="0" w:color="auto"/>
                                <w:right w:val="none" w:sz="0" w:space="0" w:color="auto"/>
                              </w:divBdr>
                            </w:div>
                            <w:div w:id="7167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b.xmu.edu.cn/" TargetMode="External"/><Relationship Id="rId18" Type="http://schemas.openxmlformats.org/officeDocument/2006/relationships/image" Target="media/image3.png"/><Relationship Id="rId26" Type="http://schemas.openxmlformats.org/officeDocument/2006/relationships/hyperlink" Target="http://life.xmu.edu.cn/3782/list.htm" TargetMode="External"/><Relationship Id="rId3" Type="http://schemas.openxmlformats.org/officeDocument/2006/relationships/styles" Target="styles.xml"/><Relationship Id="rId21" Type="http://schemas.openxmlformats.org/officeDocument/2006/relationships/hyperlink" Target="http://life.xmu.edu.cn/3782/list.htm"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xmu.edu.cn/about/jigou" TargetMode="External"/><Relationship Id="rId17" Type="http://schemas.openxmlformats.org/officeDocument/2006/relationships/header" Target="header2.xml"/><Relationship Id="rId25" Type="http://schemas.openxmlformats.org/officeDocument/2006/relationships/hyperlink" Target="http://life.xmu.edu.cn/2b/6a/c3782a76650/page.htm"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life.xmu.edu.cn/3782/list.htm" TargetMode="External"/><Relationship Id="rId29" Type="http://schemas.openxmlformats.org/officeDocument/2006/relationships/hyperlink" Target="http://life.xmu.edu.cn/3782/lis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mu.edu.cn/" TargetMode="External"/><Relationship Id="rId24" Type="http://schemas.openxmlformats.org/officeDocument/2006/relationships/hyperlink" Target="http://life.xmu.edu.cn/3782/list.htm" TargetMode="External"/><Relationship Id="rId32" Type="http://schemas.openxmlformats.org/officeDocument/2006/relationships/hyperlink" Target="http://life.xmu.edu.cn/2b/6a/c3782a76650/page.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21.192.191.91/index.php" TargetMode="External"/><Relationship Id="rId23" Type="http://schemas.openxmlformats.org/officeDocument/2006/relationships/hyperlink" Target="http://life.xmu.edu.cn/3782/list.ht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life.xmu.edu.cn/" TargetMode="External"/><Relationship Id="rId31" Type="http://schemas.openxmlformats.org/officeDocument/2006/relationships/hyperlink" Target="http://life.xmu.edu.cn/3782/list.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b.xmu.edu.cn/" TargetMode="External"/><Relationship Id="rId22" Type="http://schemas.openxmlformats.org/officeDocument/2006/relationships/hyperlink" Target="http://life.xmu.edu.cn/2b/6a/c3782a76650/page.htm" TargetMode="External"/><Relationship Id="rId27" Type="http://schemas.openxmlformats.org/officeDocument/2006/relationships/hyperlink" Target="http://life.xmu.edu.cn/2b/6a/c3782a76650/page.htm" TargetMode="External"/><Relationship Id="rId30" Type="http://schemas.openxmlformats.org/officeDocument/2006/relationships/hyperlink" Target="http://life.xmu.edu.cn/2b/6a/c3782a76650/page.htm" TargetMode="External"/><Relationship Id="rId35"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E792-5F56-4153-BCA0-B3B11BCC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71</Pages>
  <Words>8377</Words>
  <Characters>47752</Characters>
  <Application>Microsoft Office Word</Application>
  <DocSecurity>0</DocSecurity>
  <Lines>397</Lines>
  <Paragraphs>112</Paragraphs>
  <ScaleCrop>false</ScaleCrop>
  <Company/>
  <LinksUpToDate>false</LinksUpToDate>
  <CharactersWithSpaces>56017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生科院通用型实验安全手册</dc:title>
  <dc:subject/>
  <dc:creator>微软用户</dc:creator>
  <cp:keywords/>
  <dc:description/>
  <cp:lastModifiedBy>Administrator</cp:lastModifiedBy>
  <cp:revision>8</cp:revision>
  <cp:lastPrinted>2018-09-29T02:43:00Z</cp:lastPrinted>
  <dcterms:created xsi:type="dcterms:W3CDTF">2018-09-29T02:50:00Z</dcterms:created>
  <dcterms:modified xsi:type="dcterms:W3CDTF">2018-11-27T08:26:00Z</dcterms:modified>
</cp:coreProperties>
</file>